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5FE02" w14:textId="77777777" w:rsidR="00A82685" w:rsidRDefault="00A82685">
      <w:pPr>
        <w:tabs>
          <w:tab w:val="left" w:pos="-284"/>
          <w:tab w:val="left" w:pos="3495"/>
          <w:tab w:val="left" w:pos="6375"/>
        </w:tabs>
        <w:spacing w:before="40" w:after="40" w:line="240" w:lineRule="auto"/>
        <w:ind w:left="1276" w:right="-113"/>
        <w:jc w:val="right"/>
        <w:rPr>
          <w:rFonts w:ascii="Times New Roman" w:eastAsia="Calibri" w:hAnsi="Times New Roman" w:cs="Times New Roman"/>
          <w:b/>
          <w:sz w:val="28"/>
          <w:szCs w:val="28"/>
        </w:rPr>
      </w:pPr>
    </w:p>
    <w:p w14:paraId="20FE7F26" w14:textId="77777777" w:rsidR="00A82685" w:rsidRDefault="00A82685">
      <w:pPr>
        <w:spacing w:after="0" w:line="240" w:lineRule="auto"/>
        <w:jc w:val="right"/>
        <w:rPr>
          <w:rFonts w:ascii="Times New Roman" w:eastAsia="Times New Roman" w:hAnsi="Times New Roman" w:cs="Times New Roman"/>
          <w:sz w:val="28"/>
          <w:szCs w:val="28"/>
        </w:rPr>
      </w:pPr>
    </w:p>
    <w:p w14:paraId="5E60A859" w14:textId="77777777" w:rsidR="00A82685" w:rsidRDefault="00A82685">
      <w:pPr>
        <w:tabs>
          <w:tab w:val="left" w:pos="-284"/>
          <w:tab w:val="left" w:pos="3495"/>
          <w:tab w:val="left" w:pos="6375"/>
        </w:tabs>
        <w:spacing w:before="40" w:after="40" w:line="240" w:lineRule="auto"/>
        <w:ind w:left="1276" w:right="-113"/>
        <w:jc w:val="right"/>
        <w:rPr>
          <w:rFonts w:ascii="Times New Roman" w:eastAsia="Calibri" w:hAnsi="Times New Roman" w:cs="Times New Roman"/>
          <w:b/>
          <w:sz w:val="28"/>
          <w:szCs w:val="28"/>
        </w:rPr>
      </w:pPr>
    </w:p>
    <w:p w14:paraId="3D274C7A" w14:textId="77777777" w:rsidR="00A82685" w:rsidRDefault="00A82685">
      <w:pPr>
        <w:tabs>
          <w:tab w:val="left" w:pos="-284"/>
          <w:tab w:val="left" w:pos="3495"/>
          <w:tab w:val="left" w:pos="6375"/>
        </w:tabs>
        <w:spacing w:before="40" w:after="40" w:line="240" w:lineRule="auto"/>
        <w:ind w:left="426" w:right="-113"/>
        <w:jc w:val="right"/>
        <w:rPr>
          <w:rFonts w:ascii="Times New Roman" w:eastAsia="Calibri" w:hAnsi="Times New Roman" w:cs="Times New Roman"/>
          <w:b/>
          <w:sz w:val="28"/>
          <w:szCs w:val="28"/>
          <w:lang w:val="uk-UA"/>
        </w:rPr>
      </w:pPr>
    </w:p>
    <w:p w14:paraId="27ADBE9C" w14:textId="77777777" w:rsidR="00A82685" w:rsidRDefault="008D321D">
      <w:pPr>
        <w:tabs>
          <w:tab w:val="left" w:pos="-284"/>
          <w:tab w:val="left" w:pos="3495"/>
          <w:tab w:val="left" w:pos="5529"/>
        </w:tabs>
        <w:spacing w:before="40" w:after="40" w:line="240" w:lineRule="auto"/>
        <w:ind w:left="1276" w:right="-113"/>
        <w:jc w:val="right"/>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ЗАТВЕРДЖЕНО</w:t>
      </w:r>
    </w:p>
    <w:p w14:paraId="4F763BCA" w14:textId="77777777" w:rsidR="00A82685" w:rsidRDefault="00A82685">
      <w:pPr>
        <w:tabs>
          <w:tab w:val="left" w:pos="-284"/>
          <w:tab w:val="left" w:pos="3495"/>
          <w:tab w:val="left" w:pos="6375"/>
        </w:tabs>
        <w:spacing w:before="40" w:after="40" w:line="240" w:lineRule="auto"/>
        <w:ind w:left="426" w:right="-113"/>
        <w:jc w:val="right"/>
        <w:rPr>
          <w:rFonts w:ascii="Times New Roman" w:eastAsia="Calibri" w:hAnsi="Times New Roman" w:cs="Times New Roman"/>
          <w:b/>
          <w:sz w:val="28"/>
          <w:szCs w:val="28"/>
          <w:lang w:val="uk-UA"/>
        </w:rPr>
      </w:pPr>
    </w:p>
    <w:p w14:paraId="05E09B6A" w14:textId="77777777" w:rsidR="00A82685" w:rsidRDefault="008D321D">
      <w:pPr>
        <w:tabs>
          <w:tab w:val="left" w:pos="-284"/>
          <w:tab w:val="left" w:pos="3495"/>
          <w:tab w:val="left" w:pos="6375"/>
        </w:tabs>
        <w:spacing w:before="40" w:after="40" w:line="240" w:lineRule="auto"/>
        <w:ind w:left="426" w:right="-113"/>
        <w:jc w:val="right"/>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 засіданні педагогічної ради</w:t>
      </w:r>
    </w:p>
    <w:p w14:paraId="14B6DB9F" w14:textId="45680922" w:rsidR="00A82685" w:rsidRDefault="008D321D">
      <w:pPr>
        <w:tabs>
          <w:tab w:val="left" w:pos="-284"/>
          <w:tab w:val="left" w:pos="3495"/>
          <w:tab w:val="left" w:pos="6375"/>
        </w:tabs>
        <w:spacing w:before="40" w:after="40" w:line="240" w:lineRule="auto"/>
        <w:ind w:left="426" w:right="-113"/>
        <w:jc w:val="right"/>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протокол №1 від </w:t>
      </w:r>
      <w:r w:rsidR="00D639B1">
        <w:rPr>
          <w:rFonts w:ascii="Times New Roman" w:eastAsia="Calibri" w:hAnsi="Times New Roman" w:cs="Times New Roman"/>
          <w:b/>
          <w:sz w:val="28"/>
          <w:szCs w:val="28"/>
          <w:lang w:val="uk-UA"/>
        </w:rPr>
        <w:t>27.</w:t>
      </w:r>
      <w:r>
        <w:rPr>
          <w:rFonts w:ascii="Times New Roman" w:eastAsia="Calibri" w:hAnsi="Times New Roman" w:cs="Times New Roman"/>
          <w:b/>
          <w:sz w:val="28"/>
          <w:szCs w:val="28"/>
          <w:lang w:val="uk-UA"/>
        </w:rPr>
        <w:t>08.2026р.</w:t>
      </w:r>
    </w:p>
    <w:p w14:paraId="46141962" w14:textId="77777777" w:rsidR="00A82685" w:rsidRDefault="00A82685">
      <w:pPr>
        <w:tabs>
          <w:tab w:val="left" w:pos="-284"/>
          <w:tab w:val="left" w:pos="3495"/>
          <w:tab w:val="left" w:pos="6375"/>
        </w:tabs>
        <w:spacing w:before="40" w:after="40" w:line="240" w:lineRule="auto"/>
        <w:ind w:left="1276" w:right="-113"/>
        <w:jc w:val="right"/>
        <w:rPr>
          <w:rFonts w:ascii="Times New Roman" w:eastAsia="Calibri" w:hAnsi="Times New Roman" w:cs="Times New Roman"/>
          <w:b/>
          <w:sz w:val="28"/>
          <w:szCs w:val="28"/>
          <w:lang w:val="uk-UA"/>
        </w:rPr>
      </w:pPr>
    </w:p>
    <w:p w14:paraId="0C1EAE67" w14:textId="77777777" w:rsidR="00A82685" w:rsidRDefault="00A82685">
      <w:pPr>
        <w:tabs>
          <w:tab w:val="left" w:pos="-284"/>
          <w:tab w:val="left" w:pos="3495"/>
          <w:tab w:val="left" w:pos="6375"/>
        </w:tabs>
        <w:spacing w:before="40" w:after="40" w:line="240" w:lineRule="auto"/>
        <w:ind w:left="1276" w:right="-113"/>
        <w:jc w:val="right"/>
        <w:rPr>
          <w:rFonts w:ascii="Times New Roman" w:eastAsia="Calibri" w:hAnsi="Times New Roman" w:cs="Times New Roman"/>
          <w:b/>
          <w:sz w:val="28"/>
          <w:szCs w:val="28"/>
          <w:lang w:val="uk-UA"/>
        </w:rPr>
      </w:pPr>
    </w:p>
    <w:p w14:paraId="10156B2E" w14:textId="77777777" w:rsidR="00A82685" w:rsidRDefault="008D321D">
      <w:pPr>
        <w:tabs>
          <w:tab w:val="left" w:pos="-284"/>
          <w:tab w:val="left" w:pos="3495"/>
          <w:tab w:val="left" w:pos="6375"/>
        </w:tabs>
        <w:spacing w:before="40" w:after="40" w:line="480" w:lineRule="auto"/>
        <w:ind w:left="1276" w:right="-113"/>
        <w:jc w:val="right"/>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Голова педагогічної ради</w:t>
      </w:r>
    </w:p>
    <w:p w14:paraId="20BD7B4F" w14:textId="77777777" w:rsidR="00A82685" w:rsidRDefault="008D321D">
      <w:pPr>
        <w:tabs>
          <w:tab w:val="left" w:pos="-284"/>
          <w:tab w:val="left" w:pos="3495"/>
          <w:tab w:val="left" w:pos="6375"/>
        </w:tabs>
        <w:spacing w:before="40" w:after="40" w:line="480" w:lineRule="auto"/>
        <w:ind w:left="1276" w:right="-113"/>
        <w:jc w:val="right"/>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Марія РИХЛІЦЬКА</w:t>
      </w:r>
    </w:p>
    <w:p w14:paraId="20305700" w14:textId="77777777" w:rsidR="00A82685" w:rsidRDefault="00A82685">
      <w:pPr>
        <w:sectPr w:rsidR="00A82685">
          <w:pgSz w:w="11906" w:h="16838"/>
          <w:pgMar w:top="709" w:right="1416" w:bottom="1134" w:left="1701" w:header="0" w:footer="0" w:gutter="0"/>
          <w:cols w:space="720"/>
          <w:formProt w:val="0"/>
          <w:docGrid w:linePitch="360" w:charSpace="12288"/>
        </w:sectPr>
      </w:pPr>
    </w:p>
    <w:p w14:paraId="7986518B" w14:textId="77777777" w:rsidR="00A82685" w:rsidRDefault="00A82685">
      <w:pPr>
        <w:tabs>
          <w:tab w:val="left" w:pos="-284"/>
          <w:tab w:val="left" w:pos="3495"/>
          <w:tab w:val="left" w:pos="6375"/>
        </w:tabs>
        <w:spacing w:after="0" w:line="360" w:lineRule="auto"/>
        <w:jc w:val="center"/>
        <w:rPr>
          <w:rFonts w:ascii="Times New Roman" w:eastAsia="Times New Roman" w:hAnsi="Times New Roman" w:cs="Times New Roman"/>
          <w:b/>
          <w:bCs/>
          <w:color w:val="000000"/>
          <w:sz w:val="32"/>
          <w:szCs w:val="24"/>
        </w:rPr>
      </w:pPr>
    </w:p>
    <w:p w14:paraId="30F34AB1" w14:textId="77777777" w:rsidR="00A82685" w:rsidRDefault="00A82685">
      <w:pPr>
        <w:sectPr w:rsidR="00A82685">
          <w:type w:val="continuous"/>
          <w:pgSz w:w="11906" w:h="16838"/>
          <w:pgMar w:top="709" w:right="1416" w:bottom="1134" w:left="1701" w:header="0" w:footer="0" w:gutter="0"/>
          <w:cols w:num="2" w:space="708"/>
          <w:formProt w:val="0"/>
          <w:docGrid w:linePitch="360" w:charSpace="12288"/>
        </w:sectPr>
      </w:pPr>
    </w:p>
    <w:p w14:paraId="00853242" w14:textId="77777777" w:rsidR="00A82685" w:rsidRDefault="00A82685">
      <w:pPr>
        <w:tabs>
          <w:tab w:val="left" w:pos="-284"/>
          <w:tab w:val="left" w:pos="3495"/>
          <w:tab w:val="left" w:pos="6375"/>
        </w:tabs>
        <w:spacing w:after="0" w:line="360" w:lineRule="auto"/>
        <w:jc w:val="center"/>
        <w:rPr>
          <w:rFonts w:ascii="Times New Roman" w:eastAsia="Times New Roman" w:hAnsi="Times New Roman" w:cs="Times New Roman"/>
          <w:b/>
          <w:bCs/>
          <w:color w:val="000000"/>
          <w:sz w:val="32"/>
          <w:szCs w:val="24"/>
        </w:rPr>
      </w:pPr>
    </w:p>
    <w:p w14:paraId="10E5CC2C" w14:textId="77777777" w:rsidR="00A82685" w:rsidRDefault="00A82685">
      <w:pPr>
        <w:sectPr w:rsidR="00A82685">
          <w:type w:val="continuous"/>
          <w:pgSz w:w="11906" w:h="16838"/>
          <w:pgMar w:top="709" w:right="1416" w:bottom="1134" w:left="1701" w:header="0" w:footer="0" w:gutter="0"/>
          <w:cols w:space="720"/>
          <w:formProt w:val="0"/>
          <w:docGrid w:linePitch="360" w:charSpace="12288"/>
        </w:sectPr>
      </w:pPr>
    </w:p>
    <w:p w14:paraId="5AD65E52" w14:textId="77777777" w:rsidR="00A82685" w:rsidRDefault="008D321D">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r>
        <w:rPr>
          <w:rFonts w:ascii="Times New Roman" w:eastAsia="Calibri" w:hAnsi="Times New Roman" w:cs="Times New Roman"/>
          <w:b/>
          <w:noProof/>
          <w:sz w:val="28"/>
          <w:szCs w:val="28"/>
        </w:rPr>
        <w:lastRenderedPageBreak/>
        <mc:AlternateContent>
          <mc:Choice Requires="wps">
            <w:drawing>
              <wp:anchor distT="0" distB="0" distL="0" distR="0" simplePos="0" relativeHeight="56" behindDoc="0" locked="0" layoutInCell="0" allowOverlap="1" wp14:anchorId="701F8D7B" wp14:editId="05839A08">
                <wp:simplePos x="0" y="0"/>
                <wp:positionH relativeFrom="column">
                  <wp:posOffset>-784860</wp:posOffset>
                </wp:positionH>
                <wp:positionV relativeFrom="paragraph">
                  <wp:posOffset>3810</wp:posOffset>
                </wp:positionV>
                <wp:extent cx="6545580" cy="2827020"/>
                <wp:effectExtent l="0" t="0" r="0" b="0"/>
                <wp:wrapNone/>
                <wp:docPr id="1" name="Поле 1"/>
                <wp:cNvGraphicFramePr/>
                <a:graphic xmlns:a="http://schemas.openxmlformats.org/drawingml/2006/main">
                  <a:graphicData uri="http://schemas.microsoft.com/office/word/2010/wordprocessingShape">
                    <wps:wsp>
                      <wps:cNvSpPr/>
                      <wps:spPr>
                        <a:xfrm>
                          <a:off x="0" y="0"/>
                          <a:ext cx="6544800" cy="2826360"/>
                        </a:xfrm>
                        <a:prstGeom prst="rect">
                          <a:avLst/>
                        </a:prstGeom>
                        <a:noFill/>
                        <a:ln w="0">
                          <a:noFill/>
                        </a:ln>
                      </wps:spPr>
                      <wps:style>
                        <a:lnRef idx="0">
                          <a:scrgbClr r="0" g="0" b="0"/>
                        </a:lnRef>
                        <a:fillRef idx="0">
                          <a:scrgbClr r="0" g="0" b="0"/>
                        </a:fillRef>
                        <a:effectRef idx="0">
                          <a:scrgbClr r="0" g="0" b="0"/>
                        </a:effectRef>
                        <a:fontRef idx="minor"/>
                      </wps:style>
                      <wps:txbx>
                        <w:txbxContent>
                          <w:p w14:paraId="25A88DA9" w14:textId="77777777" w:rsidR="00177AD3" w:rsidRDefault="00177AD3">
                            <w:pPr>
                              <w:pStyle w:val="aff8"/>
                              <w:jc w:val="cente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b/>
                                <w:caps/>
                                <w:color w:val="002060"/>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Осв</w:t>
                            </w: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ітня програма</w:t>
                            </w:r>
                          </w:p>
                          <w:p w14:paraId="4E4F4C28" w14:textId="77777777" w:rsidR="00177AD3" w:rsidRDefault="00177AD3">
                            <w:pPr>
                              <w:pStyle w:val="aff8"/>
                              <w:jc w:val="cente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Семенівсько</w:t>
                            </w:r>
                            <w:r>
                              <w:rPr>
                                <w:rFonts w:cs="SimSun"/>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ї</w:t>
                            </w: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Pr>
                                <w:rFonts w:cs="SimSun"/>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гімназії</w:t>
                            </w:r>
                          </w:p>
                          <w:p w14:paraId="53298A79" w14:textId="77777777" w:rsidR="00177AD3" w:rsidRDefault="00177AD3">
                            <w:pPr>
                              <w:pStyle w:val="aff8"/>
                              <w:jc w:val="cente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Пустомитівської міської  ради</w:t>
                            </w:r>
                          </w:p>
                        </w:txbxContent>
                      </wps:txbx>
                      <wps:bodyPr anchor="t">
                        <a:spAutoFit/>
                      </wps:bodyPr>
                    </wps:wsp>
                  </a:graphicData>
                </a:graphic>
              </wp:anchor>
            </w:drawing>
          </mc:Choice>
          <mc:Fallback>
            <w:pict>
              <v:rect id="Поле 1" o:spid="_x0000_s1026" style="position:absolute;left:0;text-align:left;margin-left:-61.8pt;margin-top:.3pt;width:515.4pt;height:222.6pt;z-index: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" o:allowincell="f" filled="f" stroked="f" strokeweight="0">
                <v:textbox style="mso-fit-shape-to-text:t">
                  <w:txbxContent>
                    <w:p w14:paraId="25A88DA9" w14:textId="77777777" w:rsidR="00177AD3" w:rsidRDefault="00177AD3">
                      <w:pPr>
                        <w:pStyle w:val="aff8"/>
                        <w:jc w:val="cente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b/>
                          <w:caps/>
                          <w:color w:val="002060"/>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Осв</w:t>
                      </w: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ітня програма</w:t>
                      </w:r>
                    </w:p>
                    <w:p w14:paraId="4E4F4C28" w14:textId="77777777" w:rsidR="00177AD3" w:rsidRDefault="00177AD3">
                      <w:pPr>
                        <w:pStyle w:val="aff8"/>
                        <w:jc w:val="cente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Семенівсько</w:t>
                      </w:r>
                      <w:r>
                        <w:rPr>
                          <w:rFonts w:cs="SimSun"/>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ї</w:t>
                      </w: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Pr>
                          <w:rFonts w:cs="SimSun"/>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гімназії</w:t>
                      </w:r>
                    </w:p>
                    <w:p w14:paraId="53298A79" w14:textId="77777777" w:rsidR="00177AD3" w:rsidRDefault="00177AD3">
                      <w:pPr>
                        <w:pStyle w:val="aff8"/>
                        <w:jc w:val="cente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b/>
                          <w:caps/>
                          <w:color w:val="002060"/>
                          <w:sz w:val="72"/>
                          <w:szCs w:val="72"/>
                          <w:lang w:val="uk-UA"/>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Пустомитівської міської  ради</w:t>
                      </w:r>
                    </w:p>
                  </w:txbxContent>
                </v:textbox>
              </v:rect>
            </w:pict>
          </mc:Fallback>
        </mc:AlternateContent>
      </w:r>
    </w:p>
    <w:p w14:paraId="6CED46D1"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65C2ABF8"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784C4698"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213D3EF0"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45A451A2"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4BDC8287"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6588443D"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37AED823"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49A699D8"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1768D939"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2C622CCF"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4D5DD784"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2421C663"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3EC478DD"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125D9945"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2BCD9D85"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0A20CCAA"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275844F7"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005A7BD8"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2A4DC538"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0493AE38"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308F5709"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060AD30F" w14:textId="77777777" w:rsidR="00A82685" w:rsidRDefault="00A82685">
      <w:pPr>
        <w:sectPr w:rsidR="00A82685">
          <w:type w:val="continuous"/>
          <w:pgSz w:w="11906" w:h="16838"/>
          <w:pgMar w:top="709" w:right="1416" w:bottom="1134" w:left="1701" w:header="0" w:footer="0" w:gutter="0"/>
          <w:cols w:num="2" w:space="708"/>
          <w:formProt w:val="0"/>
          <w:docGrid w:linePitch="360" w:charSpace="12288"/>
        </w:sectPr>
      </w:pPr>
    </w:p>
    <w:p w14:paraId="684F914E"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4F8659A4"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7029CF87"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0F0B5DEA" w14:textId="77777777" w:rsidR="00A82685" w:rsidRDefault="008D321D">
      <w:pPr>
        <w:tabs>
          <w:tab w:val="left" w:pos="-284"/>
          <w:tab w:val="left" w:pos="1418"/>
          <w:tab w:val="center" w:pos="5371"/>
          <w:tab w:val="left" w:pos="6375"/>
        </w:tabs>
        <w:spacing w:before="40" w:after="40" w:line="240" w:lineRule="auto"/>
        <w:ind w:right="-113" w:firstLine="142"/>
        <w:rPr>
          <w:rFonts w:ascii="Times New Roman" w:eastAsia="Calibri" w:hAnsi="Times New Roman" w:cs="Times New Roman"/>
          <w:b/>
          <w:color w:val="403152" w:themeColor="accent4" w:themeShade="80"/>
          <w:sz w:val="44"/>
          <w:szCs w:val="44"/>
          <w:lang w:val="uk-UA"/>
        </w:rPr>
      </w:pPr>
      <w:r>
        <w:rPr>
          <w:rFonts w:ascii="Times New Roman" w:eastAsia="Calibri" w:hAnsi="Times New Roman" w:cs="Times New Roman"/>
          <w:b/>
          <w:color w:val="403152" w:themeColor="accent4" w:themeShade="80"/>
          <w:sz w:val="44"/>
          <w:szCs w:val="44"/>
          <w:lang w:val="uk-UA"/>
        </w:rPr>
        <w:tab/>
        <w:t xml:space="preserve">      </w:t>
      </w:r>
      <w:r>
        <w:rPr>
          <w:rFonts w:ascii="Times New Roman" w:eastAsia="Calibri" w:hAnsi="Times New Roman" w:cs="Times New Roman"/>
          <w:b/>
          <w:color w:val="403152" w:themeColor="accent4" w:themeShade="80"/>
          <w:sz w:val="44"/>
          <w:szCs w:val="44"/>
          <w:lang w:val="uk-UA"/>
        </w:rPr>
        <w:tab/>
        <w:t>на 2026-2027 навчальний рік</w:t>
      </w:r>
    </w:p>
    <w:p w14:paraId="421E94D4" w14:textId="77777777" w:rsidR="00A82685" w:rsidRDefault="00A82685">
      <w:pPr>
        <w:tabs>
          <w:tab w:val="left" w:pos="-284"/>
          <w:tab w:val="left" w:pos="3495"/>
          <w:tab w:val="left" w:pos="6375"/>
        </w:tabs>
        <w:spacing w:before="40" w:after="40" w:line="240" w:lineRule="auto"/>
        <w:ind w:left="1276" w:right="-113"/>
        <w:jc w:val="center"/>
        <w:rPr>
          <w:rFonts w:ascii="Times New Roman" w:eastAsia="Calibri" w:hAnsi="Times New Roman" w:cs="Times New Roman"/>
          <w:b/>
          <w:color w:val="403152" w:themeColor="accent4" w:themeShade="80"/>
          <w:sz w:val="44"/>
          <w:szCs w:val="44"/>
          <w:lang w:val="uk-UA"/>
        </w:rPr>
      </w:pPr>
    </w:p>
    <w:p w14:paraId="2A40530C"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00BEB886"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lang w:val="uk-UA"/>
        </w:rPr>
      </w:pPr>
    </w:p>
    <w:p w14:paraId="2FB992E5"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7D452717"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60F9A922"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64DA64AD"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29552D32" w14:textId="77777777" w:rsidR="00A82685" w:rsidRDefault="00A82685">
      <w:pPr>
        <w:sectPr w:rsidR="00A82685">
          <w:type w:val="continuous"/>
          <w:pgSz w:w="11906" w:h="16838"/>
          <w:pgMar w:top="709" w:right="905" w:bottom="1134" w:left="650" w:header="0" w:footer="0" w:gutter="0"/>
          <w:cols w:space="720"/>
          <w:formProt w:val="0"/>
          <w:docGrid w:linePitch="360" w:charSpace="12288"/>
        </w:sectPr>
      </w:pPr>
    </w:p>
    <w:p w14:paraId="43B3A3AA" w14:textId="77777777" w:rsidR="00A82685" w:rsidRDefault="00A82685">
      <w:pPr>
        <w:tabs>
          <w:tab w:val="left" w:pos="-284"/>
          <w:tab w:val="left" w:pos="3495"/>
          <w:tab w:val="left" w:pos="6375"/>
        </w:tabs>
        <w:spacing w:before="40" w:after="40" w:line="240" w:lineRule="auto"/>
        <w:ind w:left="1276" w:right="-113"/>
        <w:rPr>
          <w:rFonts w:ascii="Times New Roman" w:eastAsia="Calibri" w:hAnsi="Times New Roman" w:cs="Times New Roman"/>
          <w:b/>
          <w:sz w:val="28"/>
          <w:szCs w:val="28"/>
        </w:rPr>
      </w:pPr>
    </w:p>
    <w:p w14:paraId="5D9A9C0E" w14:textId="77777777" w:rsidR="00A82685" w:rsidRDefault="00A82685">
      <w:pPr>
        <w:sectPr w:rsidR="00A82685">
          <w:headerReference w:type="default" r:id="rId10"/>
          <w:pgSz w:w="11906" w:h="16838"/>
          <w:pgMar w:top="709" w:right="1416" w:bottom="1134" w:left="1701" w:header="0" w:footer="0" w:gutter="0"/>
          <w:pgNumType w:start="1"/>
          <w:cols w:space="720"/>
          <w:formProt w:val="0"/>
          <w:docGrid w:linePitch="360" w:charSpace="12288"/>
        </w:sectPr>
      </w:pPr>
    </w:p>
    <w:p w14:paraId="0F61A320" w14:textId="77777777" w:rsidR="00A82685" w:rsidRDefault="008D321D">
      <w:pPr>
        <w:shd w:val="clear" w:color="auto" w:fill="FFFFFF"/>
        <w:spacing w:after="0" w:line="240" w:lineRule="auto"/>
        <w:ind w:right="-11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ПЕРЕДМОВА</w:t>
      </w:r>
    </w:p>
    <w:p w14:paraId="2FBBB487" w14:textId="77777777" w:rsidR="00A82685" w:rsidRDefault="00A82685">
      <w:pPr>
        <w:shd w:val="clear" w:color="auto" w:fill="FFFFFF"/>
        <w:spacing w:after="0" w:line="240" w:lineRule="auto"/>
        <w:ind w:firstLine="709"/>
        <w:jc w:val="center"/>
        <w:rPr>
          <w:rFonts w:ascii="Times New Roman" w:eastAsia="Times New Roman" w:hAnsi="Times New Roman" w:cs="Times New Roman"/>
          <w:b/>
          <w:sz w:val="28"/>
          <w:szCs w:val="28"/>
        </w:rPr>
      </w:pPr>
    </w:p>
    <w:p w14:paraId="4F0977D5" w14:textId="77777777" w:rsidR="00A82685" w:rsidRDefault="008D321D">
      <w:pPr>
        <w:spacing w:after="0" w:line="240" w:lineRule="auto"/>
        <w:ind w:firstLine="680"/>
        <w:jc w:val="both"/>
        <w:rPr>
          <w:rFonts w:ascii="Times New Roman" w:eastAsia="Calibri" w:hAnsi="Times New Roman" w:cs="Times New Roman"/>
          <w:sz w:val="28"/>
          <w:szCs w:val="24"/>
          <w:lang w:eastAsia="en-US"/>
        </w:rPr>
      </w:pPr>
      <w:r>
        <w:rPr>
          <w:rFonts w:ascii="Times New Roman" w:eastAsia="Calibri" w:hAnsi="Times New Roman" w:cs="Times New Roman"/>
          <w:sz w:val="28"/>
          <w:szCs w:val="28"/>
          <w:lang w:eastAsia="en-US"/>
        </w:rPr>
        <w:t>Освітня програма розроблена на основі законів України «Про освіту», «Про повну загальну середню освіту</w:t>
      </w:r>
      <w:r>
        <w:rPr>
          <w:rFonts w:ascii="Times New Roman" w:eastAsia="Calibri" w:hAnsi="Times New Roman" w:cs="Times New Roman"/>
          <w:sz w:val="28"/>
          <w:szCs w:val="24"/>
          <w:lang w:eastAsia="en-US"/>
        </w:rPr>
        <w:t>» державних освітніх стандартів, зразків освітніх навчальних програм, курсів і дисциплін.</w:t>
      </w:r>
    </w:p>
    <w:p w14:paraId="39470996" w14:textId="77777777" w:rsidR="00A82685" w:rsidRDefault="008D321D">
      <w:pPr>
        <w:spacing w:after="0" w:line="240" w:lineRule="auto"/>
        <w:ind w:firstLine="680"/>
        <w:jc w:val="both"/>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 xml:space="preserve">Структурно освітня програма є сукупністю освітніх програм різного рівня навчання (початкової та базової середньої освіти). У програмі дотримано принципів спадкоємності та наступності, тобто кожна наступна програма рівня освіти базується на попередній. </w:t>
      </w:r>
    </w:p>
    <w:p w14:paraId="754785D9" w14:textId="77777777" w:rsidR="00A82685" w:rsidRDefault="008D321D">
      <w:pPr>
        <w:spacing w:after="0" w:line="240" w:lineRule="auto"/>
        <w:ind w:firstLine="680"/>
        <w:jc w:val="both"/>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У свою чергу, програма кожного рівня освіти у спрощеному вигляді являє собою сукупність предметних основних і додаткових освітніх програм, а також опис технологій їх реалізації. Таким чином, освітня програма – це сукупність взаємопов'язаних основних і додаткових освітніх програм і відповідних їм освітніх технологій, що визначають зміст освіти та спрямовані на досягнення прогнозованого результату діяльності Семенівської гімназії.</w:t>
      </w:r>
    </w:p>
    <w:p w14:paraId="53E6C52D" w14:textId="77777777" w:rsidR="00A82685" w:rsidRDefault="008D321D">
      <w:pPr>
        <w:spacing w:after="0" w:line="240" w:lineRule="auto"/>
        <w:ind w:firstLine="680"/>
        <w:jc w:val="both"/>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Освітня програма спрямована на формування загальної культури особистості учнів закладу освіти; їх адаптації до життя в суспільстві; створення основи для усвідомленого вибору та наступного освоєння професійних освітніх програм; виховання громадянськості, патріотизму, любові до України, працьовитості, культури, поваги до прав і свобод людини, бережливого ставлення до екології та довкілля.</w:t>
      </w:r>
    </w:p>
    <w:p w14:paraId="57272630" w14:textId="77777777" w:rsidR="00A82685" w:rsidRDefault="008D321D">
      <w:pPr>
        <w:spacing w:after="0" w:line="240" w:lineRule="auto"/>
        <w:ind w:firstLine="680"/>
        <w:jc w:val="both"/>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Освітня програма є чинною, починаючи від дати затвердження.</w:t>
      </w:r>
    </w:p>
    <w:p w14:paraId="13F0ED49" w14:textId="77777777" w:rsidR="00A82685" w:rsidRDefault="00A82685">
      <w:pPr>
        <w:spacing w:after="0" w:line="240" w:lineRule="auto"/>
        <w:ind w:firstLine="680"/>
        <w:jc w:val="center"/>
        <w:outlineLvl w:val="4"/>
        <w:rPr>
          <w:rFonts w:ascii="Times New Roman" w:eastAsia="Calibri" w:hAnsi="Times New Roman" w:cs="Times New Roman"/>
          <w:b/>
          <w:bCs/>
          <w:caps/>
          <w:sz w:val="24"/>
          <w:szCs w:val="24"/>
        </w:rPr>
      </w:pPr>
    </w:p>
    <w:p w14:paraId="1CCBC7F0" w14:textId="77777777" w:rsidR="00A82685" w:rsidRDefault="008D321D">
      <w:pPr>
        <w:sectPr w:rsidR="00A82685">
          <w:type w:val="continuous"/>
          <w:pgSz w:w="11906" w:h="16838"/>
          <w:pgMar w:top="709" w:right="1075" w:bottom="1134" w:left="1150" w:header="0" w:footer="0" w:gutter="0"/>
          <w:cols w:space="720"/>
          <w:formProt w:val="0"/>
          <w:docGrid w:linePitch="360" w:charSpace="12288"/>
        </w:sectPr>
      </w:pPr>
      <w:r>
        <w:br w:type="page"/>
      </w:r>
    </w:p>
    <w:p w14:paraId="50C2016D" w14:textId="77777777" w:rsidR="00A82685" w:rsidRDefault="008D321D">
      <w:pPr>
        <w:spacing w:after="0" w:line="240" w:lineRule="auto"/>
        <w:ind w:firstLine="680"/>
        <w:jc w:val="center"/>
        <w:outlineLvl w:val="4"/>
        <w:rPr>
          <w:rFonts w:ascii="Times New Roman" w:eastAsia="Calibri" w:hAnsi="Times New Roman" w:cs="Times New Roman"/>
          <w:b/>
          <w:bCs/>
          <w:caps/>
          <w:sz w:val="28"/>
          <w:szCs w:val="24"/>
        </w:rPr>
      </w:pPr>
      <w:r>
        <w:rPr>
          <w:rFonts w:ascii="Times New Roman" w:eastAsia="Calibri" w:hAnsi="Times New Roman" w:cs="Times New Roman"/>
          <w:b/>
          <w:bCs/>
          <w:caps/>
          <w:sz w:val="28"/>
          <w:szCs w:val="24"/>
        </w:rPr>
        <w:lastRenderedPageBreak/>
        <w:t>Пояснювальна записка</w:t>
      </w:r>
    </w:p>
    <w:p w14:paraId="3DBD9820" w14:textId="77777777" w:rsidR="00A82685" w:rsidRPr="00FF0A3A" w:rsidRDefault="008D321D">
      <w:pPr>
        <w:spacing w:after="0" w:line="240" w:lineRule="auto"/>
        <w:ind w:firstLine="71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Освітня програма (далі – Програма) розроблена з метою виконання Закону України «Про освіту», «Про повну загальну середню освіту», розпоряджень Кабінету Міністрів України від 14 грудня 2016 р. №988-р «Про схвалення Концепції реалізації державної політики у сфері реформування загальної середньої освіти «Нова українська школа» на період до 2029 року»; від 13 грудня 2017 р. №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 наказів Міністерства освіти і науки України від 12.08.2022 року № 743-22 р. «Про затвердження типової освітньої програми, розробленої під керівництвом Шияна Р.Б», </w:t>
      </w:r>
      <w:r>
        <w:rPr>
          <w:rFonts w:ascii="Times New Roman" w:eastAsia="Times New Roman" w:hAnsi="Times New Roman" w:cs="Times New Roman"/>
          <w:sz w:val="28"/>
          <w:szCs w:val="28"/>
          <w:lang w:val="uk-UA"/>
        </w:rPr>
        <w:t xml:space="preserve">від 09.08.2024р. №1120 “Про затвердження типової освітньої програми для 5-9 кл. Закладів загальної середньої освіти”, </w:t>
      </w:r>
      <w:r w:rsidRPr="00FF0A3A">
        <w:rPr>
          <w:rFonts w:ascii="Times New Roman" w:eastAsia="Times New Roman" w:hAnsi="Times New Roman" w:cs="Times New Roman"/>
          <w:sz w:val="28"/>
          <w:szCs w:val="28"/>
          <w:lang w:val="uk-UA"/>
        </w:rPr>
        <w:t>від 20.04.2018</w:t>
      </w:r>
      <w:r>
        <w:rPr>
          <w:rFonts w:ascii="Times New Roman" w:eastAsia="Times New Roman" w:hAnsi="Times New Roman" w:cs="Times New Roman"/>
          <w:sz w:val="28"/>
          <w:szCs w:val="28"/>
        </w:rPr>
        <w:t> </w:t>
      </w:r>
      <w:r w:rsidRPr="00FF0A3A">
        <w:rPr>
          <w:rFonts w:ascii="Times New Roman" w:eastAsia="Times New Roman" w:hAnsi="Times New Roman" w:cs="Times New Roman"/>
          <w:sz w:val="28"/>
          <w:szCs w:val="28"/>
          <w:lang w:val="uk-UA"/>
        </w:rPr>
        <w:t>р. №</w:t>
      </w:r>
      <w:r>
        <w:rPr>
          <w:rFonts w:ascii="Times New Roman" w:eastAsia="Times New Roman" w:hAnsi="Times New Roman" w:cs="Times New Roman"/>
          <w:sz w:val="28"/>
          <w:szCs w:val="28"/>
        </w:rPr>
        <w:t> </w:t>
      </w:r>
      <w:r w:rsidRPr="00FF0A3A">
        <w:rPr>
          <w:rFonts w:ascii="Times New Roman" w:eastAsia="Times New Roman" w:hAnsi="Times New Roman" w:cs="Times New Roman"/>
          <w:sz w:val="28"/>
          <w:szCs w:val="28"/>
          <w:lang w:val="uk-UA"/>
        </w:rPr>
        <w:t xml:space="preserve">405 «Про затвердження типової освітньої програми закладів загальної середньої освіти </w:t>
      </w:r>
      <w:r>
        <w:rPr>
          <w:rFonts w:ascii="Times New Roman" w:eastAsia="Times New Roman" w:hAnsi="Times New Roman" w:cs="Times New Roman"/>
          <w:sz w:val="28"/>
          <w:szCs w:val="28"/>
          <w:lang w:val="en-US"/>
        </w:rPr>
        <w:t>II</w:t>
      </w:r>
      <w:r w:rsidRPr="00FF0A3A">
        <w:rPr>
          <w:rFonts w:ascii="Times New Roman" w:eastAsia="Times New Roman" w:hAnsi="Times New Roman" w:cs="Times New Roman"/>
          <w:sz w:val="28"/>
          <w:szCs w:val="28"/>
          <w:lang w:val="uk-UA"/>
        </w:rPr>
        <w:t xml:space="preserve"> ступеня» (зі змінами від 13.09.2021 № 983 «Про внесення змін до Типової освітньої програми закладів загальної середньої освіти </w:t>
      </w:r>
      <w:r>
        <w:rPr>
          <w:rFonts w:ascii="Times New Roman" w:eastAsia="Times New Roman" w:hAnsi="Times New Roman" w:cs="Times New Roman"/>
          <w:sz w:val="28"/>
          <w:szCs w:val="28"/>
        </w:rPr>
        <w:t>II</w:t>
      </w:r>
      <w:r w:rsidRPr="00FF0A3A">
        <w:rPr>
          <w:rFonts w:ascii="Times New Roman" w:eastAsia="Times New Roman" w:hAnsi="Times New Roman" w:cs="Times New Roman"/>
          <w:sz w:val="28"/>
          <w:szCs w:val="28"/>
          <w:lang w:val="uk-UA"/>
        </w:rPr>
        <w:t xml:space="preserve"> ступеня»), а також «Про наукову і науково-технічну діяльність» (від 26.11.2015 № 848-УІІІ); Указу Президента України «Про заходи щодо розвитку системи виявлення та підтримки обдарованих та талановитих дітей та молоді» (від 30.09.2010 №927/2010); Положення про Малу академію наук учнівської молоді, затвердженого наказом Міністерства освіти і науки від 09.02.2006 № 90, Зареєстрованого в Міністерстві юстиції України 24.02.2006 р. за № 172/12046.</w:t>
      </w:r>
    </w:p>
    <w:p w14:paraId="2D81E230" w14:textId="77777777" w:rsidR="00A82685" w:rsidRDefault="008D321D">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Відповідно до статті 11 Закону України «Про повну загальну середню освіту» освітня програма містить: </w:t>
      </w:r>
    </w:p>
    <w:p w14:paraId="6ACF07C1" w14:textId="77777777" w:rsidR="00A82685" w:rsidRDefault="008D321D">
      <w:pPr>
        <w:pStyle w:val="aff3"/>
        <w:numPr>
          <w:ilvl w:val="0"/>
          <w:numId w:val="17"/>
        </w:numPr>
        <w:tabs>
          <w:tab w:val="left" w:pos="993"/>
        </w:tabs>
        <w:spacing w:after="0" w:line="276"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rPr>
        <w:t>вимоги до осіб, які можуть розпочати навчання за цією Освітньою програмою</w:t>
      </w:r>
    </w:p>
    <w:p w14:paraId="2369596C" w14:textId="77777777" w:rsidR="00A82685" w:rsidRDefault="008D321D">
      <w:pPr>
        <w:pStyle w:val="aff3"/>
        <w:numPr>
          <w:ilvl w:val="0"/>
          <w:numId w:val="18"/>
        </w:numPr>
        <w:tabs>
          <w:tab w:val="left" w:pos="0"/>
          <w:tab w:val="left" w:pos="993"/>
        </w:tabs>
        <w:spacing w:after="0" w:line="276"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загальний обсяг навчального навантаження, орієнтовну тривалість і можливі взаємозв’язки окремих предметів, факультативів, курсів за вибором тощо, зокрема їх інтеграції, а також розподіл навчального навантаження між освітніми галузями за роками навчання;</w:t>
      </w:r>
    </w:p>
    <w:p w14:paraId="1B9843B4" w14:textId="77777777" w:rsidR="00A82685" w:rsidRDefault="008D321D">
      <w:pPr>
        <w:pStyle w:val="aff3"/>
        <w:numPr>
          <w:ilvl w:val="0"/>
          <w:numId w:val="19"/>
        </w:numPr>
        <w:tabs>
          <w:tab w:val="left" w:pos="0"/>
          <w:tab w:val="left" w:pos="993"/>
        </w:tabs>
        <w:spacing w:after="0" w:line="276"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навчальний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14:paraId="3B69FE19" w14:textId="77777777" w:rsidR="00A82685" w:rsidRDefault="008D321D">
      <w:pPr>
        <w:pStyle w:val="aff3"/>
        <w:numPr>
          <w:ilvl w:val="0"/>
          <w:numId w:val="20"/>
        </w:numPr>
        <w:tabs>
          <w:tab w:val="left" w:pos="0"/>
          <w:tab w:val="left" w:pos="993"/>
        </w:tabs>
        <w:spacing w:after="0" w:line="276"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перелік навчальних програм, затверджених педагогічною радою, що містить опис результатів навчання учнів з навчальних предметів (інтегрованих курсів);</w:t>
      </w:r>
    </w:p>
    <w:p w14:paraId="6C45D747" w14:textId="77777777" w:rsidR="00A82685" w:rsidRDefault="008D321D">
      <w:pPr>
        <w:pStyle w:val="aff3"/>
        <w:numPr>
          <w:ilvl w:val="0"/>
          <w:numId w:val="21"/>
        </w:numPr>
        <w:tabs>
          <w:tab w:val="left" w:pos="0"/>
          <w:tab w:val="left" w:pos="993"/>
        </w:tabs>
        <w:spacing w:after="0" w:line="276"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опис </w:t>
      </w:r>
      <w:r>
        <w:rPr>
          <w:rFonts w:ascii="Times New Roman" w:eastAsia="Calibri" w:hAnsi="Times New Roman" w:cs="Times New Roman"/>
          <w:sz w:val="28"/>
          <w:szCs w:val="28"/>
        </w:rPr>
        <w:t>форм організації освітнього процесу та   інструмент</w:t>
      </w:r>
      <w:r>
        <w:rPr>
          <w:rFonts w:ascii="Times New Roman" w:eastAsia="Calibri" w:hAnsi="Times New Roman" w:cs="Times New Roman"/>
          <w:sz w:val="28"/>
          <w:szCs w:val="28"/>
          <w:lang w:val="uk-UA"/>
        </w:rPr>
        <w:t>арію          оцінювання</w:t>
      </w:r>
      <w:r>
        <w:rPr>
          <w:rFonts w:ascii="Times New Roman" w:eastAsia="Calibri" w:hAnsi="Times New Roman" w:cs="Times New Roman"/>
          <w:sz w:val="28"/>
          <w:szCs w:val="28"/>
        </w:rPr>
        <w:t>;</w:t>
      </w:r>
    </w:p>
    <w:p w14:paraId="4E60A299" w14:textId="77777777" w:rsidR="00A82685" w:rsidRDefault="008D321D">
      <w:pPr>
        <w:pStyle w:val="aff3"/>
        <w:numPr>
          <w:ilvl w:val="0"/>
          <w:numId w:val="22"/>
        </w:numPr>
        <w:tabs>
          <w:tab w:val="left" w:pos="0"/>
          <w:tab w:val="left" w:pos="993"/>
        </w:tabs>
        <w:spacing w:after="0" w:line="240"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інші складові, що враховують специфіку та особливості освітньої діяльності. </w:t>
      </w:r>
    </w:p>
    <w:p w14:paraId="6C4A9F52" w14:textId="7F734288" w:rsidR="00A82685" w:rsidRDefault="008D321D">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 xml:space="preserve">Освітню програму схвалено педагогічною радою </w:t>
      </w:r>
      <w:r w:rsidR="00D639B1">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rPr>
        <w:t xml:space="preserve">(протокол №1 від </w:t>
      </w:r>
      <w:r w:rsidR="00D639B1">
        <w:rPr>
          <w:rFonts w:ascii="Times New Roman" w:eastAsia="Calibri" w:hAnsi="Times New Roman" w:cs="Times New Roman"/>
          <w:sz w:val="28"/>
          <w:szCs w:val="28"/>
          <w:lang w:val="uk-UA"/>
        </w:rPr>
        <w:t>27.</w:t>
      </w:r>
      <w:r>
        <w:rPr>
          <w:rFonts w:ascii="Times New Roman" w:eastAsia="Calibri" w:hAnsi="Times New Roman" w:cs="Times New Roman"/>
          <w:sz w:val="28"/>
          <w:szCs w:val="28"/>
        </w:rPr>
        <w:t>08.202</w:t>
      </w:r>
      <w:r>
        <w:rPr>
          <w:rFonts w:ascii="Times New Roman" w:eastAsia="Calibri" w:hAnsi="Times New Roman" w:cs="Times New Roman"/>
          <w:sz w:val="28"/>
          <w:szCs w:val="28"/>
          <w:lang w:val="uk-UA"/>
        </w:rPr>
        <w:t>6</w:t>
      </w:r>
      <w:r>
        <w:rPr>
          <w:rFonts w:ascii="Times New Roman" w:eastAsia="Calibri" w:hAnsi="Times New Roman" w:cs="Times New Roman"/>
          <w:sz w:val="28"/>
          <w:szCs w:val="28"/>
        </w:rPr>
        <w:t xml:space="preserve"> р.) та затверджено директором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імназії.</w:t>
      </w:r>
    </w:p>
    <w:p w14:paraId="05CF0188" w14:textId="77777777" w:rsidR="00A82685" w:rsidRDefault="008D321D">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Цю освітню програму після затвердження оприлюднено на офіційному веб-сайті С</w:t>
      </w:r>
      <w:r>
        <w:rPr>
          <w:rFonts w:ascii="Times New Roman" w:eastAsia="Calibri" w:hAnsi="Times New Roman" w:cs="Times New Roman"/>
          <w:sz w:val="28"/>
          <w:szCs w:val="28"/>
          <w:lang w:eastAsia="en-US"/>
        </w:rPr>
        <w:t>еменівськогї гімназії.</w:t>
      </w:r>
    </w:p>
    <w:p w14:paraId="717A71E1"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Семенівська гімназія у своїй діяльності керується Конституцією України, Законами України «Про освіту», іншими законодавчими актами України, </w:t>
      </w:r>
      <w:r>
        <w:rPr>
          <w:rFonts w:ascii="Times New Roman" w:eastAsia="Times New Roman" w:hAnsi="Times New Roman" w:cs="Times New Roman"/>
          <w:sz w:val="28"/>
          <w:szCs w:val="28"/>
        </w:rPr>
        <w:lastRenderedPageBreak/>
        <w:t>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Міністерством освіти і науки України, інших центральних органів виконавчої влади, Положенням про загальноосвітній навчальний заклад, іншими нормативно-правовими актами, Статутом закладу освіти.</w:t>
      </w:r>
    </w:p>
    <w:p w14:paraId="016FBCC7"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Освітня програма </w:t>
      </w:r>
      <w:r>
        <w:rPr>
          <w:rFonts w:ascii="Times New Roman" w:eastAsia="Calibri" w:hAnsi="Times New Roman" w:cs="Times New Roman"/>
          <w:sz w:val="28"/>
          <w:szCs w:val="28"/>
        </w:rPr>
        <w:t>С</w:t>
      </w:r>
      <w:r>
        <w:rPr>
          <w:rFonts w:ascii="Times New Roman" w:eastAsia="Calibri" w:hAnsi="Times New Roman" w:cs="Times New Roman"/>
          <w:sz w:val="28"/>
          <w:szCs w:val="28"/>
          <w:lang w:eastAsia="en-US"/>
        </w:rPr>
        <w:t>еменівської гімназії</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є наскрізною, охоплює освіту на І (початкова освіта) та ІІ (базова середня освіта)  ступенях навчання.</w:t>
      </w:r>
      <w:r>
        <w:t xml:space="preserve"> </w:t>
      </w:r>
      <w:r>
        <w:rPr>
          <w:rFonts w:ascii="Times New Roman" w:eastAsia="Times New Roman" w:hAnsi="Times New Roman" w:cs="Times New Roman"/>
          <w:sz w:val="28"/>
          <w:szCs w:val="28"/>
        </w:rPr>
        <w:t>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Таким чином,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 закладу освіти.</w:t>
      </w:r>
    </w:p>
    <w:p w14:paraId="36A9D178"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Головною метою ліцею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 тобто новий випускник; пошук, навчання та розвиток обдарованої учнівської молоді, сприяння професійній самореалізації, популяризація наукової діяльності та формуванню наукового світогляду.</w:t>
      </w:r>
    </w:p>
    <w:p w14:paraId="2BD5C4C2" w14:textId="77777777" w:rsidR="00A82685" w:rsidRDefault="008D321D">
      <w:pPr>
        <w:shd w:val="clear" w:color="auto" w:fill="FFFFFF"/>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Головними завданнями </w:t>
      </w:r>
      <w:r>
        <w:rPr>
          <w:rFonts w:ascii="Times New Roman" w:eastAsia="Calibri" w:hAnsi="Times New Roman" w:cs="Times New Roman"/>
          <w:b/>
          <w:bCs/>
          <w:sz w:val="28"/>
          <w:szCs w:val="28"/>
        </w:rPr>
        <w:t>С</w:t>
      </w:r>
      <w:r>
        <w:rPr>
          <w:rFonts w:ascii="Times New Roman" w:eastAsia="Calibri" w:hAnsi="Times New Roman" w:cs="Times New Roman"/>
          <w:b/>
          <w:bCs/>
          <w:sz w:val="28"/>
          <w:szCs w:val="28"/>
          <w:lang w:eastAsia="en-US"/>
        </w:rPr>
        <w:t>еменівської гімназії</w:t>
      </w:r>
      <w:r>
        <w:rPr>
          <w:rFonts w:ascii="Times New Roman" w:eastAsia="Times New Roman" w:hAnsi="Times New Roman" w:cs="Times New Roman"/>
          <w:b/>
          <w:sz w:val="28"/>
          <w:szCs w:val="28"/>
        </w:rPr>
        <w:t xml:space="preserve"> є:</w:t>
      </w:r>
    </w:p>
    <w:p w14:paraId="42EA1573"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реалізації права громадян на базову  середню освіту;</w:t>
      </w:r>
    </w:p>
    <w:p w14:paraId="2945C7DA"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виховання громадянина України;</w:t>
      </w:r>
    </w:p>
    <w:p w14:paraId="7510BF53"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14:paraId="1E88B7C9"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14:paraId="7DFF4B65"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громадянина;виховання свідомого ставлення до свого здоров’я та здоров’яінших громадян як найвищої соціальної цінності, формування засад здорового способу життя, збереження і зміцнення фізичного та психічного здоров’я учнів;</w:t>
      </w:r>
    </w:p>
    <w:p w14:paraId="45FC566E"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генерація нових знань та розвиток відчуття соціальної справедливості;</w:t>
      </w:r>
    </w:p>
    <w:p w14:paraId="7C8C93CC"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умов для оволодіння системою наукових знань про природу, людину і суспільство</w:t>
      </w:r>
      <w:r>
        <w:rPr>
          <w:rFonts w:ascii="Times New Roman" w:eastAsia="Times New Roman" w:hAnsi="Times New Roman" w:cs="Times New Roman"/>
          <w:sz w:val="28"/>
          <w:szCs w:val="28"/>
          <w:lang w:val="uk-UA"/>
        </w:rPr>
        <w:t>;</w:t>
      </w:r>
    </w:p>
    <w:p w14:paraId="380EF125"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освітніх умов для формування дослідницьких компетентностей, розвитку здібностей та обдарувань, творчого та критичного мислення вихованців, розширення їх наукового світогляду;</w:t>
      </w:r>
    </w:p>
    <w:p w14:paraId="3045F1FB"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масових заходів дослідницько-експериментального, національно-патріотичного, громадсько-виховного, культурно-просвітницького спрямування тощо;</w:t>
      </w:r>
    </w:p>
    <w:p w14:paraId="06610659"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створення для обдарованих дітей та молоді розвивального освітнього середовища, у тому числі організація змістовного дозвілля відповідно до їх здібностей, обдарувань;</w:t>
      </w:r>
    </w:p>
    <w:p w14:paraId="533D47D7"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формування у </w:t>
      </w:r>
      <w:r>
        <w:rPr>
          <w:rFonts w:ascii="Times New Roman" w:eastAsia="Times New Roman" w:hAnsi="Times New Roman" w:cs="Times New Roman"/>
          <w:sz w:val="28"/>
          <w:szCs w:val="28"/>
          <w:lang w:val="uk-UA"/>
        </w:rPr>
        <w:t>здобувачів освіти</w:t>
      </w:r>
      <w:r>
        <w:rPr>
          <w:rFonts w:ascii="Times New Roman" w:eastAsia="Times New Roman" w:hAnsi="Times New Roman" w:cs="Times New Roman"/>
          <w:sz w:val="28"/>
          <w:szCs w:val="28"/>
        </w:rPr>
        <w:t xml:space="preserve"> наукового світогляду та навичок академічної доброчесності;</w:t>
      </w:r>
    </w:p>
    <w:p w14:paraId="70F9F631"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удосконалення професійних компетентностей педагогічних кадрів;</w:t>
      </w:r>
    </w:p>
    <w:p w14:paraId="4066B601"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пошук, апробація та впровадження в освітню систему сучасних інноваційних форм і методів роботи зі </w:t>
      </w:r>
      <w:r>
        <w:rPr>
          <w:rFonts w:ascii="Times New Roman" w:eastAsia="Times New Roman" w:hAnsi="Times New Roman" w:cs="Times New Roman"/>
          <w:sz w:val="28"/>
          <w:szCs w:val="28"/>
          <w:lang w:val="uk-UA"/>
        </w:rPr>
        <w:t xml:space="preserve">здобувачами освіти, </w:t>
      </w:r>
      <w:r>
        <w:rPr>
          <w:rFonts w:ascii="Times New Roman" w:eastAsia="Times New Roman" w:hAnsi="Times New Roman" w:cs="Times New Roman"/>
          <w:sz w:val="28"/>
          <w:szCs w:val="28"/>
        </w:rPr>
        <w:t>розвиток STEAM-освіти;</w:t>
      </w:r>
    </w:p>
    <w:p w14:paraId="3F61161C"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охоплення науковою освітою учнів засобами дистанційної освіти в умовах пандемії, воєнного стану;</w:t>
      </w:r>
    </w:p>
    <w:p w14:paraId="0A9A1089"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умов для розвитку активної громадянської позиції, виховання та утвердження патріотичних цінностей, переконань і поваги до культурного та історичного минулого України, національно-патріотичного виховання учнівської молоді;</w:t>
      </w:r>
    </w:p>
    <w:p w14:paraId="5378FB82" w14:textId="77777777" w:rsidR="00A82685" w:rsidRDefault="008D321D">
      <w:pPr>
        <w:pStyle w:val="aff3"/>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науково-педагогічного потенціалу, удосконалення професійної, науково-дослідницької, освітньої та інноваційної діяльност</w:t>
      </w:r>
      <w:r>
        <w:rPr>
          <w:rFonts w:ascii="Times New Roman" w:eastAsia="Times New Roman" w:hAnsi="Times New Roman" w:cs="Times New Roman"/>
          <w:sz w:val="28"/>
          <w:szCs w:val="28"/>
          <w:lang w:val="uk-UA"/>
        </w:rPr>
        <w:t>.</w:t>
      </w:r>
    </w:p>
    <w:p w14:paraId="63559CB7"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виховання компетентної, відповідальної за своє життя людини і є головним завданням  закладу освіти.</w:t>
      </w:r>
    </w:p>
    <w:p w14:paraId="666A074C" w14:textId="77777777" w:rsidR="00A82685" w:rsidRDefault="00A82685">
      <w:pPr>
        <w:shd w:val="clear" w:color="auto" w:fill="FFFFFF"/>
        <w:spacing w:after="0" w:line="240" w:lineRule="auto"/>
        <w:ind w:firstLine="709"/>
        <w:jc w:val="both"/>
        <w:rPr>
          <w:rFonts w:ascii="Times New Roman" w:eastAsia="Times New Roman" w:hAnsi="Times New Roman" w:cs="Times New Roman"/>
          <w:sz w:val="28"/>
          <w:szCs w:val="28"/>
        </w:rPr>
      </w:pPr>
    </w:p>
    <w:p w14:paraId="0CA6E141"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b/>
          <w:bCs/>
          <w:sz w:val="28"/>
          <w:szCs w:val="28"/>
        </w:rPr>
        <w:t>С</w:t>
      </w:r>
      <w:r>
        <w:rPr>
          <w:rFonts w:ascii="Times New Roman" w:eastAsia="Calibri" w:hAnsi="Times New Roman" w:cs="Times New Roman"/>
          <w:b/>
          <w:bCs/>
          <w:sz w:val="28"/>
          <w:szCs w:val="28"/>
          <w:lang w:eastAsia="en-US"/>
        </w:rPr>
        <w:t>еменівська гімназія</w:t>
      </w:r>
      <w:r>
        <w:rPr>
          <w:rFonts w:ascii="Times New Roman" w:eastAsia="Times New Roman" w:hAnsi="Times New Roman" w:cs="Times New Roman"/>
          <w:b/>
          <w:sz w:val="28"/>
          <w:szCs w:val="28"/>
        </w:rPr>
        <w:t xml:space="preserve"> несе відповідальність</w:t>
      </w:r>
      <w:r>
        <w:rPr>
          <w:rFonts w:ascii="Times New Roman" w:eastAsia="Times New Roman" w:hAnsi="Times New Roman" w:cs="Times New Roman"/>
          <w:sz w:val="28"/>
          <w:szCs w:val="28"/>
        </w:rPr>
        <w:t xml:space="preserve"> перед особою, суспільством і державою за:</w:t>
      </w:r>
    </w:p>
    <w:p w14:paraId="791C2AA4" w14:textId="77777777" w:rsidR="00A82685" w:rsidRDefault="008D321D">
      <w:pPr>
        <w:pStyle w:val="aff3"/>
        <w:numPr>
          <w:ilvl w:val="0"/>
          <w:numId w:val="1"/>
        </w:numPr>
        <w:shd w:val="clear" w:color="auto" w:fill="FFFFFF"/>
        <w:spacing w:after="0" w:line="360" w:lineRule="auto"/>
        <w:ind w:left="0" w:firstLine="709"/>
        <w:jc w:val="both"/>
        <w:rPr>
          <w:rFonts w:ascii="Times New Roman" w:eastAsia="Calibri" w:hAnsi="Times New Roman" w:cs="Times New Roman"/>
          <w:b/>
          <w:bCs/>
          <w:caps/>
          <w:sz w:val="28"/>
          <w:szCs w:val="24"/>
        </w:rPr>
      </w:pPr>
      <w:r>
        <w:rPr>
          <w:rFonts w:ascii="Times New Roman" w:eastAsia="Times New Roman" w:hAnsi="Times New Roman" w:cs="Times New Roman"/>
          <w:sz w:val="28"/>
          <w:szCs w:val="28"/>
        </w:rPr>
        <w:t>безпечні умови освітньої діяльності;</w:t>
      </w:r>
    </w:p>
    <w:p w14:paraId="489CBFFA" w14:textId="77777777" w:rsidR="00A82685" w:rsidRDefault="008D321D">
      <w:pPr>
        <w:pStyle w:val="aff3"/>
        <w:numPr>
          <w:ilvl w:val="0"/>
          <w:numId w:val="1"/>
        </w:numPr>
        <w:shd w:val="clear" w:color="auto" w:fill="FFFFFF"/>
        <w:spacing w:after="0" w:line="360" w:lineRule="auto"/>
        <w:ind w:left="0" w:firstLine="709"/>
        <w:jc w:val="both"/>
        <w:rPr>
          <w:rFonts w:ascii="Times New Roman" w:eastAsia="Calibri" w:hAnsi="Times New Roman" w:cs="Times New Roman"/>
          <w:b/>
          <w:bCs/>
          <w:caps/>
          <w:sz w:val="28"/>
          <w:szCs w:val="24"/>
        </w:rPr>
      </w:pPr>
      <w:r>
        <w:rPr>
          <w:rFonts w:ascii="Times New Roman" w:eastAsia="Times New Roman" w:hAnsi="Times New Roman" w:cs="Times New Roman"/>
          <w:sz w:val="28"/>
          <w:szCs w:val="28"/>
        </w:rPr>
        <w:t>дотримання державних стандартів освіти;</w:t>
      </w:r>
    </w:p>
    <w:p w14:paraId="407DB0F6" w14:textId="77777777" w:rsidR="00A82685" w:rsidRDefault="008D321D">
      <w:pPr>
        <w:pStyle w:val="aff3"/>
        <w:numPr>
          <w:ilvl w:val="0"/>
          <w:numId w:val="1"/>
        </w:numPr>
        <w:shd w:val="clear" w:color="auto" w:fill="FFFFFF"/>
        <w:spacing w:after="0" w:line="360" w:lineRule="auto"/>
        <w:ind w:left="0" w:firstLine="709"/>
        <w:jc w:val="both"/>
        <w:rPr>
          <w:rFonts w:ascii="Times New Roman" w:eastAsia="Calibri" w:hAnsi="Times New Roman" w:cs="Times New Roman"/>
          <w:b/>
          <w:bCs/>
          <w:caps/>
          <w:sz w:val="28"/>
          <w:szCs w:val="24"/>
        </w:rPr>
      </w:pPr>
      <w:r>
        <w:rPr>
          <w:rFonts w:ascii="Times New Roman" w:eastAsia="Times New Roman" w:hAnsi="Times New Roman" w:cs="Times New Roman"/>
          <w:sz w:val="28"/>
          <w:szCs w:val="28"/>
        </w:rPr>
        <w:t>дотримання договірних зобов’язань з іншими суб’єктами освітньої, виробничої, наукової діяльності, у тому числі зобов’язань за міжнародними угодами; дотримання фінансової дисципліни.</w:t>
      </w:r>
    </w:p>
    <w:p w14:paraId="30FAB0B9" w14:textId="77777777" w:rsidR="00A82685" w:rsidRDefault="008D321D">
      <w:pPr>
        <w:shd w:val="clear" w:color="auto" w:fill="FFFFFF"/>
        <w:spacing w:after="0" w:line="360" w:lineRule="auto"/>
        <w:ind w:firstLine="709"/>
        <w:jc w:val="both"/>
        <w:rPr>
          <w:rFonts w:ascii="Times New Roman" w:eastAsia="Calibri" w:hAnsi="Times New Roman" w:cs="Times New Roman"/>
          <w:b/>
          <w:bCs/>
          <w:caps/>
          <w:sz w:val="28"/>
          <w:szCs w:val="24"/>
        </w:rPr>
      </w:pPr>
      <w:r>
        <w:rPr>
          <w:rFonts w:ascii="Times New Roman" w:eastAsia="Times New Roman" w:hAnsi="Times New Roman" w:cs="Times New Roman"/>
          <w:sz w:val="28"/>
          <w:szCs w:val="28"/>
        </w:rPr>
        <w:t>У відповідності до чинного законодавства заклад освіти здійснює освітній процес відповідно до рівнів загальноосвітніх програм двох ступенів освіти:</w:t>
      </w:r>
    </w:p>
    <w:p w14:paraId="1C5A7D81"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 ступінь - початкова освіта;</w:t>
      </w:r>
    </w:p>
    <w:p w14:paraId="568D7E9A"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 ступінь - базова середня освіта.</w:t>
      </w:r>
    </w:p>
    <w:p w14:paraId="0D3EB164"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Призначення кожного ступеня навчання визначається Типовим положенням про загальноосвітній навчальний заклад та окреслено у відповідних  Типових освітніх програмах.</w:t>
      </w:r>
    </w:p>
    <w:p w14:paraId="3927FBD5"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засобами досягнення мети, виконання завдань та реалізації призначення </w:t>
      </w:r>
      <w:r>
        <w:rPr>
          <w:rFonts w:ascii="Times New Roman" w:eastAsia="Calibri" w:hAnsi="Times New Roman" w:cs="Times New Roman"/>
          <w:sz w:val="28"/>
          <w:szCs w:val="28"/>
        </w:rPr>
        <w:t>С</w:t>
      </w:r>
      <w:r>
        <w:rPr>
          <w:rFonts w:ascii="Times New Roman" w:eastAsia="Calibri" w:hAnsi="Times New Roman" w:cs="Times New Roman"/>
          <w:sz w:val="28"/>
          <w:szCs w:val="28"/>
          <w:lang w:eastAsia="en-US"/>
        </w:rPr>
        <w:t>еменівської гімназії</w:t>
      </w:r>
      <w:r>
        <w:rPr>
          <w:rFonts w:ascii="Times New Roman" w:eastAsia="Times New Roman" w:hAnsi="Times New Roman" w:cs="Times New Roman"/>
          <w:sz w:val="28"/>
          <w:szCs w:val="28"/>
        </w:rPr>
        <w:t xml:space="preserve"> є засвоєння учнями обов'язкового мінімуму змісту загальноосвітніх програм.</w:t>
      </w:r>
    </w:p>
    <w:p w14:paraId="4DF4DE30" w14:textId="77777777" w:rsidR="00A82685" w:rsidRDefault="008D321D">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Освітні програми, реалізовані в закладі освіти, спрямовані на:</w:t>
      </w:r>
    </w:p>
    <w:p w14:paraId="45FCC00A"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у здобувачів освіти сучасної наукової картини світу;</w:t>
      </w:r>
    </w:p>
    <w:p w14:paraId="0C6008FE"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виховання працьовитості, любові до природи;</w:t>
      </w:r>
    </w:p>
    <w:p w14:paraId="5B45A514"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в здобувачів освіти національної самосвідомості;</w:t>
      </w:r>
    </w:p>
    <w:p w14:paraId="19DAE1EF"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формування людини та громадянина, яка прагне вдосконалювання та перетворення суспільства;</w:t>
      </w:r>
    </w:p>
    <w:p w14:paraId="7D1A565A"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інтеграцію особистості в систему світової та національної культури;</w:t>
      </w:r>
    </w:p>
    <w:p w14:paraId="766FB44D"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задач формування загальної культури особистості, адаптації особистості до життя в суспільстві;</w:t>
      </w:r>
    </w:p>
    <w:p w14:paraId="3664E6AF"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виховання громадянськості, поваги до прав і свобод людини, поваги до культурних традицій та особливостей населення регіону, України та інших народів в умовах багатонаціональної держави;</w:t>
      </w:r>
    </w:p>
    <w:p w14:paraId="57F29307" w14:textId="77777777" w:rsidR="00A82685" w:rsidRDefault="008D321D">
      <w:pPr>
        <w:numPr>
          <w:ilvl w:val="0"/>
          <w:numId w:val="2"/>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потреби здобувачів освіти до самоосвіти, саморозвитку, самовдосконалення.</w:t>
      </w:r>
    </w:p>
    <w:p w14:paraId="0FFF4A03" w14:textId="77777777" w:rsidR="00A82685" w:rsidRDefault="008D321D">
      <w:pPr>
        <w:pStyle w:val="rvps2"/>
        <w:shd w:val="clear" w:color="auto" w:fill="FFFFFF"/>
        <w:spacing w:before="280" w:beforeAutospacing="0" w:after="0" w:afterAutospacing="0" w:line="276" w:lineRule="auto"/>
        <w:ind w:firstLine="709"/>
        <w:jc w:val="both"/>
        <w:textAlignment w:val="baseline"/>
        <w:rPr>
          <w:color w:val="000000"/>
          <w:sz w:val="28"/>
        </w:rPr>
      </w:pPr>
      <w:r>
        <w:rPr>
          <w:color w:val="000000"/>
          <w:sz w:val="28"/>
        </w:rPr>
        <w:t>Досягнення мети забезпечується шляхом формування ключових компетентностей, необхідних кожній сучасній людині для успішної життєдіяльності, визначених Законом України «Про освіту»:</w:t>
      </w:r>
    </w:p>
    <w:p w14:paraId="4FC72018" w14:textId="77777777" w:rsidR="00A82685" w:rsidRDefault="008D321D">
      <w:pPr>
        <w:pStyle w:val="rvps2"/>
        <w:numPr>
          <w:ilvl w:val="0"/>
          <w:numId w:val="3"/>
        </w:numPr>
        <w:shd w:val="clear" w:color="auto" w:fill="FFFFFF"/>
        <w:spacing w:before="280" w:beforeAutospacing="0" w:after="0" w:afterAutospacing="0" w:line="480" w:lineRule="auto"/>
        <w:ind w:left="0" w:firstLine="709"/>
        <w:jc w:val="both"/>
        <w:textAlignment w:val="baseline"/>
        <w:rPr>
          <w:rFonts w:eastAsia="Calibri"/>
          <w:b/>
          <w:bCs/>
          <w:caps/>
          <w:sz w:val="28"/>
        </w:rPr>
      </w:pPr>
      <w:r>
        <w:rPr>
          <w:color w:val="000000"/>
          <w:sz w:val="28"/>
        </w:rPr>
        <w:t>вільне володіння державною мовою;</w:t>
      </w:r>
    </w:p>
    <w:p w14:paraId="25270BBE"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здатність спілкуватися рідною та іноземними мовами;</w:t>
      </w:r>
    </w:p>
    <w:p w14:paraId="65FA3563"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математична компетентність;</w:t>
      </w:r>
    </w:p>
    <w:p w14:paraId="4ADF0E1A"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компетентності у галузі природничих наук, техніки і технологій;</w:t>
      </w:r>
    </w:p>
    <w:p w14:paraId="6A2CCDF0"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інноваційність;</w:t>
      </w:r>
    </w:p>
    <w:p w14:paraId="53E56FDD"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екологічна компетентність;</w:t>
      </w:r>
    </w:p>
    <w:p w14:paraId="24015EE8"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інформаційно-комунікаційна компетентність;</w:t>
      </w:r>
    </w:p>
    <w:p w14:paraId="63A2BA27" w14:textId="77777777" w:rsidR="00A82685" w:rsidRDefault="008D321D">
      <w:pPr>
        <w:pStyle w:val="rvps2"/>
        <w:numPr>
          <w:ilvl w:val="0"/>
          <w:numId w:val="3"/>
        </w:numPr>
        <w:shd w:val="clear" w:color="auto" w:fill="FFFFFF"/>
        <w:spacing w:beforeAutospacing="0" w:after="0" w:afterAutospacing="0" w:line="480" w:lineRule="auto"/>
        <w:ind w:left="0" w:firstLine="709"/>
        <w:jc w:val="both"/>
        <w:textAlignment w:val="baseline"/>
        <w:rPr>
          <w:rFonts w:eastAsia="Calibri"/>
          <w:b/>
          <w:bCs/>
          <w:caps/>
          <w:sz w:val="28"/>
        </w:rPr>
      </w:pPr>
      <w:r>
        <w:rPr>
          <w:color w:val="000000"/>
          <w:sz w:val="28"/>
        </w:rPr>
        <w:t>навчання впродовж життя;</w:t>
      </w:r>
    </w:p>
    <w:p w14:paraId="74CC5C22" w14:textId="77777777" w:rsidR="00A82685" w:rsidRDefault="008D321D">
      <w:pPr>
        <w:pStyle w:val="rvps2"/>
        <w:numPr>
          <w:ilvl w:val="0"/>
          <w:numId w:val="3"/>
        </w:numPr>
        <w:shd w:val="clear" w:color="auto" w:fill="FFFFFF"/>
        <w:spacing w:beforeAutospacing="0" w:after="0" w:afterAutospacing="0" w:line="276" w:lineRule="auto"/>
        <w:ind w:left="0" w:firstLine="709"/>
        <w:jc w:val="both"/>
        <w:textAlignment w:val="baseline"/>
        <w:rPr>
          <w:color w:val="000000"/>
          <w:sz w:val="28"/>
        </w:rPr>
      </w:pPr>
      <w:r>
        <w:rPr>
          <w:color w:val="000000"/>
          <w:sz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14:paraId="5EF768C1" w14:textId="77777777" w:rsidR="00A82685" w:rsidRDefault="008D321D">
      <w:pPr>
        <w:pStyle w:val="rvps2"/>
        <w:numPr>
          <w:ilvl w:val="0"/>
          <w:numId w:val="3"/>
        </w:numPr>
        <w:shd w:val="clear" w:color="auto" w:fill="FFFFFF"/>
        <w:spacing w:beforeAutospacing="0" w:after="0" w:afterAutospacing="0" w:line="276" w:lineRule="auto"/>
        <w:ind w:left="0" w:firstLine="709"/>
        <w:jc w:val="both"/>
        <w:textAlignment w:val="baseline"/>
        <w:rPr>
          <w:color w:val="000000"/>
          <w:sz w:val="28"/>
        </w:rPr>
      </w:pPr>
      <w:r>
        <w:rPr>
          <w:color w:val="000000"/>
          <w:sz w:val="28"/>
        </w:rPr>
        <w:t>культурна компетентність;</w:t>
      </w:r>
    </w:p>
    <w:p w14:paraId="547A9D3D" w14:textId="77777777" w:rsidR="00A82685" w:rsidRDefault="008D321D">
      <w:pPr>
        <w:pStyle w:val="rvps2"/>
        <w:numPr>
          <w:ilvl w:val="0"/>
          <w:numId w:val="3"/>
        </w:numPr>
        <w:shd w:val="clear" w:color="auto" w:fill="FFFFFF"/>
        <w:spacing w:beforeAutospacing="0" w:after="0" w:afterAutospacing="0" w:line="276" w:lineRule="auto"/>
        <w:ind w:left="0" w:firstLine="709"/>
        <w:jc w:val="both"/>
        <w:textAlignment w:val="baseline"/>
        <w:rPr>
          <w:color w:val="000000"/>
          <w:sz w:val="28"/>
        </w:rPr>
      </w:pPr>
      <w:r>
        <w:rPr>
          <w:color w:val="000000"/>
          <w:sz w:val="28"/>
        </w:rPr>
        <w:t>підприємливість та фінансова грамотність;</w:t>
      </w:r>
    </w:p>
    <w:p w14:paraId="7EEF00ED" w14:textId="77777777" w:rsidR="00A82685" w:rsidRDefault="008D321D">
      <w:pPr>
        <w:pStyle w:val="rvps2"/>
        <w:numPr>
          <w:ilvl w:val="0"/>
          <w:numId w:val="3"/>
        </w:numPr>
        <w:shd w:val="clear" w:color="auto" w:fill="FFFFFF"/>
        <w:spacing w:beforeAutospacing="0" w:after="0" w:afterAutospacing="0" w:line="276" w:lineRule="auto"/>
        <w:ind w:left="0" w:firstLine="709"/>
        <w:jc w:val="both"/>
        <w:textAlignment w:val="baseline"/>
        <w:rPr>
          <w:color w:val="000000"/>
          <w:sz w:val="28"/>
        </w:rPr>
      </w:pPr>
      <w:r>
        <w:rPr>
          <w:color w:val="000000"/>
          <w:sz w:val="28"/>
        </w:rPr>
        <w:t>інші компетентності, передбачені  Державним стандартом освіти.</w:t>
      </w:r>
    </w:p>
    <w:p w14:paraId="32038726" w14:textId="77777777" w:rsidR="00A82685" w:rsidRDefault="008D321D">
      <w:pPr>
        <w:pStyle w:val="rvps2"/>
        <w:shd w:val="clear" w:color="auto" w:fill="FFFFFF"/>
        <w:spacing w:before="280" w:beforeAutospacing="0" w:after="0" w:afterAutospacing="0" w:line="276" w:lineRule="auto"/>
        <w:ind w:firstLine="709"/>
        <w:jc w:val="both"/>
        <w:textAlignment w:val="baseline"/>
        <w:rPr>
          <w:color w:val="000000"/>
          <w:sz w:val="28"/>
        </w:rPr>
      </w:pPr>
      <w:r>
        <w:rPr>
          <w:color w:val="000000"/>
          <w:sz w:val="28"/>
        </w:rPr>
        <w:t>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14:paraId="4C648ACE" w14:textId="77777777" w:rsidR="00A82685" w:rsidRDefault="008D321D">
      <w:pPr>
        <w:spacing w:after="0"/>
        <w:ind w:firstLine="567"/>
        <w:jc w:val="both"/>
        <w:rPr>
          <w:rFonts w:ascii="Times New Roman" w:eastAsia="Calibri" w:hAnsi="Times New Roman" w:cs="Times New Roman"/>
          <w:color w:val="000000" w:themeColor="text1"/>
          <w:sz w:val="28"/>
          <w:szCs w:val="28"/>
        </w:rPr>
      </w:pPr>
      <w:r>
        <w:rPr>
          <w:rFonts w:ascii="Times New Roman" w:eastAsia="Calibri" w:hAnsi="Times New Roman" w:cs="Times New Roman"/>
          <w:b/>
          <w:color w:val="000000" w:themeColor="text1"/>
          <w:sz w:val="28"/>
          <w:szCs w:val="28"/>
        </w:rPr>
        <w:t>Освітню програму побудовано із врахуванням таких принципів:</w:t>
      </w:r>
    </w:p>
    <w:p w14:paraId="482DDE0C"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дитиноцентризму і природовідповідності;</w:t>
      </w:r>
    </w:p>
    <w:p w14:paraId="22AC4AB4"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узгодження цілей, змісту і очікуваних результатів навчання;</w:t>
      </w:r>
    </w:p>
    <w:p w14:paraId="46BA94C9"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науковості, доступності і практичної спрямованості змісту;</w:t>
      </w:r>
    </w:p>
    <w:p w14:paraId="7EEAC21A"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наступності і перспективності навчання;</w:t>
      </w:r>
    </w:p>
    <w:p w14:paraId="0F254C8B" w14:textId="77777777" w:rsidR="00A82685" w:rsidRDefault="008D321D">
      <w:pPr>
        <w:pStyle w:val="aff3"/>
        <w:numPr>
          <w:ilvl w:val="0"/>
          <w:numId w:val="3"/>
        </w:numPr>
        <w:tabs>
          <w:tab w:val="left" w:pos="1418"/>
        </w:tabs>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взаємозв’язаного формування ключових і предметних компетентностей;</w:t>
      </w:r>
    </w:p>
    <w:p w14:paraId="24F635F5"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логічної послідовності і достатності засвоєння учнями предметних компетентностей;</w:t>
      </w:r>
    </w:p>
    <w:p w14:paraId="1480BA18"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можливостей реалізації змісту освіти через предмети або інтегровані курси;</w:t>
      </w:r>
    </w:p>
    <w:p w14:paraId="296FE623"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творчого використання вчителем програми залежно від умов навчання;</w:t>
      </w:r>
    </w:p>
    <w:p w14:paraId="44DCA821"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адаптації до індивідуальних особливостей, інтелектуальних і фізичних можливостей, потреб та інтересів.</w:t>
      </w:r>
    </w:p>
    <w:p w14:paraId="602AC48A" w14:textId="77777777" w:rsidR="00A82685" w:rsidRDefault="00A82685">
      <w:pPr>
        <w:pStyle w:val="aff3"/>
        <w:spacing w:after="0"/>
        <w:ind w:left="0" w:firstLine="709"/>
        <w:jc w:val="both"/>
        <w:rPr>
          <w:rFonts w:ascii="Times New Roman" w:eastAsia="Calibri" w:hAnsi="Times New Roman" w:cs="Times New Roman"/>
          <w:color w:val="000000" w:themeColor="text1"/>
          <w:sz w:val="28"/>
          <w:szCs w:val="28"/>
        </w:rPr>
      </w:pPr>
    </w:p>
    <w:p w14:paraId="63C2D811" w14:textId="77777777" w:rsidR="00A82685" w:rsidRDefault="008D321D">
      <w:pPr>
        <w:spacing w:after="0"/>
        <w:ind w:firstLine="567"/>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Освітня програма спрямована на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p>
    <w:p w14:paraId="44E800A2" w14:textId="77777777" w:rsidR="00A82685" w:rsidRDefault="00A82685">
      <w:pPr>
        <w:spacing w:after="0"/>
        <w:ind w:firstLine="567"/>
        <w:jc w:val="both"/>
        <w:rPr>
          <w:rFonts w:ascii="Times New Roman" w:eastAsia="Calibri" w:hAnsi="Times New Roman" w:cs="Times New Roman"/>
          <w:color w:val="000000" w:themeColor="text1"/>
          <w:sz w:val="28"/>
          <w:szCs w:val="28"/>
        </w:rPr>
      </w:pPr>
    </w:p>
    <w:p w14:paraId="136D1561" w14:textId="77777777" w:rsidR="00A82685" w:rsidRDefault="008D321D">
      <w:pPr>
        <w:spacing w:after="0"/>
        <w:ind w:firstLine="567"/>
        <w:jc w:val="both"/>
        <w:rPr>
          <w:rFonts w:ascii="Times New Roman" w:eastAsia="Calibri" w:hAnsi="Times New Roman" w:cs="Times New Roman"/>
          <w:color w:val="000000" w:themeColor="text1"/>
          <w:sz w:val="28"/>
          <w:szCs w:val="28"/>
        </w:rPr>
      </w:pPr>
      <w:r>
        <w:rPr>
          <w:rFonts w:ascii="Times New Roman" w:eastAsia="Calibri" w:hAnsi="Times New Roman" w:cs="Times New Roman"/>
          <w:b/>
          <w:color w:val="000000" w:themeColor="text1"/>
          <w:sz w:val="28"/>
          <w:szCs w:val="28"/>
        </w:rPr>
        <w:t>Освітня програма передбачає:</w:t>
      </w:r>
    </w:p>
    <w:p w14:paraId="5AD9EB80" w14:textId="77777777" w:rsidR="00A82685" w:rsidRDefault="00A82685">
      <w:pPr>
        <w:spacing w:after="0"/>
        <w:ind w:firstLine="567"/>
        <w:jc w:val="both"/>
        <w:rPr>
          <w:rFonts w:ascii="Times New Roman" w:eastAsia="Calibri" w:hAnsi="Times New Roman" w:cs="Times New Roman"/>
          <w:color w:val="000000" w:themeColor="text1"/>
          <w:sz w:val="28"/>
          <w:szCs w:val="28"/>
        </w:rPr>
      </w:pPr>
    </w:p>
    <w:p w14:paraId="752C6F5A" w14:textId="77777777" w:rsidR="00A82685" w:rsidRDefault="008D321D">
      <w:pPr>
        <w:pStyle w:val="aff3"/>
        <w:numPr>
          <w:ilvl w:val="0"/>
          <w:numId w:val="3"/>
        </w:numPr>
        <w:spacing w:after="0" w:line="360" w:lineRule="auto"/>
        <w:ind w:left="510" w:firstLine="964"/>
        <w:jc w:val="both"/>
        <w:rPr>
          <w:rFonts w:ascii="Times New Roman" w:eastAsia="Calibri" w:hAnsi="Times New Roman" w:cs="Times New Roman"/>
          <w:b/>
          <w:bCs/>
          <w:caps/>
          <w:sz w:val="28"/>
          <w:szCs w:val="24"/>
        </w:rPr>
      </w:pPr>
      <w:r>
        <w:rPr>
          <w:rFonts w:ascii="Times New Roman" w:eastAsia="Calibri" w:hAnsi="Times New Roman" w:cs="Times New Roman"/>
          <w:color w:val="000000" w:themeColor="text1"/>
          <w:sz w:val="28"/>
          <w:szCs w:val="28"/>
          <w:lang w:val="uk-UA"/>
        </w:rPr>
        <w:t xml:space="preserve"> забезпечення повноти, систематичності та усвідомленості знань, їх міцності та дієвості, що виражається в свідомому оперуванні ними, у здатності мобілізувати попередні знання для отримання нових, а також сформованість найважливіших як спеціальних, так і загально-навчальних умінь і навичок;</w:t>
      </w:r>
    </w:p>
    <w:p w14:paraId="44B8D871"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формування основ соціальної адаптації та життєвої компетентності дитини;</w:t>
      </w:r>
    </w:p>
    <w:p w14:paraId="02542D90"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виховання елементів природодоцільного світогляду, розвиток позитивного емоційно-ціннісного ставлення до довкілля;</w:t>
      </w:r>
    </w:p>
    <w:p w14:paraId="72649DDD" w14:textId="77777777" w:rsidR="00A82685" w:rsidRDefault="008D321D">
      <w:pPr>
        <w:pStyle w:val="aff3"/>
        <w:numPr>
          <w:ilvl w:val="0"/>
          <w:numId w:val="3"/>
        </w:numPr>
        <w:spacing w:after="0"/>
        <w:ind w:left="0"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утвердження емоційно-ціннісного ставлення до практичної та духовної діяльності людини, розвиток потреби в реалізації власних творчих здібностей дітей.</w:t>
      </w:r>
    </w:p>
    <w:p w14:paraId="19091C1A" w14:textId="77777777" w:rsidR="00A82685" w:rsidRDefault="008D321D">
      <w:pPr>
        <w:pStyle w:val="aff3"/>
        <w:tabs>
          <w:tab w:val="left" w:pos="993"/>
        </w:tabs>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Освітня програма окреслює підходи до планування й організації у </w:t>
      </w:r>
      <w:r>
        <w:rPr>
          <w:rFonts w:ascii="Times New Roman" w:hAnsi="Times New Roman" w:cs="Times New Roman"/>
          <w:sz w:val="28"/>
          <w:szCs w:val="28"/>
          <w:lang w:val="uk-UA"/>
        </w:rPr>
        <w:t>гімназії</w:t>
      </w:r>
      <w:r>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rPr>
        <w:t>єдиного комплексу освітніх компонентів для досягнення учнями обов’язкових результатів навчання, визначених Державним стандартом початкової та базової середньої  освіти.</w:t>
      </w:r>
    </w:p>
    <w:p w14:paraId="0D87E2BF" w14:textId="77777777" w:rsidR="00A82685" w:rsidRDefault="008D32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Місія </w:t>
      </w:r>
      <w:r>
        <w:rPr>
          <w:rFonts w:ascii="Times New Roman" w:eastAsia="Calibri" w:hAnsi="Times New Roman" w:cs="Times New Roman"/>
          <w:b/>
          <w:bCs/>
          <w:sz w:val="28"/>
          <w:szCs w:val="28"/>
        </w:rPr>
        <w:t>С</w:t>
      </w:r>
      <w:r>
        <w:rPr>
          <w:rFonts w:ascii="Times New Roman" w:eastAsia="Calibri" w:hAnsi="Times New Roman" w:cs="Times New Roman"/>
          <w:b/>
          <w:bCs/>
          <w:sz w:val="28"/>
          <w:szCs w:val="28"/>
          <w:lang w:eastAsia="en-US"/>
        </w:rPr>
        <w:t>еменівської гімназії</w:t>
      </w:r>
      <w:r>
        <w:rPr>
          <w:rFonts w:ascii="Times New Roman" w:eastAsia="Times New Roman" w:hAnsi="Times New Roman" w:cs="Times New Roman"/>
          <w:sz w:val="28"/>
          <w:szCs w:val="28"/>
        </w:rPr>
        <w:t xml:space="preserve"> актуалізована вимогами часу, особливостями соціуму, урахуванням тенденцій процесів, які відбуваються в масштабах села, міста, країни, світу, визначає наступні стратегічні напрями: </w:t>
      </w:r>
    </w:p>
    <w:p w14:paraId="31126FF0" w14:textId="77777777" w:rsidR="00A82685" w:rsidRDefault="008D321D">
      <w:pPr>
        <w:numPr>
          <w:ilvl w:val="0"/>
          <w:numId w:val="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задоволення потреб в якісній освіті шляхом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ідготовки високоосвічених, національно свідомих, висококваліфікованих, конкурентно спроможних на ринку праці фахівців, здатних задовольняти особисті духовні і </w:t>
      </w:r>
      <w:r>
        <w:rPr>
          <w:rFonts w:ascii="Times New Roman" w:eastAsia="Times New Roman" w:hAnsi="Times New Roman" w:cs="Times New Roman"/>
          <w:sz w:val="28"/>
          <w:szCs w:val="28"/>
        </w:rPr>
        <w:lastRenderedPageBreak/>
        <w:t xml:space="preserve">матеріальні потреби, а також потреби суспільства у забезпеченні сталого інноваційного розвитку, </w:t>
      </w:r>
    </w:p>
    <w:p w14:paraId="2B5D06A8" w14:textId="77777777" w:rsidR="00A82685" w:rsidRDefault="008D321D">
      <w:pPr>
        <w:numPr>
          <w:ilvl w:val="0"/>
          <w:numId w:val="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умов для виховання в учнів толерантності, здатності до діалогу,</w:t>
      </w:r>
    </w:p>
    <w:p w14:paraId="2AD524EA" w14:textId="77777777" w:rsidR="00A82685" w:rsidRDefault="008D321D">
      <w:pPr>
        <w:numPr>
          <w:ilvl w:val="0"/>
          <w:numId w:val="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форм і методів педагогічної взаємодії.</w:t>
      </w:r>
    </w:p>
    <w:p w14:paraId="4DF5DC3B" w14:textId="77777777" w:rsidR="00A82685" w:rsidRDefault="008D32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урахуванням процесів, що є характерними для сучасної освіти в цілому у </w:t>
      </w:r>
      <w:r>
        <w:rPr>
          <w:rFonts w:ascii="Times New Roman" w:eastAsia="Calibri" w:hAnsi="Times New Roman" w:cs="Times New Roman"/>
          <w:sz w:val="28"/>
          <w:szCs w:val="28"/>
        </w:rPr>
        <w:t>С</w:t>
      </w:r>
      <w:r>
        <w:rPr>
          <w:rFonts w:ascii="Times New Roman" w:eastAsia="Calibri" w:hAnsi="Times New Roman" w:cs="Times New Roman"/>
          <w:sz w:val="28"/>
          <w:szCs w:val="28"/>
          <w:lang w:eastAsia="en-US"/>
        </w:rPr>
        <w:t xml:space="preserve">еменівській гімназії </w:t>
      </w:r>
      <w:r>
        <w:rPr>
          <w:rFonts w:ascii="Times New Roman" w:eastAsia="Times New Roman" w:hAnsi="Times New Roman" w:cs="Times New Roman"/>
          <w:sz w:val="28"/>
          <w:szCs w:val="28"/>
        </w:rPr>
        <w:t>створені умови, за яких кожна дитина має можливість засвоєння нового, актуального досвіду взаємодії зі світом. Освітній процес гімназії, залишаючись тісно пов'язаним із загальноосвітніми стандартами, підпорядковується загальним тенденціям, що стосуються культурних і педагогічних процесів. Взаємовідносини «дитина – педагог» у гімназії побудовано на таких категоріях, як: «діалог», «зайнятість», «супровід», «поле успіху і досягнень». Вихованці  гімназії  реалізовують власну освітню траєкторію, зумовлену природними можливостями, запитами, інтересами, здібностями.</w:t>
      </w:r>
    </w:p>
    <w:p w14:paraId="6C0E9840" w14:textId="77777777" w:rsidR="00A82685" w:rsidRDefault="008D32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місія </w:t>
      </w:r>
      <w:r>
        <w:rPr>
          <w:rFonts w:ascii="Times New Roman" w:eastAsia="Calibri" w:hAnsi="Times New Roman" w:cs="Times New Roman"/>
          <w:sz w:val="28"/>
          <w:szCs w:val="28"/>
        </w:rPr>
        <w:t>С</w:t>
      </w:r>
      <w:r>
        <w:rPr>
          <w:rFonts w:ascii="Times New Roman" w:eastAsia="Calibri" w:hAnsi="Times New Roman" w:cs="Times New Roman"/>
          <w:sz w:val="28"/>
          <w:szCs w:val="28"/>
          <w:lang w:eastAsia="en-US"/>
        </w:rPr>
        <w:t xml:space="preserve">еменівської </w:t>
      </w:r>
      <w:r>
        <w:rPr>
          <w:rFonts w:ascii="Times New Roman" w:eastAsia="Times New Roman" w:hAnsi="Times New Roman" w:cs="Times New Roman"/>
          <w:sz w:val="28"/>
          <w:szCs w:val="28"/>
        </w:rPr>
        <w:t>гімназії</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rPr>
        <w:t xml:space="preserve"> формує всебічно розвинену, освічену, стратегічно мислячу, конкурентноздатну, гуманістично спрямовану особистість з почуттям національної свідомості, з громадською позицією, системою наукових знань; особистість готову до суспільного самовизначення, орієнтовану на стале майбутнє та відповідні життєві цінності і пріоритети; особистість з творчим, перспективним мисленням, здатну знаходити нетрадиційні рішення в життєвих ситуаціях, що забезпечить її самовизначення та успіх у житті.</w:t>
      </w:r>
    </w:p>
    <w:p w14:paraId="06F3C0C5" w14:textId="77777777" w:rsidR="00A82685" w:rsidRDefault="008D321D">
      <w:pPr>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 xml:space="preserve">Візія </w:t>
      </w:r>
      <w:r>
        <w:rPr>
          <w:rFonts w:ascii="Times New Roman" w:eastAsia="Calibri" w:hAnsi="Times New Roman" w:cs="Times New Roman"/>
          <w:b/>
          <w:bCs/>
          <w:sz w:val="28"/>
          <w:szCs w:val="28"/>
        </w:rPr>
        <w:t>С</w:t>
      </w:r>
      <w:r>
        <w:rPr>
          <w:rFonts w:ascii="Times New Roman" w:eastAsia="Calibri" w:hAnsi="Times New Roman" w:cs="Times New Roman"/>
          <w:b/>
          <w:bCs/>
          <w:sz w:val="28"/>
          <w:szCs w:val="28"/>
          <w:lang w:eastAsia="en-US"/>
        </w:rPr>
        <w:t xml:space="preserve">еменівської </w:t>
      </w:r>
      <w:r>
        <w:rPr>
          <w:rFonts w:ascii="Times New Roman" w:eastAsia="Times New Roman" w:hAnsi="Times New Roman" w:cs="Times New Roman"/>
          <w:b/>
          <w:bCs/>
          <w:sz w:val="28"/>
          <w:szCs w:val="28"/>
        </w:rPr>
        <w:t>гімназії</w:t>
      </w:r>
      <w:r>
        <w:rPr>
          <w:rFonts w:ascii="Times New Roman" w:eastAsia="Times New Roman" w:hAnsi="Times New Roman" w:cs="Times New Roman"/>
          <w:b/>
          <w:bCs/>
          <w:sz w:val="28"/>
          <w:szCs w:val="28"/>
          <w:lang w:eastAsia="en-US"/>
        </w:rPr>
        <w:t xml:space="preserve"> </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визначена з урахуванням створення сприятливого середовища та умов для забезпечення освіти для сталого (збалансованого) розвитку, що є новим етапом формування компонентів комплексної системи освіти, коли її складові стають рівнозначними. Таким чином новий зміст шкільної освіти, що базується на основі компетентнісного підходу та дитиноцентрованої орієнтації з урахування світового досвіду та принципів сталого розвитку у </w:t>
      </w:r>
      <w:r>
        <w:rPr>
          <w:rFonts w:ascii="Times New Roman" w:eastAsia="Calibri" w:hAnsi="Times New Roman" w:cs="Times New Roman"/>
          <w:sz w:val="28"/>
          <w:szCs w:val="28"/>
        </w:rPr>
        <w:t>С</w:t>
      </w:r>
      <w:r>
        <w:rPr>
          <w:rFonts w:ascii="Times New Roman" w:eastAsia="Calibri" w:hAnsi="Times New Roman" w:cs="Times New Roman"/>
          <w:sz w:val="28"/>
          <w:szCs w:val="28"/>
          <w:lang w:eastAsia="en-US"/>
        </w:rPr>
        <w:t xml:space="preserve">еменівській </w:t>
      </w:r>
      <w:r>
        <w:rPr>
          <w:rFonts w:ascii="Times New Roman" w:eastAsia="Times New Roman" w:hAnsi="Times New Roman" w:cs="Times New Roman"/>
          <w:sz w:val="28"/>
          <w:szCs w:val="28"/>
        </w:rPr>
        <w:t>гімназії</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rPr>
        <w:t xml:space="preserve"> досягається через:</w:t>
      </w:r>
    </w:p>
    <w:p w14:paraId="5037003C" w14:textId="77777777" w:rsidR="00A82685" w:rsidRDefault="00A82685">
      <w:pPr>
        <w:spacing w:after="0" w:line="240" w:lineRule="auto"/>
        <w:ind w:firstLine="709"/>
        <w:jc w:val="both"/>
        <w:rPr>
          <w:rFonts w:ascii="Times New Roman" w:eastAsia="Times New Roman" w:hAnsi="Times New Roman" w:cs="Times New Roman"/>
          <w:sz w:val="28"/>
          <w:szCs w:val="28"/>
          <w:lang w:val="uk-UA"/>
        </w:rPr>
      </w:pPr>
    </w:p>
    <w:p w14:paraId="6910E040" w14:textId="77777777" w:rsidR="00A82685" w:rsidRDefault="008D321D">
      <w:pPr>
        <w:pStyle w:val="aff3"/>
        <w:numPr>
          <w:ilvl w:val="0"/>
          <w:numId w:val="5"/>
        </w:numPr>
        <w:tabs>
          <w:tab w:val="left" w:pos="42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створення сприятливого середовища, інфраструктури та умов для розвитку особистості;</w:t>
      </w:r>
    </w:p>
    <w:p w14:paraId="4777EB04" w14:textId="77777777" w:rsidR="00A82685" w:rsidRDefault="008D321D">
      <w:pPr>
        <w:pStyle w:val="aff3"/>
        <w:numPr>
          <w:ilvl w:val="0"/>
          <w:numId w:val="5"/>
        </w:numPr>
        <w:tabs>
          <w:tab w:val="left" w:pos="42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розвитку науково-педагогічного потенціалу, удосконалення науково-дослідницької, освітньої та інноваційної діяльності;</w:t>
      </w:r>
    </w:p>
    <w:p w14:paraId="5E7FC447" w14:textId="77777777" w:rsidR="00A82685" w:rsidRDefault="008D321D">
      <w:pPr>
        <w:pStyle w:val="aff3"/>
        <w:numPr>
          <w:ilvl w:val="0"/>
          <w:numId w:val="5"/>
        </w:numPr>
        <w:tabs>
          <w:tab w:val="left" w:pos="42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забезпечення доступності позашкільної освіти, гарантування громадянам права на її здобуття;</w:t>
      </w:r>
    </w:p>
    <w:p w14:paraId="6699D11A" w14:textId="77777777" w:rsidR="00A82685" w:rsidRDefault="008D321D">
      <w:pPr>
        <w:pStyle w:val="aff3"/>
        <w:numPr>
          <w:ilvl w:val="0"/>
          <w:numId w:val="5"/>
        </w:numPr>
        <w:tabs>
          <w:tab w:val="left" w:pos="42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відкритість та забезпечення інформування спільноти;</w:t>
      </w:r>
    </w:p>
    <w:p w14:paraId="35F7AF35" w14:textId="77777777" w:rsidR="00A82685" w:rsidRDefault="008D321D">
      <w:pPr>
        <w:pStyle w:val="aff3"/>
        <w:numPr>
          <w:ilvl w:val="0"/>
          <w:numId w:val="5"/>
        </w:numPr>
        <w:tabs>
          <w:tab w:val="left" w:pos="42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служіння громаді.</w:t>
      </w:r>
    </w:p>
    <w:p w14:paraId="7A095925" w14:textId="77777777" w:rsidR="00A82685" w:rsidRDefault="00A82685">
      <w:pPr>
        <w:tabs>
          <w:tab w:val="left" w:pos="0"/>
          <w:tab w:val="left" w:pos="426"/>
        </w:tabs>
        <w:spacing w:after="0" w:line="240" w:lineRule="auto"/>
        <w:ind w:left="709"/>
        <w:jc w:val="both"/>
        <w:rPr>
          <w:rFonts w:ascii="Times New Roman" w:eastAsia="Times New Roman" w:hAnsi="Times New Roman" w:cs="Times New Roman"/>
          <w:sz w:val="28"/>
          <w:szCs w:val="28"/>
        </w:rPr>
      </w:pPr>
    </w:p>
    <w:p w14:paraId="53ADD8ED" w14:textId="77777777" w:rsidR="00A82685" w:rsidRDefault="008D321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в </w:t>
      </w:r>
      <w:r>
        <w:rPr>
          <w:rFonts w:ascii="Times New Roman" w:eastAsia="Calibri" w:hAnsi="Times New Roman" w:cs="Times New Roman"/>
          <w:sz w:val="28"/>
          <w:szCs w:val="28"/>
        </w:rPr>
        <w:t>С</w:t>
      </w:r>
      <w:r>
        <w:rPr>
          <w:rFonts w:ascii="Times New Roman" w:eastAsia="Calibri" w:hAnsi="Times New Roman" w:cs="Times New Roman"/>
          <w:sz w:val="28"/>
          <w:szCs w:val="28"/>
          <w:lang w:eastAsia="en-US"/>
        </w:rPr>
        <w:t xml:space="preserve">еменівській </w:t>
      </w:r>
      <w:r>
        <w:rPr>
          <w:rFonts w:ascii="Times New Roman" w:eastAsia="Times New Roman" w:hAnsi="Times New Roman" w:cs="Times New Roman"/>
          <w:sz w:val="28"/>
          <w:szCs w:val="28"/>
        </w:rPr>
        <w:t>гімназії</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rPr>
        <w:t xml:space="preserve"> адміністрацією, педагогічними працівниками створено сприятливе середовище для розвитку, удосконалення науково-дослідницької, освітньої та інноваційної діяльності. що забезпечує один з аспектів особистісно орієнтованого навчання - створення умов для реалізації дитиною власної освітньої траєкторії, зумовленої природними можливостями, запитами, інтересами, здібностями. </w:t>
      </w:r>
    </w:p>
    <w:p w14:paraId="4F67D8EF" w14:textId="77777777" w:rsidR="00A82685" w:rsidRDefault="00A82685">
      <w:pPr>
        <w:spacing w:after="0" w:line="240" w:lineRule="auto"/>
        <w:ind w:firstLine="709"/>
        <w:rPr>
          <w:rFonts w:ascii="Times New Roman" w:eastAsia="Times New Roman" w:hAnsi="Times New Roman" w:cs="Times New Roman"/>
          <w:b/>
          <w:bCs/>
          <w:sz w:val="28"/>
          <w:szCs w:val="28"/>
        </w:rPr>
      </w:pPr>
    </w:p>
    <w:p w14:paraId="5DFA24AF" w14:textId="77777777" w:rsidR="00A82685" w:rsidRDefault="008D321D">
      <w:pPr>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Головні принципи освітнього процесу </w:t>
      </w:r>
    </w:p>
    <w:p w14:paraId="605E41F0" w14:textId="77777777" w:rsidR="00A82685" w:rsidRDefault="008D321D">
      <w:pPr>
        <w:pStyle w:val="aff3"/>
        <w:numPr>
          <w:ilvl w:val="0"/>
          <w:numId w:val="6"/>
        </w:numPr>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i/>
          <w:iCs/>
          <w:sz w:val="28"/>
          <w:szCs w:val="28"/>
          <w:lang w:val="uk-UA"/>
        </w:rPr>
        <w:lastRenderedPageBreak/>
        <w:t xml:space="preserve">гуманізація, </w:t>
      </w:r>
      <w:r>
        <w:rPr>
          <w:rFonts w:ascii="Times New Roman" w:eastAsia="Times New Roman" w:hAnsi="Times New Roman" w:cs="Times New Roman"/>
          <w:sz w:val="28"/>
          <w:szCs w:val="28"/>
          <w:lang w:val="uk-UA" w:eastAsia="ru-RU"/>
        </w:rPr>
        <w:t>що визначає пріоритети завдань творчої самореалізації особистості, її виховання, створення умов для вияву обдарованості і талантів здобувачів освіти, формування гуманної особистості;</w:t>
      </w:r>
    </w:p>
    <w:p w14:paraId="1B147167" w14:textId="77777777" w:rsidR="00A82685" w:rsidRDefault="00A82685">
      <w:pPr>
        <w:pStyle w:val="aff3"/>
        <w:spacing w:after="0" w:line="240" w:lineRule="auto"/>
        <w:ind w:left="0" w:firstLine="709"/>
        <w:jc w:val="both"/>
        <w:rPr>
          <w:rFonts w:ascii="Times New Roman" w:eastAsia="Times New Roman" w:hAnsi="Times New Roman" w:cs="Times New Roman"/>
          <w:sz w:val="28"/>
          <w:szCs w:val="28"/>
          <w:lang w:val="uk-UA" w:eastAsia="ru-RU"/>
        </w:rPr>
      </w:pPr>
    </w:p>
    <w:p w14:paraId="7A4F2E64"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lang w:val="uk-UA"/>
        </w:rPr>
        <w:t xml:space="preserve">єдність загальнолюдських і національних цінностей, </w:t>
      </w:r>
      <w:r>
        <w:rPr>
          <w:rFonts w:ascii="Times New Roman" w:eastAsia="Times New Roman" w:hAnsi="Times New Roman" w:cs="Times New Roman"/>
          <w:sz w:val="28"/>
          <w:szCs w:val="28"/>
          <w:lang w:val="uk-UA" w:eastAsia="ru-RU"/>
        </w:rPr>
        <w:t>що забезпечує у змісті освітнього процесу органічний зв'язок і духовну єдність української національної культури з культурою народів світу; розвиток культури всіх національних меншин, що проживають на території України; сприяє усвідомленню пріоритетності загальнолюдських цінностей над груповими; визначає позашкільну освіту як важливий засіб національного розвитку й гармонізації національних і міжнаціональних відносин в Україні;</w:t>
      </w:r>
    </w:p>
    <w:p w14:paraId="4AB3B873" w14:textId="77777777" w:rsidR="00A82685" w:rsidRDefault="00A82685">
      <w:pPr>
        <w:pStyle w:val="aff3"/>
        <w:tabs>
          <w:tab w:val="left" w:pos="710"/>
        </w:tabs>
        <w:spacing w:after="0" w:line="240" w:lineRule="auto"/>
        <w:ind w:left="0" w:firstLine="709"/>
        <w:jc w:val="both"/>
        <w:rPr>
          <w:rFonts w:ascii="Times New Roman" w:eastAsia="Times New Roman" w:hAnsi="Times New Roman" w:cs="Times New Roman"/>
          <w:i/>
          <w:iCs/>
          <w:sz w:val="28"/>
          <w:szCs w:val="28"/>
          <w:lang w:val="uk-UA"/>
        </w:rPr>
      </w:pPr>
    </w:p>
    <w:p w14:paraId="6BB7F302"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lang w:val="uk-UA"/>
        </w:rPr>
        <w:t xml:space="preserve">демократизація, </w:t>
      </w:r>
      <w:r>
        <w:rPr>
          <w:rFonts w:ascii="Times New Roman" w:eastAsia="Times New Roman" w:hAnsi="Times New Roman" w:cs="Times New Roman"/>
          <w:sz w:val="28"/>
          <w:szCs w:val="28"/>
          <w:lang w:val="uk-UA" w:eastAsia="ru-RU"/>
        </w:rPr>
        <w:t>що передбачає автономію закладу у вирішенні основних питань змісту його діяльності, розвитку різноманітних форм співробітництва та партнерства всіх учасників освітнього процесу;</w:t>
      </w:r>
    </w:p>
    <w:p w14:paraId="0AF28EC3"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lang w:val="uk-UA"/>
        </w:rPr>
        <w:t xml:space="preserve">науковість </w:t>
      </w:r>
      <w:r>
        <w:rPr>
          <w:rFonts w:ascii="Times New Roman" w:eastAsia="Times New Roman" w:hAnsi="Times New Roman" w:cs="Times New Roman"/>
          <w:sz w:val="28"/>
          <w:szCs w:val="28"/>
          <w:lang w:val="uk-UA" w:eastAsia="ru-RU"/>
        </w:rPr>
        <w:t xml:space="preserve">і </w:t>
      </w:r>
      <w:r>
        <w:rPr>
          <w:rFonts w:ascii="Times New Roman" w:eastAsia="Times New Roman" w:hAnsi="Times New Roman" w:cs="Times New Roman"/>
          <w:i/>
          <w:iCs/>
          <w:sz w:val="28"/>
          <w:szCs w:val="28"/>
          <w:lang w:val="uk-UA"/>
        </w:rPr>
        <w:t xml:space="preserve">системність, </w:t>
      </w:r>
      <w:r>
        <w:rPr>
          <w:rFonts w:ascii="Times New Roman" w:eastAsia="Times New Roman" w:hAnsi="Times New Roman" w:cs="Times New Roman"/>
          <w:sz w:val="28"/>
          <w:szCs w:val="28"/>
          <w:lang w:val="uk-UA" w:eastAsia="ru-RU"/>
        </w:rPr>
        <w:t>що полягає в забезпеченні оптимальних умов для інтегруючої функції освітніх процесів в умовах досягнення основної мети позашкільної освіти;</w:t>
      </w:r>
    </w:p>
    <w:p w14:paraId="165B8C36" w14:textId="77777777" w:rsidR="00A82685" w:rsidRDefault="00A82685">
      <w:pPr>
        <w:pStyle w:val="aff3"/>
        <w:tabs>
          <w:tab w:val="left" w:pos="710"/>
        </w:tabs>
        <w:spacing w:after="0" w:line="240" w:lineRule="auto"/>
        <w:ind w:left="0" w:firstLine="709"/>
        <w:jc w:val="both"/>
        <w:rPr>
          <w:rFonts w:ascii="Times New Roman" w:eastAsia="Times New Roman" w:hAnsi="Times New Roman" w:cs="Times New Roman"/>
          <w:i/>
          <w:iCs/>
          <w:sz w:val="28"/>
          <w:szCs w:val="28"/>
          <w:lang w:val="uk-UA"/>
        </w:rPr>
      </w:pPr>
    </w:p>
    <w:p w14:paraId="511E9E07"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lang w:val="uk-UA"/>
        </w:rPr>
        <w:t xml:space="preserve">безперервність, наступність та інтеграція, </w:t>
      </w:r>
      <w:r>
        <w:rPr>
          <w:rFonts w:ascii="Times New Roman" w:eastAsia="Times New Roman" w:hAnsi="Times New Roman" w:cs="Times New Roman"/>
          <w:sz w:val="28"/>
          <w:szCs w:val="28"/>
          <w:lang w:val="uk-UA" w:eastAsia="ru-RU"/>
        </w:rPr>
        <w:t xml:space="preserve">що забезпечує єдність всіх ланок освіти, об'єднання зусиль </w:t>
      </w:r>
      <w:r>
        <w:rPr>
          <w:rFonts w:ascii="Times New Roman" w:eastAsia="Calibri" w:hAnsi="Times New Roman" w:cs="Times New Roman"/>
          <w:sz w:val="28"/>
          <w:szCs w:val="28"/>
          <w:lang w:val="uk-UA" w:eastAsia="ru-RU"/>
        </w:rPr>
        <w:t>С</w:t>
      </w:r>
      <w:r>
        <w:rPr>
          <w:rFonts w:ascii="Times New Roman" w:eastAsia="Calibri" w:hAnsi="Times New Roman" w:cs="Times New Roman"/>
          <w:sz w:val="28"/>
          <w:szCs w:val="28"/>
          <w:lang w:val="uk-UA"/>
        </w:rPr>
        <w:t>еменівсько</w:t>
      </w:r>
      <w:r>
        <w:rPr>
          <w:rFonts w:ascii="Times New Roman" w:hAnsi="Times New Roman" w:cs="Times New Roman"/>
          <w:sz w:val="28"/>
          <w:szCs w:val="28"/>
          <w:lang w:val="uk-UA"/>
        </w:rPr>
        <w:t xml:space="preserve">ї </w:t>
      </w:r>
      <w:r w:rsidRPr="00FF0A3A">
        <w:rPr>
          <w:rFonts w:ascii="Times New Roman" w:eastAsia="Times New Roman" w:hAnsi="Times New Roman" w:cs="Times New Roman"/>
          <w:sz w:val="28"/>
          <w:szCs w:val="28"/>
          <w:lang w:val="uk-UA" w:eastAsia="ru-RU"/>
        </w:rPr>
        <w:t>гімназії</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eastAsia="ru-RU"/>
        </w:rPr>
        <w:t>з іншими закладами та організаціями;</w:t>
      </w:r>
    </w:p>
    <w:p w14:paraId="1EA1450B"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цілісність і наступність </w:t>
      </w:r>
      <w:r>
        <w:rPr>
          <w:rFonts w:ascii="Times New Roman" w:eastAsia="Times New Roman" w:hAnsi="Times New Roman" w:cs="Times New Roman"/>
          <w:sz w:val="28"/>
          <w:szCs w:val="28"/>
        </w:rPr>
        <w:t>о</w:t>
      </w:r>
      <w:r>
        <w:rPr>
          <w:rFonts w:ascii="Times New Roman" w:eastAsia="Times New Roman" w:hAnsi="Times New Roman" w:cs="Times New Roman"/>
          <w:sz w:val="28"/>
          <w:szCs w:val="28"/>
          <w:lang w:eastAsia="ru-RU"/>
        </w:rPr>
        <w:t>світи, спрямованої на поглиблення та конкретизацію освітнього процесу; набуття освіти упродовж всього життя, за умови наступності та концентричності;</w:t>
      </w:r>
    </w:p>
    <w:p w14:paraId="2BE269F3"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багатоукладність і варіативність, </w:t>
      </w:r>
      <w:r>
        <w:rPr>
          <w:rFonts w:ascii="Times New Roman" w:eastAsia="Times New Roman" w:hAnsi="Times New Roman" w:cs="Times New Roman"/>
          <w:sz w:val="28"/>
          <w:szCs w:val="28"/>
          <w:lang w:eastAsia="ru-RU"/>
        </w:rPr>
        <w:t xml:space="preserve">що   передбачає  можливість </w:t>
      </w:r>
      <w:proofErr w:type="gramStart"/>
      <w:r>
        <w:rPr>
          <w:rFonts w:ascii="Times New Roman" w:eastAsia="Times New Roman" w:hAnsi="Times New Roman" w:cs="Times New Roman"/>
          <w:sz w:val="28"/>
          <w:szCs w:val="28"/>
          <w:lang w:eastAsia="ru-RU"/>
        </w:rPr>
        <w:t>широкого</w:t>
      </w:r>
      <w:proofErr w:type="gramEnd"/>
      <w:r>
        <w:rPr>
          <w:rFonts w:ascii="Times New Roman" w:eastAsia="Times New Roman" w:hAnsi="Times New Roman" w:cs="Times New Roman"/>
          <w:sz w:val="28"/>
          <w:szCs w:val="28"/>
          <w:lang w:eastAsia="ru-RU"/>
        </w:rPr>
        <w:t xml:space="preserve"> вибору змісту, форм і  засобів   позашкільної  освіти,       альтернативність </w:t>
      </w:r>
    </w:p>
    <w:p w14:paraId="28075689" w14:textId="77777777" w:rsidR="00A82685" w:rsidRDefault="008D321D">
      <w:pPr>
        <w:pStyle w:val="aff3"/>
        <w:tabs>
          <w:tab w:val="left" w:pos="710"/>
        </w:tabs>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lang w:eastAsia="ru-RU"/>
        </w:rPr>
        <w:t xml:space="preserve">у задоволенні духовних запитів здобувачів освіти, їх </w:t>
      </w: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 xml:space="preserve">ізнавальних та інтелектуальних      можливостей     та    інтересів,    поглиблення    і </w:t>
      </w:r>
    </w:p>
    <w:p w14:paraId="3C8F95A5" w14:textId="77777777" w:rsidR="00A82685" w:rsidRDefault="008D321D">
      <w:pPr>
        <w:pStyle w:val="aff3"/>
        <w:tabs>
          <w:tab w:val="left" w:pos="710"/>
        </w:tabs>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lang w:eastAsia="ru-RU"/>
        </w:rPr>
        <w:t>розширення навчальних програм їх практичної спрямованості,  індивідуалізованого освітнього процесу;</w:t>
      </w:r>
    </w:p>
    <w:p w14:paraId="6B6CA68B"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добровільність і доступність, </w:t>
      </w:r>
      <w:r>
        <w:rPr>
          <w:rFonts w:ascii="Times New Roman" w:eastAsia="Times New Roman" w:hAnsi="Times New Roman" w:cs="Times New Roman"/>
          <w:sz w:val="28"/>
          <w:szCs w:val="28"/>
          <w:lang w:eastAsia="ru-RU"/>
        </w:rPr>
        <w:t>що передбачає право вибору та доступності в забезпеченні потреб абсолютності у творчій самореалізації, духовному самовдосконаленні, здобутті додаткових знань, умінь та навичок, підготовки до активної професійної та громадської діяльності;</w:t>
      </w:r>
    </w:p>
    <w:p w14:paraId="423E06E6"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самостійність і активність особистості, </w:t>
      </w:r>
      <w:r>
        <w:rPr>
          <w:rFonts w:ascii="Times New Roman" w:eastAsia="Times New Roman" w:hAnsi="Times New Roman" w:cs="Times New Roman"/>
          <w:sz w:val="28"/>
          <w:szCs w:val="28"/>
          <w:lang w:eastAsia="ru-RU"/>
        </w:rPr>
        <w:t>що полягає у забезпеченні психолого-педагогічної атмосфери, яка сприяє виявленню, розвитку і реалізації здобувачами освіти пізнавальної самостійності, творчої активності, прояву обдарованості і таланту;</w:t>
      </w:r>
    </w:p>
    <w:p w14:paraId="609B8EAD" w14:textId="77777777" w:rsidR="00A82685" w:rsidRDefault="008D321D">
      <w:pPr>
        <w:pStyle w:val="aff3"/>
        <w:numPr>
          <w:ilvl w:val="0"/>
          <w:numId w:val="6"/>
        </w:numPr>
        <w:tabs>
          <w:tab w:val="left" w:pos="710"/>
        </w:tabs>
        <w:spacing w:after="0" w:line="240" w:lineRule="auto"/>
        <w:ind w:left="0" w:firstLine="709"/>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rPr>
        <w:t xml:space="preserve">практична спрямованість, </w:t>
      </w:r>
      <w:r>
        <w:rPr>
          <w:rFonts w:ascii="Times New Roman" w:eastAsia="Times New Roman" w:hAnsi="Times New Roman" w:cs="Times New Roman"/>
          <w:sz w:val="28"/>
          <w:szCs w:val="28"/>
          <w:lang w:eastAsia="ru-RU"/>
        </w:rPr>
        <w:t xml:space="preserve">що передбачає набуття здобувачами освіти певних умінь і навичок, орієнтацію на трудову діяльність у ринкових умовах, їх розширення та розвиток, а також впровадження в життя </w:t>
      </w:r>
      <w:proofErr w:type="gramStart"/>
      <w:r>
        <w:rPr>
          <w:rFonts w:ascii="Times New Roman" w:eastAsia="Times New Roman" w:hAnsi="Times New Roman" w:cs="Times New Roman"/>
          <w:sz w:val="28"/>
          <w:szCs w:val="28"/>
          <w:lang w:eastAsia="ru-RU"/>
        </w:rPr>
        <w:t>за</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умов</w:t>
      </w:r>
      <w:proofErr w:type="gramEnd"/>
      <w:r>
        <w:rPr>
          <w:rFonts w:ascii="Times New Roman" w:eastAsia="Times New Roman" w:hAnsi="Times New Roman" w:cs="Times New Roman"/>
          <w:sz w:val="28"/>
          <w:szCs w:val="28"/>
          <w:lang w:eastAsia="ru-RU"/>
        </w:rPr>
        <w:t xml:space="preserve"> інтеграції з наукою і виробництвом.</w:t>
      </w:r>
    </w:p>
    <w:p w14:paraId="4ABD7CFB" w14:textId="77777777" w:rsidR="00A82685" w:rsidRDefault="00A82685">
      <w:pPr>
        <w:shd w:val="clear" w:color="auto" w:fill="FFFFFF"/>
        <w:spacing w:after="0" w:line="240" w:lineRule="auto"/>
        <w:ind w:firstLine="709"/>
        <w:jc w:val="both"/>
        <w:textAlignment w:val="baseline"/>
        <w:rPr>
          <w:rFonts w:ascii="Times New Roman" w:eastAsia="Times New Roman" w:hAnsi="Times New Roman" w:cs="Times New Roman"/>
          <w:b/>
          <w:bCs/>
          <w:caps/>
          <w:sz w:val="24"/>
          <w:szCs w:val="24"/>
        </w:rPr>
      </w:pPr>
    </w:p>
    <w:p w14:paraId="627085DE" w14:textId="77777777" w:rsidR="00A82685" w:rsidRDefault="00A82685">
      <w:pPr>
        <w:shd w:val="clear" w:color="auto" w:fill="FFFFFF"/>
        <w:spacing w:after="0" w:line="240" w:lineRule="auto"/>
        <w:ind w:firstLine="709"/>
        <w:jc w:val="both"/>
        <w:rPr>
          <w:rFonts w:ascii="Times New Roman" w:eastAsia="Times New Roman" w:hAnsi="Times New Roman" w:cs="Times New Roman"/>
          <w:b/>
          <w:color w:val="FF0000"/>
          <w:sz w:val="28"/>
          <w:szCs w:val="28"/>
        </w:rPr>
      </w:pPr>
    </w:p>
    <w:p w14:paraId="11CC89F1" w14:textId="77777777" w:rsidR="00A82685" w:rsidRDefault="008D321D">
      <w:pPr>
        <w:pStyle w:val="1"/>
        <w:keepNext w:val="0"/>
        <w:keepLines w:val="0"/>
        <w:widowControl w:val="0"/>
        <w:spacing w:before="0"/>
        <w:ind w:firstLine="709"/>
        <w:jc w:val="both"/>
        <w:rPr>
          <w:rFonts w:ascii="Times New Roman" w:hAnsi="Times New Roman" w:cs="Times New Roman"/>
          <w:b/>
          <w:color w:val="auto"/>
          <w:sz w:val="28"/>
          <w:szCs w:val="28"/>
          <w:lang w:val="ru-RU"/>
        </w:rPr>
      </w:pPr>
      <w:bookmarkStart w:id="0" w:name="_TOC_250002"/>
      <w:r w:rsidRPr="00FF0A3A">
        <w:rPr>
          <w:lang w:val="ru-RU"/>
        </w:rPr>
        <w:br w:type="page"/>
      </w:r>
    </w:p>
    <w:p w14:paraId="6ED4926D" w14:textId="77777777" w:rsidR="00A82685" w:rsidRDefault="008D321D">
      <w:pPr>
        <w:pStyle w:val="1"/>
        <w:keepNext w:val="0"/>
        <w:keepLines w:val="0"/>
        <w:widowControl w:val="0"/>
        <w:spacing w:before="0"/>
        <w:ind w:firstLine="709"/>
        <w:jc w:val="both"/>
        <w:rPr>
          <w:rFonts w:ascii="Times New Roman" w:hAnsi="Times New Roman" w:cs="Times New Roman"/>
          <w:b/>
          <w:color w:val="auto"/>
          <w:sz w:val="28"/>
          <w:szCs w:val="28"/>
          <w:lang w:val="ru-RU"/>
        </w:rPr>
      </w:pPr>
      <w:r>
        <w:rPr>
          <w:rFonts w:ascii="Times New Roman" w:hAnsi="Times New Roman" w:cs="Times New Roman"/>
          <w:b/>
          <w:color w:val="auto"/>
          <w:sz w:val="28"/>
          <w:szCs w:val="28"/>
          <w:lang w:val="ru-RU"/>
        </w:rPr>
        <w:lastRenderedPageBreak/>
        <w:t>І. ВИМОГИ ДО ОСІБ, ЯКІ МОЖУТЬ РОЗПОЧАТИ НАВЧАННЯ ЗА</w:t>
      </w:r>
      <w:r>
        <w:rPr>
          <w:rFonts w:ascii="Times New Roman" w:hAnsi="Times New Roman" w:cs="Times New Roman"/>
          <w:b/>
          <w:color w:val="auto"/>
          <w:spacing w:val="-67"/>
          <w:sz w:val="28"/>
          <w:szCs w:val="28"/>
          <w:lang w:val="ru-RU"/>
        </w:rPr>
        <w:t xml:space="preserve"> </w:t>
      </w:r>
      <w:r>
        <w:rPr>
          <w:rFonts w:ascii="Times New Roman" w:hAnsi="Times New Roman" w:cs="Times New Roman"/>
          <w:b/>
          <w:color w:val="auto"/>
          <w:sz w:val="28"/>
          <w:szCs w:val="28"/>
          <w:lang w:val="ru-RU"/>
        </w:rPr>
        <w:t>ОСВІТНЬОЮ</w:t>
      </w:r>
      <w:r>
        <w:rPr>
          <w:rFonts w:ascii="Times New Roman" w:hAnsi="Times New Roman" w:cs="Times New Roman"/>
          <w:b/>
          <w:color w:val="auto"/>
          <w:spacing w:val="-1"/>
          <w:sz w:val="28"/>
          <w:szCs w:val="28"/>
          <w:lang w:val="ru-RU"/>
        </w:rPr>
        <w:t xml:space="preserve"> </w:t>
      </w:r>
      <w:bookmarkEnd w:id="0"/>
      <w:r>
        <w:rPr>
          <w:rFonts w:ascii="Times New Roman" w:hAnsi="Times New Roman" w:cs="Times New Roman"/>
          <w:b/>
          <w:color w:val="auto"/>
          <w:sz w:val="28"/>
          <w:szCs w:val="28"/>
          <w:lang w:val="ru-RU"/>
        </w:rPr>
        <w:t>ПРОГРАМОЮ</w:t>
      </w:r>
    </w:p>
    <w:p w14:paraId="6C02626C" w14:textId="77777777" w:rsidR="00A82685" w:rsidRDefault="008D321D">
      <w:pPr>
        <w:pStyle w:val="aff1"/>
        <w:spacing w:before="280" w:beforeAutospacing="0" w:after="0" w:afterAutospacing="0"/>
        <w:ind w:firstLine="709"/>
        <w:jc w:val="both"/>
        <w:rPr>
          <w:sz w:val="28"/>
          <w:szCs w:val="28"/>
        </w:rPr>
      </w:pPr>
      <w:r>
        <w:rPr>
          <w:b/>
          <w:i/>
          <w:iCs/>
          <w:sz w:val="28"/>
          <w:szCs w:val="28"/>
        </w:rPr>
        <w:t>Початкова освіта</w:t>
      </w:r>
      <w:r>
        <w:rPr>
          <w:sz w:val="28"/>
          <w:szCs w:val="28"/>
        </w:rPr>
        <w:t xml:space="preserve"> здобувається, як правило, з шести років.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ООП можуть розпочинати здобуття початкової освіти з іншого віку відповідно до особливостей психофізичного розвитку та стану здоров'я на підставі заяви про зарахування одного з батьків дитини або її законних представників. Вимоги до дітей, які розпочинають навчання у початковій школі, мають враховувати досягнення попереднього етапу їхнього розвитку. </w:t>
      </w:r>
    </w:p>
    <w:p w14:paraId="3286A8C5" w14:textId="77777777" w:rsidR="00A82685" w:rsidRDefault="008D321D">
      <w:pPr>
        <w:pStyle w:val="rvps2"/>
        <w:shd w:val="clear" w:color="auto" w:fill="FFFFFF"/>
        <w:spacing w:before="280" w:beforeAutospacing="0" w:after="0" w:afterAutospacing="0"/>
        <w:ind w:firstLine="709"/>
        <w:jc w:val="both"/>
        <w:rPr>
          <w:sz w:val="28"/>
          <w:szCs w:val="28"/>
        </w:rPr>
      </w:pPr>
      <w:r>
        <w:rPr>
          <w:sz w:val="28"/>
          <w:szCs w:val="28"/>
        </w:rPr>
        <w:t xml:space="preserve">Навчання за освітньою програмою </w:t>
      </w:r>
      <w:r>
        <w:rPr>
          <w:i/>
          <w:iCs/>
          <w:sz w:val="28"/>
          <w:szCs w:val="28"/>
        </w:rPr>
        <w:t>базової середньої освіти</w:t>
      </w:r>
      <w:r>
        <w:rPr>
          <w:sz w:val="28"/>
          <w:szCs w:val="28"/>
        </w:rPr>
        <w:t xml:space="preserve">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bookmarkStart w:id="1" w:name="n50"/>
      <w:bookmarkEnd w:id="1"/>
    </w:p>
    <w:p w14:paraId="730557D1" w14:textId="77777777" w:rsidR="00A82685" w:rsidRDefault="008D321D">
      <w:pPr>
        <w:pStyle w:val="rvps2"/>
        <w:shd w:val="clear" w:color="auto" w:fill="FFFFFF"/>
        <w:spacing w:before="280" w:beforeAutospacing="0" w:after="0" w:afterAutospacing="0"/>
        <w:ind w:firstLine="709"/>
        <w:jc w:val="both"/>
        <w:rPr>
          <w:sz w:val="28"/>
          <w:szCs w:val="28"/>
        </w:rPr>
      </w:pPr>
      <w:r>
        <w:rPr>
          <w:sz w:val="28"/>
          <w:szCs w:val="28"/>
        </w:rPr>
        <w:t xml:space="preserve">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 </w:t>
      </w:r>
      <w:bookmarkStart w:id="2" w:name="n51"/>
      <w:bookmarkEnd w:id="2"/>
      <w:r>
        <w:rPr>
          <w:sz w:val="28"/>
          <w:szCs w:val="28"/>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bookmarkStart w:id="3" w:name="n52"/>
      <w:bookmarkEnd w:id="3"/>
      <w:r>
        <w:rPr>
          <w:sz w:val="28"/>
          <w:szCs w:val="28"/>
        </w:rPr>
        <w:t xml:space="preserve">Протокол оцінювання </w:t>
      </w:r>
      <w:proofErr w:type="gramStart"/>
      <w:r>
        <w:rPr>
          <w:sz w:val="28"/>
          <w:szCs w:val="28"/>
        </w:rPr>
        <w:t>р</w:t>
      </w:r>
      <w:proofErr w:type="gramEnd"/>
      <w:r>
        <w:rPr>
          <w:sz w:val="28"/>
          <w:szCs w:val="28"/>
        </w:rPr>
        <w:t>івня навчальних досягнень складається за формою згідно з </w:t>
      </w:r>
      <w:hyperlink r:id="rId11" w:anchor="_blank" w:history="1">
        <w:r>
          <w:rPr>
            <w:rFonts w:eastAsiaTheme="minorHAnsi"/>
            <w:sz w:val="28"/>
            <w:szCs w:val="28"/>
          </w:rPr>
          <w:t>додатком 2</w:t>
        </w:r>
      </w:hyperlink>
      <w:r>
        <w:rPr>
          <w:sz w:val="28"/>
          <w:szCs w:val="28"/>
        </w:rPr>
        <w:t xml:space="preserve"> до Положення про індивідуальну форму </w:t>
      </w:r>
      <w:proofErr w:type="gramStart"/>
      <w:r>
        <w:rPr>
          <w:sz w:val="28"/>
          <w:szCs w:val="28"/>
        </w:rPr>
        <w:t>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proofErr w:type="gramEnd"/>
    </w:p>
    <w:p w14:paraId="2F06ED5B" w14:textId="77777777" w:rsidR="00A82685" w:rsidRDefault="008D321D">
      <w:pPr>
        <w:pStyle w:val="af4"/>
        <w:ind w:firstLine="709"/>
        <w:rPr>
          <w:spacing w:val="1"/>
          <w:szCs w:val="28"/>
        </w:rPr>
      </w:pPr>
      <w:r>
        <w:rPr>
          <w:b/>
          <w:i/>
          <w:iCs/>
          <w:szCs w:val="28"/>
        </w:rPr>
        <w:t>Базова</w:t>
      </w:r>
      <w:r>
        <w:rPr>
          <w:b/>
          <w:i/>
          <w:iCs/>
          <w:spacing w:val="1"/>
          <w:szCs w:val="28"/>
        </w:rPr>
        <w:t xml:space="preserve"> </w:t>
      </w:r>
      <w:r>
        <w:rPr>
          <w:b/>
          <w:i/>
          <w:iCs/>
          <w:szCs w:val="28"/>
        </w:rPr>
        <w:t>середня</w:t>
      </w:r>
      <w:r>
        <w:rPr>
          <w:b/>
          <w:i/>
          <w:iCs/>
          <w:spacing w:val="1"/>
          <w:szCs w:val="28"/>
        </w:rPr>
        <w:t xml:space="preserve"> </w:t>
      </w:r>
      <w:r>
        <w:rPr>
          <w:b/>
          <w:i/>
          <w:iCs/>
          <w:szCs w:val="28"/>
        </w:rPr>
        <w:t>освіта</w:t>
      </w:r>
      <w:r>
        <w:rPr>
          <w:spacing w:val="1"/>
          <w:szCs w:val="28"/>
        </w:rPr>
        <w:t xml:space="preserve"> </w:t>
      </w:r>
      <w:r>
        <w:rPr>
          <w:szCs w:val="28"/>
        </w:rPr>
        <w:t>здобувається,</w:t>
      </w:r>
      <w:r>
        <w:rPr>
          <w:spacing w:val="1"/>
          <w:szCs w:val="28"/>
        </w:rPr>
        <w:t xml:space="preserve"> </w:t>
      </w:r>
      <w:r>
        <w:rPr>
          <w:szCs w:val="28"/>
        </w:rPr>
        <w:t>як</w:t>
      </w:r>
      <w:r>
        <w:rPr>
          <w:spacing w:val="1"/>
          <w:szCs w:val="28"/>
        </w:rPr>
        <w:t xml:space="preserve"> </w:t>
      </w:r>
      <w:r>
        <w:rPr>
          <w:szCs w:val="28"/>
        </w:rPr>
        <w:t>правило,</w:t>
      </w:r>
      <w:r>
        <w:rPr>
          <w:spacing w:val="1"/>
          <w:szCs w:val="28"/>
        </w:rPr>
        <w:t xml:space="preserve"> </w:t>
      </w:r>
      <w:r>
        <w:rPr>
          <w:szCs w:val="28"/>
        </w:rPr>
        <w:t>після</w:t>
      </w:r>
      <w:r>
        <w:rPr>
          <w:spacing w:val="1"/>
          <w:szCs w:val="28"/>
        </w:rPr>
        <w:t xml:space="preserve"> </w:t>
      </w:r>
      <w:r>
        <w:rPr>
          <w:szCs w:val="28"/>
        </w:rPr>
        <w:t>здобуття</w:t>
      </w:r>
      <w:r>
        <w:rPr>
          <w:spacing w:val="1"/>
          <w:szCs w:val="28"/>
        </w:rPr>
        <w:t xml:space="preserve"> </w:t>
      </w:r>
      <w:r>
        <w:rPr>
          <w:szCs w:val="28"/>
        </w:rPr>
        <w:t>початкової</w:t>
      </w:r>
      <w:r>
        <w:rPr>
          <w:spacing w:val="1"/>
          <w:szCs w:val="28"/>
        </w:rPr>
        <w:t xml:space="preserve"> </w:t>
      </w:r>
      <w:r>
        <w:rPr>
          <w:szCs w:val="28"/>
        </w:rPr>
        <w:t>освіти.</w:t>
      </w:r>
      <w:r>
        <w:rPr>
          <w:spacing w:val="1"/>
          <w:szCs w:val="28"/>
        </w:rPr>
        <w:t xml:space="preserve"> Навчання за освітньою програмою базової середньої освіти можуть розпочинати учні, які на момент зарахування (переведення) до закладу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r>
        <w:t xml:space="preserve"> </w:t>
      </w:r>
      <w:r>
        <w:rPr>
          <w:spacing w:val="1"/>
          <w:szCs w:val="28"/>
        </w:rPr>
        <w:t>Учні, які здобули початкову освіту на 1 вересня поточного навчального року повинні розпочинати здобуття базової середньої освіти цього ж навчального року.</w:t>
      </w:r>
    </w:p>
    <w:p w14:paraId="37CC7C6C" w14:textId="77777777" w:rsidR="00A82685" w:rsidRDefault="008D321D">
      <w:pPr>
        <w:pStyle w:val="af4"/>
        <w:ind w:firstLine="709"/>
        <w:rPr>
          <w:spacing w:val="1"/>
          <w:szCs w:val="28"/>
        </w:rPr>
      </w:pPr>
      <w:r>
        <w:rPr>
          <w:spacing w:val="1"/>
          <w:szCs w:val="28"/>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14:paraId="3ACE1633" w14:textId="77777777" w:rsidR="00A82685" w:rsidRDefault="008D321D">
      <w:pPr>
        <w:pStyle w:val="af4"/>
        <w:ind w:firstLine="709"/>
        <w:rPr>
          <w:spacing w:val="1"/>
          <w:szCs w:val="28"/>
          <w:lang w:val="uk-UA"/>
        </w:rPr>
      </w:pPr>
      <w:r>
        <w:rPr>
          <w:spacing w:val="1"/>
          <w:szCs w:val="28"/>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w:t>
      </w:r>
    </w:p>
    <w:p w14:paraId="0F3669A3" w14:textId="77777777" w:rsidR="00A82685" w:rsidRDefault="00A82685">
      <w:pPr>
        <w:pStyle w:val="af4"/>
        <w:ind w:firstLine="709"/>
        <w:rPr>
          <w:spacing w:val="1"/>
          <w:szCs w:val="28"/>
          <w:lang w:val="uk-UA"/>
        </w:rPr>
      </w:pPr>
    </w:p>
    <w:p w14:paraId="357F5427" w14:textId="77777777" w:rsidR="00A82685" w:rsidRDefault="00A82685">
      <w:pPr>
        <w:pStyle w:val="af4"/>
        <w:ind w:firstLine="709"/>
        <w:rPr>
          <w:spacing w:val="1"/>
          <w:szCs w:val="28"/>
          <w:lang w:val="uk-UA"/>
        </w:rPr>
      </w:pPr>
    </w:p>
    <w:p w14:paraId="70CC3003" w14:textId="77777777" w:rsidR="00A82685" w:rsidRDefault="00A82685">
      <w:pPr>
        <w:pStyle w:val="af4"/>
        <w:ind w:firstLine="709"/>
        <w:rPr>
          <w:spacing w:val="1"/>
          <w:szCs w:val="28"/>
          <w:lang w:val="uk-UA"/>
        </w:rPr>
      </w:pPr>
    </w:p>
    <w:p w14:paraId="645AC6BE" w14:textId="77777777" w:rsidR="00A82685" w:rsidRDefault="008D321D">
      <w:pPr>
        <w:pStyle w:val="af4"/>
        <w:ind w:firstLine="709"/>
        <w:rPr>
          <w:spacing w:val="1"/>
          <w:szCs w:val="28"/>
          <w:lang w:val="uk-UA"/>
        </w:rPr>
      </w:pPr>
      <w:r>
        <w:rPr>
          <w:spacing w:val="1"/>
          <w:szCs w:val="28"/>
          <w:lang w:val="uk-UA"/>
        </w:rPr>
        <w:t>предметів. 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p>
    <w:p w14:paraId="09875758" w14:textId="77777777" w:rsidR="00A82685" w:rsidRDefault="008D321D">
      <w:pPr>
        <w:pStyle w:val="af4"/>
        <w:ind w:firstLine="709"/>
        <w:rPr>
          <w:szCs w:val="28"/>
        </w:rPr>
      </w:pPr>
      <w:r>
        <w:rPr>
          <w:szCs w:val="28"/>
        </w:rPr>
        <w:t>Особи</w:t>
      </w:r>
      <w:r>
        <w:rPr>
          <w:spacing w:val="1"/>
          <w:szCs w:val="28"/>
        </w:rPr>
        <w:t xml:space="preserve"> </w:t>
      </w:r>
      <w:r>
        <w:rPr>
          <w:szCs w:val="28"/>
        </w:rPr>
        <w:t>з</w:t>
      </w:r>
      <w:r>
        <w:rPr>
          <w:spacing w:val="1"/>
          <w:szCs w:val="28"/>
        </w:rPr>
        <w:t xml:space="preserve"> </w:t>
      </w:r>
      <w:r>
        <w:rPr>
          <w:szCs w:val="28"/>
        </w:rPr>
        <w:t>особливими</w:t>
      </w:r>
      <w:r>
        <w:rPr>
          <w:spacing w:val="1"/>
          <w:szCs w:val="28"/>
        </w:rPr>
        <w:t xml:space="preserve"> </w:t>
      </w:r>
      <w:r>
        <w:rPr>
          <w:szCs w:val="28"/>
        </w:rPr>
        <w:t>освітніми</w:t>
      </w:r>
      <w:r>
        <w:rPr>
          <w:spacing w:val="1"/>
          <w:szCs w:val="28"/>
        </w:rPr>
        <w:t xml:space="preserve"> </w:t>
      </w:r>
      <w:r>
        <w:rPr>
          <w:szCs w:val="28"/>
        </w:rPr>
        <w:t>потребами</w:t>
      </w:r>
      <w:r>
        <w:rPr>
          <w:spacing w:val="-57"/>
          <w:szCs w:val="28"/>
        </w:rPr>
        <w:t xml:space="preserve"> </w:t>
      </w:r>
      <w:r>
        <w:rPr>
          <w:szCs w:val="28"/>
        </w:rPr>
        <w:t>можуть розпочинати</w:t>
      </w:r>
      <w:r>
        <w:rPr>
          <w:spacing w:val="-1"/>
          <w:szCs w:val="28"/>
        </w:rPr>
        <w:t xml:space="preserve"> </w:t>
      </w:r>
      <w:r>
        <w:rPr>
          <w:szCs w:val="28"/>
        </w:rPr>
        <w:t>здобуття базової</w:t>
      </w:r>
      <w:r>
        <w:rPr>
          <w:spacing w:val="-1"/>
          <w:szCs w:val="28"/>
        </w:rPr>
        <w:t xml:space="preserve"> </w:t>
      </w:r>
      <w:r>
        <w:rPr>
          <w:szCs w:val="28"/>
        </w:rPr>
        <w:t>середньої освіти за</w:t>
      </w:r>
      <w:r>
        <w:rPr>
          <w:spacing w:val="-1"/>
          <w:szCs w:val="28"/>
        </w:rPr>
        <w:t xml:space="preserve"> </w:t>
      </w:r>
      <w:r>
        <w:rPr>
          <w:szCs w:val="28"/>
        </w:rPr>
        <w:t>інших</w:t>
      </w:r>
      <w:r>
        <w:rPr>
          <w:spacing w:val="-1"/>
          <w:szCs w:val="28"/>
        </w:rPr>
        <w:t xml:space="preserve"> </w:t>
      </w:r>
      <w:r>
        <w:rPr>
          <w:szCs w:val="28"/>
        </w:rPr>
        <w:t>умов.</w:t>
      </w:r>
    </w:p>
    <w:p w14:paraId="282E8929" w14:textId="77777777" w:rsidR="00A82685" w:rsidRDefault="008D321D">
      <w:pPr>
        <w:pStyle w:val="af4"/>
        <w:ind w:firstLine="709"/>
        <w:rPr>
          <w:szCs w:val="28"/>
          <w:shd w:val="clear" w:color="auto" w:fill="FFFFFF"/>
        </w:rPr>
      </w:pPr>
      <w:r>
        <w:br w:type="page"/>
      </w:r>
    </w:p>
    <w:p w14:paraId="1C50BA98" w14:textId="77777777" w:rsidR="00A82685" w:rsidRDefault="008D321D">
      <w:pPr>
        <w:pStyle w:val="af4"/>
        <w:ind w:firstLine="709"/>
        <w:rPr>
          <w:b/>
          <w:szCs w:val="28"/>
        </w:rPr>
      </w:pPr>
      <w:r>
        <w:rPr>
          <w:b/>
          <w:szCs w:val="28"/>
        </w:rPr>
        <w:lastRenderedPageBreak/>
        <w:t>ІІ. ЗАГАЛЬНИЙ ОБСЯГ НАВЧАЛЬНОГО НАВАНТАЖЕННЯ НА ВІДПОВІДНОМУ РІВНІ, ЙОГО РОЗПОДІЛ МІЖ ОСВІТНІМИ ГАЛУЗЯМИ ТА РОКАМИ НАВЧАННЯ</w:t>
      </w:r>
    </w:p>
    <w:p w14:paraId="601324BF" w14:textId="77777777" w:rsidR="00A82685" w:rsidRDefault="008D321D">
      <w:pPr>
        <w:pStyle w:val="af4"/>
        <w:ind w:firstLine="709"/>
        <w:outlineLvl w:val="0"/>
        <w:rPr>
          <w:szCs w:val="28"/>
        </w:rPr>
      </w:pPr>
      <w:r>
        <w:rPr>
          <w:szCs w:val="28"/>
        </w:rPr>
        <w:t>Загальний обсяг навчального навантаження учнів 1-</w:t>
      </w:r>
      <w:r>
        <w:rPr>
          <w:szCs w:val="28"/>
          <w:lang w:val="uk-UA"/>
        </w:rPr>
        <w:t>9</w:t>
      </w:r>
      <w:r>
        <w:rPr>
          <w:szCs w:val="28"/>
        </w:rPr>
        <w:t xml:space="preserve"> класів визначено відповідно до Закону України «Про освіту», Закону України  «Про повну загальну середню освіту»; наказів Міністерства освіти і науки України № 743-22 від 12.08.2022 р.</w:t>
      </w:r>
      <w:r>
        <w:t xml:space="preserve"> «Про затвердження т</w:t>
      </w:r>
      <w:r>
        <w:rPr>
          <w:szCs w:val="28"/>
        </w:rPr>
        <w:t>ипової освітньої програми, розробленої під керівництвом Шияна Р. Б.»; № 405 від 20.04.2018 р. «Про затвердження типової освітньої програми закладів загальної середньої освіти ІІ ступеня» (зі змінами від 13.09.2021 № 983 «Про внесення змін до Типової освітньої програми закладів загальної середньої освіти II ступеня»), № 235 від 19.02.2021 року «Про затвердження типової освітньої програми для 5-9 класів загальної середньої освіти».</w:t>
      </w:r>
    </w:p>
    <w:p w14:paraId="597590D2" w14:textId="77777777" w:rsidR="00A82685" w:rsidRDefault="008D321D">
      <w:pPr>
        <w:pStyle w:val="af4"/>
        <w:ind w:firstLine="709"/>
        <w:outlineLvl w:val="0"/>
        <w:rPr>
          <w:szCs w:val="28"/>
        </w:rPr>
      </w:pPr>
      <w:r>
        <w:rPr>
          <w:szCs w:val="28"/>
        </w:rPr>
        <w:t>Загальний обсяг навчального навантаження для здобувачів освіти на 202</w:t>
      </w:r>
      <w:r>
        <w:rPr>
          <w:szCs w:val="28"/>
          <w:lang w:val="uk-UA"/>
        </w:rPr>
        <w:t>6</w:t>
      </w:r>
      <w:r>
        <w:rPr>
          <w:szCs w:val="28"/>
        </w:rPr>
        <w:t>-202</w:t>
      </w:r>
      <w:r>
        <w:rPr>
          <w:szCs w:val="28"/>
          <w:lang w:val="uk-UA"/>
        </w:rPr>
        <w:t>7</w:t>
      </w:r>
      <w:r>
        <w:rPr>
          <w:szCs w:val="28"/>
        </w:rPr>
        <w:t xml:space="preserve"> навчальний рік становить:</w:t>
      </w:r>
    </w:p>
    <w:p w14:paraId="0E41B58A" w14:textId="77777777" w:rsidR="00A82685" w:rsidRDefault="008D321D">
      <w:pPr>
        <w:pStyle w:val="af4"/>
        <w:ind w:firstLine="709"/>
        <w:outlineLvl w:val="0"/>
        <w:rPr>
          <w:szCs w:val="28"/>
        </w:rPr>
      </w:pPr>
      <w:r>
        <w:rPr>
          <w:szCs w:val="28"/>
        </w:rPr>
        <w:t>-</w:t>
      </w:r>
      <w:r>
        <w:rPr>
          <w:szCs w:val="28"/>
        </w:rPr>
        <w:tab/>
        <w:t>для учнів 1-х класів - 805 годин/навчальний рік;</w:t>
      </w:r>
    </w:p>
    <w:p w14:paraId="09DE1C2B" w14:textId="77777777" w:rsidR="00A82685" w:rsidRDefault="008D321D">
      <w:pPr>
        <w:pStyle w:val="af4"/>
        <w:ind w:firstLine="709"/>
        <w:outlineLvl w:val="0"/>
        <w:rPr>
          <w:szCs w:val="28"/>
        </w:rPr>
      </w:pPr>
      <w:r>
        <w:rPr>
          <w:szCs w:val="28"/>
        </w:rPr>
        <w:t>-</w:t>
      </w:r>
      <w:r>
        <w:rPr>
          <w:szCs w:val="28"/>
        </w:rPr>
        <w:tab/>
        <w:t>для учнів 2-х класів - 875 годин/навчальний рік;</w:t>
      </w:r>
    </w:p>
    <w:p w14:paraId="28EB5778" w14:textId="77777777" w:rsidR="00A82685" w:rsidRDefault="008D321D">
      <w:pPr>
        <w:pStyle w:val="af4"/>
        <w:ind w:firstLine="709"/>
        <w:outlineLvl w:val="0"/>
        <w:rPr>
          <w:szCs w:val="28"/>
        </w:rPr>
      </w:pPr>
      <w:r>
        <w:rPr>
          <w:szCs w:val="28"/>
        </w:rPr>
        <w:t>-</w:t>
      </w:r>
      <w:r>
        <w:rPr>
          <w:szCs w:val="28"/>
        </w:rPr>
        <w:tab/>
        <w:t>для учнів 3-х класів - 910 годин/навчальний рік;</w:t>
      </w:r>
    </w:p>
    <w:p w14:paraId="678752C2" w14:textId="77777777" w:rsidR="00A82685" w:rsidRDefault="008D321D">
      <w:pPr>
        <w:pStyle w:val="af4"/>
        <w:ind w:firstLine="709"/>
        <w:outlineLvl w:val="0"/>
        <w:rPr>
          <w:szCs w:val="28"/>
        </w:rPr>
      </w:pPr>
      <w:r>
        <w:rPr>
          <w:szCs w:val="28"/>
        </w:rPr>
        <w:t>-</w:t>
      </w:r>
      <w:r>
        <w:rPr>
          <w:szCs w:val="28"/>
        </w:rPr>
        <w:tab/>
        <w:t>для учнів 4-х класів - 910 годин/навчальний рік;</w:t>
      </w:r>
    </w:p>
    <w:p w14:paraId="4D7ED735" w14:textId="77777777" w:rsidR="00A82685" w:rsidRDefault="008D321D">
      <w:pPr>
        <w:pStyle w:val="af4"/>
        <w:ind w:firstLine="709"/>
        <w:outlineLvl w:val="0"/>
        <w:rPr>
          <w:szCs w:val="28"/>
        </w:rPr>
      </w:pPr>
      <w:r>
        <w:rPr>
          <w:szCs w:val="28"/>
        </w:rPr>
        <w:t>-</w:t>
      </w:r>
      <w:r>
        <w:rPr>
          <w:szCs w:val="28"/>
        </w:rPr>
        <w:tab/>
        <w:t>для учнів 5-х класів - 10</w:t>
      </w:r>
      <w:r>
        <w:rPr>
          <w:szCs w:val="28"/>
          <w:lang w:val="uk-UA"/>
        </w:rPr>
        <w:t>85</w:t>
      </w:r>
      <w:r>
        <w:rPr>
          <w:szCs w:val="28"/>
        </w:rPr>
        <w:t xml:space="preserve"> годин/навчальний рік;</w:t>
      </w:r>
    </w:p>
    <w:p w14:paraId="1612FA54" w14:textId="529E18F0" w:rsidR="00A82685" w:rsidRDefault="008D321D">
      <w:pPr>
        <w:pStyle w:val="af4"/>
        <w:ind w:firstLine="709"/>
        <w:outlineLvl w:val="0"/>
        <w:rPr>
          <w:rFonts w:eastAsia="Calibri"/>
          <w:b/>
          <w:bCs/>
          <w:caps/>
          <w:szCs w:val="24"/>
        </w:rPr>
      </w:pPr>
      <w:r>
        <w:rPr>
          <w:szCs w:val="28"/>
        </w:rPr>
        <w:t>-</w:t>
      </w:r>
      <w:r>
        <w:rPr>
          <w:szCs w:val="28"/>
        </w:rPr>
        <w:tab/>
        <w:t xml:space="preserve">для учнів 6-х класів — </w:t>
      </w:r>
      <w:r w:rsidR="00D639B1">
        <w:rPr>
          <w:szCs w:val="28"/>
          <w:lang w:val="uk-UA"/>
        </w:rPr>
        <w:t>1190</w:t>
      </w:r>
      <w:r>
        <w:rPr>
          <w:szCs w:val="28"/>
        </w:rPr>
        <w:t xml:space="preserve"> годин/навчальний </w:t>
      </w:r>
      <w:proofErr w:type="gramStart"/>
      <w:r>
        <w:rPr>
          <w:szCs w:val="28"/>
        </w:rPr>
        <w:t>р</w:t>
      </w:r>
      <w:proofErr w:type="gramEnd"/>
      <w:r>
        <w:rPr>
          <w:szCs w:val="28"/>
        </w:rPr>
        <w:t>ік;</w:t>
      </w:r>
    </w:p>
    <w:p w14:paraId="711A1578" w14:textId="38B142D4" w:rsidR="00A82685" w:rsidRDefault="008D321D">
      <w:pPr>
        <w:pStyle w:val="af4"/>
        <w:ind w:firstLine="709"/>
        <w:outlineLvl w:val="0"/>
        <w:rPr>
          <w:rFonts w:eastAsia="Calibri"/>
          <w:b/>
          <w:bCs/>
          <w:caps/>
          <w:szCs w:val="24"/>
        </w:rPr>
      </w:pPr>
      <w:r>
        <w:rPr>
          <w:szCs w:val="28"/>
        </w:rPr>
        <w:t>-</w:t>
      </w:r>
      <w:r>
        <w:rPr>
          <w:szCs w:val="28"/>
        </w:rPr>
        <w:tab/>
        <w:t xml:space="preserve">для учнів 7-х класів — </w:t>
      </w:r>
      <w:r w:rsidR="00D639B1">
        <w:rPr>
          <w:szCs w:val="28"/>
          <w:lang w:val="uk-UA"/>
        </w:rPr>
        <w:t>1225</w:t>
      </w:r>
      <w:r>
        <w:rPr>
          <w:szCs w:val="28"/>
          <w:lang w:val="uk-UA"/>
        </w:rPr>
        <w:t xml:space="preserve"> </w:t>
      </w:r>
      <w:r>
        <w:rPr>
          <w:szCs w:val="28"/>
        </w:rPr>
        <w:t xml:space="preserve">годин/навчальний </w:t>
      </w:r>
      <w:proofErr w:type="gramStart"/>
      <w:r>
        <w:rPr>
          <w:szCs w:val="28"/>
        </w:rPr>
        <w:t>р</w:t>
      </w:r>
      <w:proofErr w:type="gramEnd"/>
      <w:r>
        <w:rPr>
          <w:szCs w:val="28"/>
        </w:rPr>
        <w:t>ік;</w:t>
      </w:r>
    </w:p>
    <w:p w14:paraId="10B69C33" w14:textId="12F3BD35" w:rsidR="00A82685" w:rsidRDefault="008D321D">
      <w:pPr>
        <w:pStyle w:val="af4"/>
        <w:ind w:firstLine="709"/>
        <w:outlineLvl w:val="0"/>
        <w:rPr>
          <w:rFonts w:eastAsia="Calibri"/>
          <w:b/>
          <w:bCs/>
          <w:caps/>
          <w:szCs w:val="24"/>
        </w:rPr>
      </w:pPr>
      <w:r>
        <w:rPr>
          <w:szCs w:val="28"/>
        </w:rPr>
        <w:t>-</w:t>
      </w:r>
      <w:r>
        <w:rPr>
          <w:szCs w:val="28"/>
        </w:rPr>
        <w:tab/>
        <w:t xml:space="preserve">для учнів 8-х класів </w:t>
      </w:r>
      <w:r w:rsidR="00D639B1">
        <w:rPr>
          <w:szCs w:val="28"/>
        </w:rPr>
        <w:t>–</w:t>
      </w:r>
      <w:r>
        <w:rPr>
          <w:szCs w:val="28"/>
        </w:rPr>
        <w:t xml:space="preserve"> 1</w:t>
      </w:r>
      <w:r>
        <w:rPr>
          <w:szCs w:val="28"/>
          <w:lang w:val="uk-UA"/>
        </w:rPr>
        <w:t>2</w:t>
      </w:r>
      <w:r w:rsidR="00D639B1">
        <w:rPr>
          <w:szCs w:val="28"/>
          <w:lang w:val="uk-UA"/>
        </w:rPr>
        <w:t xml:space="preserve">60 </w:t>
      </w:r>
      <w:r>
        <w:rPr>
          <w:szCs w:val="28"/>
        </w:rPr>
        <w:t xml:space="preserve">годин/навчальний </w:t>
      </w:r>
      <w:proofErr w:type="gramStart"/>
      <w:r>
        <w:rPr>
          <w:szCs w:val="28"/>
        </w:rPr>
        <w:t>р</w:t>
      </w:r>
      <w:proofErr w:type="gramEnd"/>
      <w:r>
        <w:rPr>
          <w:szCs w:val="28"/>
        </w:rPr>
        <w:t>ік,</w:t>
      </w:r>
    </w:p>
    <w:p w14:paraId="489310E4" w14:textId="77777777" w:rsidR="00A82685" w:rsidRDefault="008D321D">
      <w:pPr>
        <w:pStyle w:val="af4"/>
        <w:ind w:firstLine="709"/>
        <w:outlineLvl w:val="0"/>
        <w:rPr>
          <w:color w:val="FF0000"/>
        </w:rPr>
      </w:pPr>
      <w:r>
        <w:rPr>
          <w:color w:val="FF0000"/>
          <w:szCs w:val="28"/>
        </w:rPr>
        <w:t>-</w:t>
      </w:r>
      <w:r>
        <w:rPr>
          <w:color w:val="FF0000"/>
          <w:szCs w:val="28"/>
        </w:rPr>
        <w:tab/>
      </w:r>
      <w:r>
        <w:rPr>
          <w:szCs w:val="28"/>
        </w:rPr>
        <w:t xml:space="preserve">для учнів 9-х класів - </w:t>
      </w:r>
      <w:r>
        <w:rPr>
          <w:szCs w:val="28"/>
          <w:lang w:val="uk-UA"/>
        </w:rPr>
        <w:t>1260</w:t>
      </w:r>
      <w:r>
        <w:rPr>
          <w:szCs w:val="28"/>
        </w:rPr>
        <w:t xml:space="preserve"> годин/навчальний рік;</w:t>
      </w:r>
    </w:p>
    <w:p w14:paraId="4CFBD5CA" w14:textId="77777777" w:rsidR="00A82685" w:rsidRDefault="00A82685">
      <w:pPr>
        <w:pStyle w:val="af4"/>
        <w:ind w:firstLine="709"/>
        <w:outlineLvl w:val="0"/>
        <w:rPr>
          <w:rFonts w:eastAsia="Calibri"/>
          <w:b/>
          <w:bCs/>
          <w:caps/>
          <w:szCs w:val="24"/>
        </w:rPr>
      </w:pPr>
    </w:p>
    <w:p w14:paraId="744593DA" w14:textId="77777777" w:rsidR="00A82685" w:rsidRDefault="008D321D">
      <w:pPr>
        <w:pStyle w:val="af4"/>
        <w:ind w:firstLine="709"/>
        <w:outlineLvl w:val="0"/>
        <w:rPr>
          <w:szCs w:val="28"/>
          <w:lang w:val="uk-UA"/>
        </w:rPr>
      </w:pPr>
      <w:r>
        <w:rPr>
          <w:szCs w:val="28"/>
        </w:rPr>
        <w:t>Детальний розподіл навчального навантаження на тиждень окреслено у навчальному плані для учнів 1-4 класів (додаток 1), для 5-</w:t>
      </w:r>
      <w:r>
        <w:rPr>
          <w:szCs w:val="28"/>
          <w:lang w:val="uk-UA"/>
        </w:rPr>
        <w:t xml:space="preserve">9 </w:t>
      </w:r>
      <w:r>
        <w:rPr>
          <w:szCs w:val="28"/>
        </w:rPr>
        <w:t xml:space="preserve">класів (додаток </w:t>
      </w:r>
      <w:r>
        <w:rPr>
          <w:szCs w:val="28"/>
          <w:lang w:val="uk-UA"/>
        </w:rPr>
        <w:t>2</w:t>
      </w:r>
      <w:r>
        <w:rPr>
          <w:szCs w:val="28"/>
        </w:rPr>
        <w:t>).</w:t>
      </w:r>
    </w:p>
    <w:p w14:paraId="2C45FA7F" w14:textId="77777777" w:rsidR="00A82685" w:rsidRDefault="008D321D">
      <w:pPr>
        <w:pStyle w:val="af4"/>
        <w:ind w:firstLine="709"/>
        <w:outlineLvl w:val="0"/>
        <w:rPr>
          <w:b/>
          <w:szCs w:val="28"/>
        </w:rPr>
      </w:pPr>
      <w:r>
        <w:rPr>
          <w:b/>
          <w:szCs w:val="28"/>
        </w:rPr>
        <w:t>Перелік освітніх галузей для 1-2-х класів</w:t>
      </w:r>
    </w:p>
    <w:p w14:paraId="13A7ADFC" w14:textId="77777777" w:rsidR="00A82685" w:rsidRDefault="008D321D">
      <w:pPr>
        <w:pStyle w:val="af4"/>
        <w:ind w:firstLine="709"/>
        <w:outlineLvl w:val="0"/>
        <w:rPr>
          <w:szCs w:val="28"/>
        </w:rPr>
      </w:pPr>
      <w:r>
        <w:rPr>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w:t>
      </w:r>
      <w:r>
        <w:rPr>
          <w:szCs w:val="28"/>
          <w:lang w:val="uk-UA"/>
        </w:rPr>
        <w:t>чн</w:t>
      </w:r>
      <w:r>
        <w:rPr>
          <w:szCs w:val="28"/>
        </w:rPr>
        <w:t>а (ІФО), соціальна і здоров’язбережувальна (СЗО), громадянська та історична (ГІО), мистецька (МИО), фізкультурна (ФІО).</w:t>
      </w:r>
    </w:p>
    <w:p w14:paraId="22CA59D7" w14:textId="77777777" w:rsidR="00A82685" w:rsidRDefault="008D321D">
      <w:pPr>
        <w:pStyle w:val="af4"/>
        <w:ind w:firstLine="709"/>
        <w:outlineLvl w:val="0"/>
        <w:rPr>
          <w:b/>
          <w:szCs w:val="28"/>
        </w:rPr>
      </w:pPr>
      <w:r>
        <w:rPr>
          <w:b/>
          <w:szCs w:val="28"/>
        </w:rPr>
        <w:t>Перелік освітніх галузей для 3-4-х класів</w:t>
      </w:r>
    </w:p>
    <w:p w14:paraId="47E556E9" w14:textId="77777777" w:rsidR="00A82685" w:rsidRDefault="008D321D">
      <w:pPr>
        <w:pStyle w:val="af4"/>
        <w:ind w:firstLine="709"/>
        <w:outlineLvl w:val="0"/>
        <w:rPr>
          <w:szCs w:val="28"/>
        </w:rPr>
      </w:pPr>
      <w:r>
        <w:rPr>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w:t>
      </w:r>
      <w:r>
        <w:rPr>
          <w:szCs w:val="28"/>
          <w:lang w:val="uk-UA"/>
        </w:rPr>
        <w:t>чн</w:t>
      </w:r>
      <w:r>
        <w:rPr>
          <w:szCs w:val="28"/>
        </w:rPr>
        <w:t>а (ІФО), соціальна і здоров’язбережувальна (СЗО), громадянська та історична (ГІО), мистецька (МИО), фізкультурна (ФІО).</w:t>
      </w:r>
    </w:p>
    <w:p w14:paraId="4443FF43" w14:textId="77777777" w:rsidR="00A82685" w:rsidRDefault="008D321D">
      <w:pPr>
        <w:pStyle w:val="af4"/>
        <w:ind w:firstLine="709"/>
        <w:outlineLvl w:val="0"/>
        <w:rPr>
          <w:b/>
          <w:szCs w:val="28"/>
        </w:rPr>
      </w:pPr>
      <w:r>
        <w:rPr>
          <w:b/>
          <w:szCs w:val="28"/>
        </w:rPr>
        <w:t>Перелік освітніх галузей для 5-</w:t>
      </w:r>
      <w:r>
        <w:rPr>
          <w:b/>
          <w:szCs w:val="28"/>
          <w:lang w:val="uk-UA"/>
        </w:rPr>
        <w:t>9</w:t>
      </w:r>
      <w:r>
        <w:rPr>
          <w:b/>
          <w:szCs w:val="28"/>
        </w:rPr>
        <w:t xml:space="preserve"> класів</w:t>
      </w:r>
    </w:p>
    <w:p w14:paraId="7FA48647" w14:textId="77777777" w:rsidR="00A82685" w:rsidRDefault="008D321D">
      <w:pPr>
        <w:pStyle w:val="af4"/>
        <w:ind w:firstLine="709"/>
        <w:outlineLvl w:val="0"/>
        <w:rPr>
          <w:szCs w:val="28"/>
        </w:rPr>
      </w:pPr>
      <w:r>
        <w:rPr>
          <w:szCs w:val="28"/>
        </w:rPr>
        <w:t>-</w:t>
      </w:r>
      <w:r>
        <w:rPr>
          <w:szCs w:val="28"/>
        </w:rPr>
        <w:tab/>
        <w:t>Мовно-літературна</w:t>
      </w:r>
    </w:p>
    <w:p w14:paraId="65C042EF" w14:textId="77777777" w:rsidR="00A82685" w:rsidRDefault="008D321D">
      <w:pPr>
        <w:pStyle w:val="af4"/>
        <w:ind w:firstLine="709"/>
        <w:outlineLvl w:val="0"/>
        <w:rPr>
          <w:szCs w:val="28"/>
        </w:rPr>
      </w:pPr>
      <w:r>
        <w:rPr>
          <w:szCs w:val="28"/>
        </w:rPr>
        <w:t>-</w:t>
      </w:r>
      <w:r>
        <w:rPr>
          <w:szCs w:val="28"/>
        </w:rPr>
        <w:tab/>
        <w:t>Математична</w:t>
      </w:r>
    </w:p>
    <w:p w14:paraId="1BD4AF75" w14:textId="77777777" w:rsidR="00A82685" w:rsidRDefault="008D321D">
      <w:pPr>
        <w:pStyle w:val="af4"/>
        <w:ind w:firstLine="709"/>
        <w:outlineLvl w:val="0"/>
        <w:rPr>
          <w:szCs w:val="28"/>
        </w:rPr>
      </w:pPr>
      <w:r>
        <w:rPr>
          <w:szCs w:val="28"/>
        </w:rPr>
        <w:t>-</w:t>
      </w:r>
      <w:r>
        <w:rPr>
          <w:szCs w:val="28"/>
        </w:rPr>
        <w:tab/>
        <w:t>Природнича</w:t>
      </w:r>
    </w:p>
    <w:p w14:paraId="495BCCCE" w14:textId="77777777" w:rsidR="00A82685" w:rsidRDefault="008D321D">
      <w:pPr>
        <w:pStyle w:val="af4"/>
        <w:ind w:firstLine="709"/>
        <w:outlineLvl w:val="0"/>
        <w:rPr>
          <w:szCs w:val="28"/>
        </w:rPr>
      </w:pPr>
      <w:r>
        <w:rPr>
          <w:szCs w:val="28"/>
        </w:rPr>
        <w:t>-</w:t>
      </w:r>
      <w:r>
        <w:rPr>
          <w:szCs w:val="28"/>
        </w:rPr>
        <w:tab/>
        <w:t>Соціальна і здоров'язбережувальна</w:t>
      </w:r>
    </w:p>
    <w:p w14:paraId="61CCE89B" w14:textId="77777777" w:rsidR="00A82685" w:rsidRDefault="008D321D">
      <w:pPr>
        <w:pStyle w:val="af4"/>
        <w:ind w:firstLine="709"/>
        <w:outlineLvl w:val="0"/>
        <w:rPr>
          <w:szCs w:val="28"/>
        </w:rPr>
      </w:pPr>
      <w:r>
        <w:rPr>
          <w:szCs w:val="28"/>
        </w:rPr>
        <w:t>-</w:t>
      </w:r>
      <w:r>
        <w:rPr>
          <w:szCs w:val="28"/>
        </w:rPr>
        <w:tab/>
        <w:t>Громадянська та історична</w:t>
      </w:r>
    </w:p>
    <w:p w14:paraId="0D04601F" w14:textId="77777777" w:rsidR="00A82685" w:rsidRDefault="008D321D">
      <w:pPr>
        <w:pStyle w:val="af4"/>
        <w:ind w:firstLine="709"/>
        <w:outlineLvl w:val="0"/>
        <w:rPr>
          <w:szCs w:val="28"/>
        </w:rPr>
      </w:pPr>
      <w:r>
        <w:rPr>
          <w:szCs w:val="28"/>
        </w:rPr>
        <w:t>-</w:t>
      </w:r>
      <w:r>
        <w:rPr>
          <w:szCs w:val="28"/>
        </w:rPr>
        <w:tab/>
        <w:t>Технологічна</w:t>
      </w:r>
    </w:p>
    <w:p w14:paraId="7BE8489E" w14:textId="77777777" w:rsidR="00A82685" w:rsidRDefault="008D321D">
      <w:pPr>
        <w:pStyle w:val="af4"/>
        <w:ind w:firstLine="709"/>
        <w:outlineLvl w:val="0"/>
        <w:rPr>
          <w:szCs w:val="28"/>
        </w:rPr>
      </w:pPr>
      <w:r>
        <w:rPr>
          <w:szCs w:val="28"/>
        </w:rPr>
        <w:t>-</w:t>
      </w:r>
      <w:r>
        <w:rPr>
          <w:szCs w:val="28"/>
        </w:rPr>
        <w:tab/>
        <w:t xml:space="preserve">Інформатична </w:t>
      </w:r>
    </w:p>
    <w:p w14:paraId="1936E0EB" w14:textId="77777777" w:rsidR="00A82685" w:rsidRDefault="008D321D">
      <w:pPr>
        <w:pStyle w:val="af4"/>
        <w:ind w:firstLine="709"/>
        <w:outlineLvl w:val="0"/>
        <w:rPr>
          <w:szCs w:val="28"/>
        </w:rPr>
      </w:pPr>
      <w:r>
        <w:rPr>
          <w:szCs w:val="28"/>
        </w:rPr>
        <w:t>-</w:t>
      </w:r>
      <w:r>
        <w:rPr>
          <w:szCs w:val="28"/>
        </w:rPr>
        <w:tab/>
        <w:t>Мистецька</w:t>
      </w:r>
    </w:p>
    <w:p w14:paraId="695F533D" w14:textId="77777777" w:rsidR="00A82685" w:rsidRDefault="008D321D">
      <w:pPr>
        <w:pStyle w:val="af4"/>
        <w:ind w:firstLine="709"/>
        <w:outlineLvl w:val="0"/>
        <w:rPr>
          <w:szCs w:val="28"/>
        </w:rPr>
      </w:pPr>
      <w:r>
        <w:rPr>
          <w:szCs w:val="28"/>
        </w:rPr>
        <w:lastRenderedPageBreak/>
        <w:t>-</w:t>
      </w:r>
      <w:r>
        <w:rPr>
          <w:szCs w:val="28"/>
        </w:rPr>
        <w:tab/>
        <w:t xml:space="preserve">Фізична культура </w:t>
      </w:r>
    </w:p>
    <w:p w14:paraId="09092A06" w14:textId="77777777" w:rsidR="00A82685" w:rsidRDefault="00A82685">
      <w:pPr>
        <w:pStyle w:val="af4"/>
        <w:ind w:firstLine="709"/>
        <w:outlineLvl w:val="0"/>
        <w:rPr>
          <w:b/>
          <w:szCs w:val="28"/>
        </w:rPr>
      </w:pPr>
    </w:p>
    <w:p w14:paraId="3F9DDA02" w14:textId="77777777" w:rsidR="00A82685" w:rsidRDefault="008D321D">
      <w:pPr>
        <w:pStyle w:val="af4"/>
        <w:ind w:firstLine="709"/>
        <w:outlineLvl w:val="0"/>
        <w:rPr>
          <w:szCs w:val="28"/>
        </w:rPr>
      </w:pPr>
      <w:r>
        <w:rPr>
          <w:szCs w:val="28"/>
        </w:rPr>
        <w:t>Навчальні плани передбачають реалізацію освітніх галузей Базового навчального плану Державного стандарту через окремі предмети. Вони охоплюють інваріантну складову,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 що є шкільним компонентом і задовольняє освітні потреби учнів та їх батьків.</w:t>
      </w:r>
    </w:p>
    <w:p w14:paraId="25C1508D" w14:textId="77777777" w:rsidR="00A82685" w:rsidRDefault="008D321D">
      <w:pPr>
        <w:spacing w:before="2" w:after="0" w:line="240" w:lineRule="auto"/>
        <w:ind w:left="113" w:right="-113" w:firstLine="227"/>
        <w:jc w:val="both"/>
        <w:outlineLvl w:val="0"/>
        <w:rPr>
          <w:color w:val="000000"/>
          <w:sz w:val="24"/>
          <w:szCs w:val="24"/>
        </w:rPr>
      </w:pPr>
      <w:r>
        <w:rPr>
          <w:rFonts w:ascii="Times New Roman" w:hAnsi="Times New Roman"/>
          <w:color w:val="000000"/>
          <w:sz w:val="28"/>
          <w:szCs w:val="28"/>
          <w:lang w:val="uk-UA"/>
        </w:rPr>
        <w:t xml:space="preserve">У 1кл., </w:t>
      </w:r>
      <w:r>
        <w:rPr>
          <w:rFonts w:ascii="Times New Roman" w:hAnsi="Times New Roman" w:cs="SimSun"/>
          <w:color w:val="000000"/>
          <w:sz w:val="28"/>
          <w:szCs w:val="28"/>
          <w:lang w:val="uk-UA"/>
        </w:rPr>
        <w:t>5</w:t>
      </w:r>
      <w:r>
        <w:rPr>
          <w:rFonts w:ascii="Times New Roman" w:hAnsi="Times New Roman"/>
          <w:color w:val="000000"/>
          <w:sz w:val="28"/>
          <w:szCs w:val="28"/>
          <w:lang w:val="uk-UA"/>
        </w:rPr>
        <w:t xml:space="preserve">кл, </w:t>
      </w:r>
      <w:r>
        <w:rPr>
          <w:rFonts w:ascii="Times New Roman" w:hAnsi="Times New Roman" w:cs="SimSun"/>
          <w:color w:val="000000"/>
          <w:sz w:val="28"/>
          <w:szCs w:val="28"/>
          <w:lang w:val="uk-UA"/>
        </w:rPr>
        <w:t>6</w:t>
      </w:r>
      <w:r>
        <w:rPr>
          <w:rFonts w:ascii="Times New Roman" w:hAnsi="Times New Roman"/>
          <w:color w:val="000000"/>
          <w:sz w:val="28"/>
          <w:szCs w:val="28"/>
          <w:lang w:val="uk-UA"/>
        </w:rPr>
        <w:t xml:space="preserve">кл., </w:t>
      </w:r>
      <w:r>
        <w:rPr>
          <w:rFonts w:ascii="Times New Roman" w:hAnsi="Times New Roman" w:cs="SimSun"/>
          <w:color w:val="000000"/>
          <w:sz w:val="28"/>
          <w:szCs w:val="28"/>
          <w:lang w:val="uk-UA"/>
        </w:rPr>
        <w:t>8</w:t>
      </w:r>
      <w:r>
        <w:rPr>
          <w:rFonts w:ascii="Times New Roman" w:hAnsi="Times New Roman"/>
          <w:color w:val="000000"/>
          <w:sz w:val="28"/>
          <w:szCs w:val="28"/>
          <w:lang w:val="uk-UA"/>
        </w:rPr>
        <w:t>кл, 9</w:t>
      </w:r>
      <w:r>
        <w:rPr>
          <w:rFonts w:ascii="Times New Roman" w:hAnsi="Times New Roman"/>
          <w:color w:val="000000"/>
          <w:sz w:val="28"/>
          <w:szCs w:val="28"/>
        </w:rPr>
        <w:t xml:space="preserve">кл. організовано інклюзивне навчання, а також індивідуальне навчання в </w:t>
      </w:r>
      <w:r>
        <w:rPr>
          <w:rFonts w:ascii="Times New Roman" w:hAnsi="Times New Roman" w:cs="SimSun"/>
          <w:color w:val="000000"/>
          <w:sz w:val="28"/>
          <w:szCs w:val="28"/>
          <w:lang w:val="uk-UA"/>
        </w:rPr>
        <w:t xml:space="preserve">6 </w:t>
      </w:r>
      <w:r>
        <w:rPr>
          <w:rFonts w:ascii="Times New Roman" w:hAnsi="Times New Roman"/>
          <w:color w:val="000000"/>
          <w:sz w:val="28"/>
          <w:szCs w:val="28"/>
          <w:lang w:val="uk-UA"/>
        </w:rPr>
        <w:t>кл</w:t>
      </w:r>
      <w:r>
        <w:rPr>
          <w:rFonts w:ascii="Times New Roman" w:hAnsi="Times New Roman"/>
          <w:color w:val="000000"/>
          <w:sz w:val="28"/>
          <w:szCs w:val="28"/>
        </w:rPr>
        <w:t xml:space="preserve">. </w:t>
      </w:r>
    </w:p>
    <w:p w14:paraId="043BF231" w14:textId="77777777" w:rsidR="00A82685" w:rsidRDefault="008D321D">
      <w:pPr>
        <w:pStyle w:val="af4"/>
        <w:ind w:firstLine="709"/>
        <w:outlineLvl w:val="0"/>
        <w:rPr>
          <w:rFonts w:eastAsia="Calibri"/>
          <w:szCs w:val="24"/>
        </w:rPr>
      </w:pPr>
      <w:r>
        <w:rPr>
          <w:szCs w:val="28"/>
        </w:rPr>
        <w:t>Організація освітнього процесу заснована на досягненні очікуваних результатів, зазначених у типових освітніх програмах двох ступенів навчання.</w:t>
      </w:r>
      <w:r>
        <w:rPr>
          <w:rFonts w:eastAsia="Calibri"/>
          <w:sz w:val="24"/>
          <w:szCs w:val="24"/>
          <w:lang w:eastAsia="en-US"/>
        </w:rPr>
        <w:t xml:space="preserve"> </w:t>
      </w:r>
      <w:r>
        <w:rPr>
          <w:rFonts w:eastAsia="Calibri"/>
          <w:szCs w:val="24"/>
          <w:lang w:eastAsia="en-US"/>
        </w:rPr>
        <w:t xml:space="preserve">Відповідно до мети та загальних цілей, окреслених у Державному стандарті, визначено завдання, які реалізовує вчитель у рамках кожної освітньої галузі. </w:t>
      </w:r>
      <w:r>
        <w:rPr>
          <w:rFonts w:eastAsia="Calibri"/>
          <w:szCs w:val="24"/>
        </w:rPr>
        <w:t>Результати навчання є внеском у формування таких ключових компетентностей здобувачів освіти:</w:t>
      </w:r>
    </w:p>
    <w:p w14:paraId="0AC6E16D" w14:textId="77777777" w:rsidR="00A82685" w:rsidRDefault="00A82685">
      <w:pPr>
        <w:spacing w:after="0" w:line="240" w:lineRule="auto"/>
        <w:ind w:firstLine="680"/>
        <w:jc w:val="both"/>
        <w:rPr>
          <w:rFonts w:ascii="Times New Roman" w:eastAsia="Calibri" w:hAnsi="Times New Roman" w:cs="Times New Roman"/>
          <w:sz w:val="28"/>
          <w:szCs w:val="24"/>
        </w:rPr>
      </w:pPr>
    </w:p>
    <w:tbl>
      <w:tblPr>
        <w:tblW w:w="10080" w:type="dxa"/>
        <w:tblInd w:w="-253" w:type="dxa"/>
        <w:tblLayout w:type="fixed"/>
        <w:tblLook w:val="04A0" w:firstRow="1" w:lastRow="0" w:firstColumn="1" w:lastColumn="0" w:noHBand="0" w:noVBand="1"/>
      </w:tblPr>
      <w:tblGrid>
        <w:gridCol w:w="540"/>
        <w:gridCol w:w="2041"/>
        <w:gridCol w:w="7499"/>
      </w:tblGrid>
      <w:tr w:rsidR="00A82685" w14:paraId="3F16C966"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0AC2B8BD" w14:textId="77777777" w:rsidR="00A82685" w:rsidRDefault="008D321D">
            <w:pPr>
              <w:widowControl w:val="0"/>
              <w:spacing w:after="0" w:line="240" w:lineRule="auto"/>
              <w:jc w:val="center"/>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 з/п</w:t>
            </w:r>
          </w:p>
        </w:tc>
        <w:tc>
          <w:tcPr>
            <w:tcW w:w="2041" w:type="dxa"/>
            <w:tcBorders>
              <w:top w:val="single" w:sz="4" w:space="0" w:color="000000"/>
              <w:left w:val="single" w:sz="4" w:space="0" w:color="000000"/>
              <w:bottom w:val="single" w:sz="4" w:space="0" w:color="000000"/>
              <w:right w:val="single" w:sz="4" w:space="0" w:color="000000"/>
            </w:tcBorders>
            <w:vAlign w:val="center"/>
          </w:tcPr>
          <w:p w14:paraId="6B35EF98" w14:textId="77777777" w:rsidR="00A82685" w:rsidRDefault="008D321D">
            <w:pPr>
              <w:widowControl w:val="0"/>
              <w:spacing w:after="0" w:line="240" w:lineRule="auto"/>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Ключові</w:t>
            </w:r>
          </w:p>
          <w:p w14:paraId="0F357842" w14:textId="77777777" w:rsidR="00A82685" w:rsidRDefault="008D321D">
            <w:pPr>
              <w:widowControl w:val="0"/>
              <w:spacing w:after="0" w:line="240" w:lineRule="auto"/>
              <w:rPr>
                <w:rFonts w:ascii="Times New Roman" w:eastAsia="Calibri" w:hAnsi="Times New Roman" w:cs="Times New Roman"/>
                <w:b/>
                <w:bCs/>
                <w:sz w:val="24"/>
                <w:szCs w:val="24"/>
                <w:highlight w:val="white"/>
                <w:lang w:eastAsia="en-US"/>
              </w:rPr>
            </w:pPr>
            <w:r>
              <w:rPr>
                <w:rFonts w:ascii="Times New Roman" w:eastAsia="Calibri" w:hAnsi="Times New Roman" w:cs="Times New Roman"/>
                <w:b/>
                <w:bCs/>
                <w:sz w:val="24"/>
                <w:szCs w:val="24"/>
                <w:lang w:eastAsia="en-US"/>
              </w:rPr>
              <w:t>компетентності</w:t>
            </w:r>
          </w:p>
        </w:tc>
        <w:tc>
          <w:tcPr>
            <w:tcW w:w="7499" w:type="dxa"/>
            <w:tcBorders>
              <w:top w:val="single" w:sz="4" w:space="0" w:color="000000"/>
              <w:left w:val="single" w:sz="4" w:space="0" w:color="000000"/>
              <w:bottom w:val="single" w:sz="4" w:space="0" w:color="000000"/>
              <w:right w:val="single" w:sz="4" w:space="0" w:color="000000"/>
            </w:tcBorders>
            <w:vAlign w:val="center"/>
          </w:tcPr>
          <w:p w14:paraId="11532DF5" w14:textId="77777777" w:rsidR="00A82685" w:rsidRDefault="008D321D">
            <w:pPr>
              <w:widowControl w:val="0"/>
              <w:spacing w:after="0" w:line="240" w:lineRule="auto"/>
              <w:jc w:val="center"/>
              <w:rPr>
                <w:rFonts w:ascii="Times New Roman" w:eastAsia="Calibri" w:hAnsi="Times New Roman" w:cs="Times New Roman"/>
                <w:b/>
                <w:bCs/>
                <w:sz w:val="24"/>
                <w:szCs w:val="24"/>
                <w:highlight w:val="white"/>
                <w:lang w:eastAsia="en-US"/>
              </w:rPr>
            </w:pPr>
            <w:r>
              <w:rPr>
                <w:rFonts w:ascii="Times New Roman" w:eastAsia="Calibri" w:hAnsi="Times New Roman" w:cs="Times New Roman"/>
                <w:b/>
                <w:bCs/>
                <w:sz w:val="24"/>
                <w:szCs w:val="24"/>
                <w:highlight w:val="white"/>
                <w:lang w:eastAsia="en-US"/>
              </w:rPr>
              <w:t>Компоненти</w:t>
            </w:r>
          </w:p>
        </w:tc>
      </w:tr>
      <w:tr w:rsidR="00A82685" w14:paraId="2AC3D8B3"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68392D23"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1.</w:t>
            </w:r>
          </w:p>
        </w:tc>
        <w:tc>
          <w:tcPr>
            <w:tcW w:w="2041" w:type="dxa"/>
            <w:tcBorders>
              <w:top w:val="single" w:sz="4" w:space="0" w:color="000000"/>
              <w:left w:val="single" w:sz="4" w:space="0" w:color="000000"/>
              <w:bottom w:val="single" w:sz="4" w:space="0" w:color="000000"/>
              <w:right w:val="single" w:sz="4" w:space="0" w:color="000000"/>
            </w:tcBorders>
            <w:vAlign w:val="center"/>
          </w:tcPr>
          <w:p w14:paraId="748584CF"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Спілкування державною</w:t>
            </w:r>
          </w:p>
          <w:p w14:paraId="4144E505"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 xml:space="preserve">(і </w:t>
            </w:r>
            <w:r>
              <w:rPr>
                <w:rFonts w:ascii="Times New Roman" w:eastAsia="Calibri" w:hAnsi="Times New Roman" w:cs="Times New Roman"/>
                <w:b/>
                <w:sz w:val="24"/>
                <w:szCs w:val="24"/>
                <w:lang w:eastAsia="en-US"/>
              </w:rPr>
              <w:t xml:space="preserve">рідною – у разі відмінності) </w:t>
            </w:r>
            <w:r>
              <w:rPr>
                <w:rFonts w:ascii="Times New Roman" w:eastAsia="Calibri" w:hAnsi="Times New Roman" w:cs="Times New Roman"/>
                <w:b/>
                <w:sz w:val="24"/>
                <w:szCs w:val="24"/>
                <w:highlight w:val="white"/>
                <w:lang w:eastAsia="en-US"/>
              </w:rPr>
              <w:t>мовами</w:t>
            </w:r>
          </w:p>
        </w:tc>
        <w:tc>
          <w:tcPr>
            <w:tcW w:w="7499" w:type="dxa"/>
            <w:tcBorders>
              <w:top w:val="single" w:sz="4" w:space="0" w:color="000000"/>
              <w:left w:val="single" w:sz="4" w:space="0" w:color="000000"/>
              <w:bottom w:val="single" w:sz="4" w:space="0" w:color="000000"/>
              <w:right w:val="single" w:sz="4" w:space="0" w:color="000000"/>
            </w:tcBorders>
          </w:tcPr>
          <w:p w14:paraId="0B12D958"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Pr>
                <w:rFonts w:ascii="Times New Roman" w:eastAsia="Calibri" w:hAnsi="Times New Roman" w:cs="Times New Roman"/>
                <w:sz w:val="24"/>
                <w:szCs w:val="24"/>
                <w:lang w:eastAsia="en-US"/>
              </w:rPr>
              <w:t>уникнення невнормованих іншомовних запозичень у спілкуванні на тематику</w:t>
            </w:r>
            <w:r>
              <w:rPr>
                <w:rFonts w:ascii="Times New Roman" w:eastAsia="Calibri" w:hAnsi="Times New Roman" w:cs="Times New Roman"/>
                <w:sz w:val="24"/>
                <w:szCs w:val="24"/>
                <w:highlight w:val="white"/>
                <w:lang w:eastAsia="en-US"/>
              </w:rPr>
              <w:t xml:space="preserve"> окремого предмета; поповнювати свій словниковий запас.</w:t>
            </w:r>
          </w:p>
          <w:p w14:paraId="6D28C75A"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розуміння важливості чітких та лаконічних формулювань.</w:t>
            </w:r>
          </w:p>
          <w:p w14:paraId="5074C559"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означення понять, формулювання властивостей, доведення правил, теорем</w:t>
            </w:r>
          </w:p>
        </w:tc>
      </w:tr>
      <w:tr w:rsidR="00A82685" w14:paraId="493735EA"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365D1E0C"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2.</w:t>
            </w:r>
          </w:p>
        </w:tc>
        <w:tc>
          <w:tcPr>
            <w:tcW w:w="2041" w:type="dxa"/>
            <w:tcBorders>
              <w:top w:val="single" w:sz="4" w:space="0" w:color="000000"/>
              <w:left w:val="single" w:sz="4" w:space="0" w:color="000000"/>
              <w:bottom w:val="single" w:sz="4" w:space="0" w:color="000000"/>
              <w:right w:val="single" w:sz="4" w:space="0" w:color="000000"/>
            </w:tcBorders>
            <w:vAlign w:val="center"/>
          </w:tcPr>
          <w:p w14:paraId="2D569617"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Спілкування іноземними мовами</w:t>
            </w:r>
          </w:p>
        </w:tc>
        <w:tc>
          <w:tcPr>
            <w:tcW w:w="7499" w:type="dxa"/>
            <w:tcBorders>
              <w:top w:val="single" w:sz="4" w:space="0" w:color="000000"/>
              <w:left w:val="single" w:sz="4" w:space="0" w:color="000000"/>
              <w:bottom w:val="single" w:sz="4" w:space="0" w:color="000000"/>
              <w:right w:val="single" w:sz="4" w:space="0" w:color="000000"/>
            </w:tcBorders>
          </w:tcPr>
          <w:p w14:paraId="6DC8C120"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w:t>
            </w:r>
            <w:r>
              <w:rPr>
                <w:rFonts w:ascii="Times New Roman" w:eastAsia="Calibri" w:hAnsi="Times New Roman" w:cs="Times New Roman"/>
                <w:sz w:val="24"/>
                <w:szCs w:val="24"/>
                <w:lang w:eastAsia="en-US"/>
              </w:rPr>
              <w:t>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w:t>
            </w:r>
          </w:p>
          <w:p w14:paraId="49A5E17C"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w:t>
            </w:r>
            <w:r>
              <w:rPr>
                <w:rFonts w:ascii="Times New Roman" w:eastAsia="Calibri" w:hAnsi="Times New Roman" w:cs="Times New Roman"/>
                <w:sz w:val="24"/>
                <w:szCs w:val="24"/>
                <w:lang w:eastAsia="en-US"/>
              </w:rPr>
              <w:t>критично оцінювати інформацію та 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w:t>
            </w:r>
          </w:p>
          <w:p w14:paraId="7BC82B6F"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w:t>
            </w:r>
            <w:r>
              <w:rPr>
                <w:rFonts w:ascii="Times New Roman" w:eastAsia="Calibri" w:hAnsi="Times New Roman" w:cs="Times New Roman"/>
                <w:sz w:val="24"/>
                <w:szCs w:val="24"/>
                <w:lang w:eastAsia="en-US"/>
              </w:rPr>
              <w:t xml:space="preserve">підручники, навчально-методичні комплекси, словники, довідкова література, мультимедійні засоби, адаптовані </w:t>
            </w:r>
            <w:r>
              <w:rPr>
                <w:rFonts w:ascii="Times New Roman" w:eastAsia="Calibri" w:hAnsi="Times New Roman" w:cs="Times New Roman"/>
                <w:sz w:val="24"/>
                <w:szCs w:val="24"/>
                <w:lang w:eastAsia="en-US"/>
              </w:rPr>
              <w:lastRenderedPageBreak/>
              <w:t>іншомовні тексти.</w:t>
            </w:r>
          </w:p>
        </w:tc>
      </w:tr>
      <w:tr w:rsidR="00A82685" w14:paraId="347A407D" w14:textId="77777777">
        <w:trPr>
          <w:trHeight w:val="2674"/>
        </w:trPr>
        <w:tc>
          <w:tcPr>
            <w:tcW w:w="540" w:type="dxa"/>
            <w:tcBorders>
              <w:top w:val="single" w:sz="4" w:space="0" w:color="000000"/>
              <w:left w:val="single" w:sz="4" w:space="0" w:color="000000"/>
              <w:bottom w:val="single" w:sz="4" w:space="0" w:color="000000"/>
              <w:right w:val="single" w:sz="4" w:space="0" w:color="000000"/>
            </w:tcBorders>
            <w:vAlign w:val="center"/>
          </w:tcPr>
          <w:p w14:paraId="661C1DC2"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lastRenderedPageBreak/>
              <w:t>3.</w:t>
            </w:r>
          </w:p>
        </w:tc>
        <w:tc>
          <w:tcPr>
            <w:tcW w:w="2041" w:type="dxa"/>
            <w:tcBorders>
              <w:top w:val="single" w:sz="4" w:space="0" w:color="000000"/>
              <w:left w:val="single" w:sz="4" w:space="0" w:color="000000"/>
              <w:bottom w:val="single" w:sz="4" w:space="0" w:color="000000"/>
              <w:right w:val="single" w:sz="4" w:space="0" w:color="000000"/>
            </w:tcBorders>
            <w:vAlign w:val="center"/>
          </w:tcPr>
          <w:p w14:paraId="5FAE8DD1"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Математична компетентність</w:t>
            </w:r>
          </w:p>
        </w:tc>
        <w:tc>
          <w:tcPr>
            <w:tcW w:w="7499" w:type="dxa"/>
            <w:tcBorders>
              <w:top w:val="single" w:sz="4" w:space="0" w:color="000000"/>
              <w:left w:val="single" w:sz="4" w:space="0" w:color="000000"/>
              <w:bottom w:val="single" w:sz="4" w:space="0" w:color="000000"/>
              <w:right w:val="single" w:sz="4" w:space="0" w:color="000000"/>
            </w:tcBorders>
          </w:tcPr>
          <w:p w14:paraId="46836BCF" w14:textId="77777777" w:rsidR="00A82685" w:rsidRDefault="008D321D">
            <w:pPr>
              <w:widowControl w:val="0"/>
              <w:spacing w:after="0" w:line="240" w:lineRule="auto"/>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 тіші математичні моделі реальних об’єктів, процесів і явищ, інтерпре тувати та оцінювати результати; прогнозувати в контексті навчальних та практичних задач; використовувати математичні методи у життєв их ситуаціях.</w:t>
            </w: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14:paraId="3ACBB8B8"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розв’язування математичних задач, і обов’язково таких, що моделюють реальні життєві ситуації</w:t>
            </w:r>
          </w:p>
        </w:tc>
      </w:tr>
      <w:tr w:rsidR="00A82685" w14:paraId="59F5C48E"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5108C67D"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4.</w:t>
            </w:r>
          </w:p>
        </w:tc>
        <w:tc>
          <w:tcPr>
            <w:tcW w:w="2041" w:type="dxa"/>
            <w:tcBorders>
              <w:top w:val="single" w:sz="4" w:space="0" w:color="000000"/>
              <w:left w:val="single" w:sz="4" w:space="0" w:color="000000"/>
              <w:bottom w:val="single" w:sz="4" w:space="0" w:color="000000"/>
              <w:right w:val="single" w:sz="4" w:space="0" w:color="000000"/>
            </w:tcBorders>
            <w:vAlign w:val="center"/>
          </w:tcPr>
          <w:p w14:paraId="58B38366"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Основні компетентності у природничих науках і технологіях</w:t>
            </w:r>
          </w:p>
        </w:tc>
        <w:tc>
          <w:tcPr>
            <w:tcW w:w="7499" w:type="dxa"/>
            <w:tcBorders>
              <w:top w:val="single" w:sz="4" w:space="0" w:color="000000"/>
              <w:left w:val="single" w:sz="4" w:space="0" w:color="000000"/>
              <w:bottom w:val="single" w:sz="4" w:space="0" w:color="000000"/>
              <w:right w:val="single" w:sz="4" w:space="0" w:color="000000"/>
            </w:tcBorders>
          </w:tcPr>
          <w:p w14:paraId="79C4BFA9"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розпізнавати проблеми, що виникають у довкіллі; будувати та досліджувати природні явища і процеси</w:t>
            </w:r>
            <w:r>
              <w:rPr>
                <w:rFonts w:ascii="Times New Roman" w:eastAsia="Calibri" w:hAnsi="Times New Roman" w:cs="Times New Roman"/>
                <w:sz w:val="24"/>
                <w:szCs w:val="24"/>
                <w:lang w:eastAsia="en-US"/>
              </w:rPr>
              <w:t>; послуговуватися технологічними пристроями</w:t>
            </w:r>
            <w:r>
              <w:rPr>
                <w:rFonts w:ascii="Times New Roman" w:eastAsia="Calibri" w:hAnsi="Times New Roman" w:cs="Times New Roman"/>
                <w:sz w:val="24"/>
                <w:szCs w:val="24"/>
                <w:highlight w:val="white"/>
                <w:lang w:eastAsia="en-US"/>
              </w:rPr>
              <w:t>.</w:t>
            </w:r>
          </w:p>
          <w:p w14:paraId="0BF9ADE9"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усвідомлення важливості природничих наук як універсальної мови науки, техніки та технологій.</w:t>
            </w:r>
            <w:r>
              <w:rPr>
                <w:rFonts w:ascii="Times New Roman" w:eastAsia="Calibri" w:hAnsi="Times New Roman" w:cs="Times New Roman"/>
                <w:sz w:val="24"/>
                <w:szCs w:val="24"/>
                <w:lang w:eastAsia="en-US"/>
              </w:rPr>
              <w:t xml:space="preserve"> Усвідомлення ролі наукових ідей в сучасних інформаційних технологіях</w:t>
            </w:r>
          </w:p>
          <w:p w14:paraId="04916C56"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A82685" w14:paraId="6B505603"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448266F5"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5.</w:t>
            </w:r>
          </w:p>
        </w:tc>
        <w:tc>
          <w:tcPr>
            <w:tcW w:w="2041" w:type="dxa"/>
            <w:tcBorders>
              <w:top w:val="single" w:sz="4" w:space="0" w:color="000000"/>
              <w:left w:val="single" w:sz="4" w:space="0" w:color="000000"/>
              <w:bottom w:val="single" w:sz="4" w:space="0" w:color="000000"/>
              <w:right w:val="single" w:sz="4" w:space="0" w:color="000000"/>
            </w:tcBorders>
            <w:vAlign w:val="center"/>
          </w:tcPr>
          <w:p w14:paraId="59B4AA02"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Інформаційно-цифрова компетентність</w:t>
            </w:r>
          </w:p>
        </w:tc>
        <w:tc>
          <w:tcPr>
            <w:tcW w:w="7499" w:type="dxa"/>
            <w:tcBorders>
              <w:top w:val="single" w:sz="4" w:space="0" w:color="000000"/>
              <w:left w:val="single" w:sz="4" w:space="0" w:color="000000"/>
              <w:bottom w:val="single" w:sz="4" w:space="0" w:color="000000"/>
              <w:right w:val="single" w:sz="4" w:space="0" w:color="000000"/>
            </w:tcBorders>
          </w:tcPr>
          <w:p w14:paraId="02EAE2E0"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080E5E2E"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14:paraId="2A3FC409"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візуалізація даних, побудова графіків та діаграм за допомогою програмних засобів</w:t>
            </w:r>
          </w:p>
        </w:tc>
      </w:tr>
      <w:tr w:rsidR="00A82685" w14:paraId="21202A2A"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0400B05C"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6.</w:t>
            </w:r>
          </w:p>
        </w:tc>
        <w:tc>
          <w:tcPr>
            <w:tcW w:w="2041" w:type="dxa"/>
            <w:tcBorders>
              <w:top w:val="single" w:sz="4" w:space="0" w:color="000000"/>
              <w:left w:val="single" w:sz="4" w:space="0" w:color="000000"/>
              <w:bottom w:val="single" w:sz="4" w:space="0" w:color="000000"/>
              <w:right w:val="single" w:sz="4" w:space="0" w:color="000000"/>
            </w:tcBorders>
            <w:vAlign w:val="center"/>
          </w:tcPr>
          <w:p w14:paraId="297A6DA6"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Уміння вчитися впродовж життя</w:t>
            </w:r>
          </w:p>
        </w:tc>
        <w:tc>
          <w:tcPr>
            <w:tcW w:w="7499" w:type="dxa"/>
            <w:tcBorders>
              <w:top w:val="single" w:sz="4" w:space="0" w:color="000000"/>
              <w:left w:val="single" w:sz="4" w:space="0" w:color="000000"/>
              <w:bottom w:val="single" w:sz="4" w:space="0" w:color="000000"/>
              <w:right w:val="single" w:sz="4" w:space="0" w:color="000000"/>
            </w:tcBorders>
          </w:tcPr>
          <w:p w14:paraId="58CD43EF"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55B3FE5E"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14:paraId="75322E1E"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моделювання власної освітньої траєкторії</w:t>
            </w:r>
          </w:p>
        </w:tc>
      </w:tr>
      <w:tr w:rsidR="00A82685" w14:paraId="78300436"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69FE4B12"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7.</w:t>
            </w:r>
          </w:p>
        </w:tc>
        <w:tc>
          <w:tcPr>
            <w:tcW w:w="2041" w:type="dxa"/>
            <w:tcBorders>
              <w:top w:val="single" w:sz="4" w:space="0" w:color="000000"/>
              <w:left w:val="single" w:sz="4" w:space="0" w:color="000000"/>
              <w:bottom w:val="single" w:sz="4" w:space="0" w:color="000000"/>
              <w:right w:val="single" w:sz="4" w:space="0" w:color="000000"/>
            </w:tcBorders>
            <w:vAlign w:val="center"/>
          </w:tcPr>
          <w:p w14:paraId="5B92EC1F"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Ініціативність і підприємливість</w:t>
            </w:r>
          </w:p>
        </w:tc>
        <w:tc>
          <w:tcPr>
            <w:tcW w:w="7499" w:type="dxa"/>
            <w:tcBorders>
              <w:top w:val="single" w:sz="4" w:space="0" w:color="000000"/>
              <w:left w:val="single" w:sz="4" w:space="0" w:color="000000"/>
              <w:bottom w:val="single" w:sz="4" w:space="0" w:color="000000"/>
              <w:right w:val="single" w:sz="4" w:space="0" w:color="000000"/>
            </w:tcBorders>
          </w:tcPr>
          <w:p w14:paraId="2E794165"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7CCE9B40"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1D26E51B"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завдання підприємницького змісту (оптимізаційні задачі)</w:t>
            </w:r>
          </w:p>
        </w:tc>
      </w:tr>
      <w:tr w:rsidR="00A82685" w14:paraId="41397876"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651E8FCA"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lastRenderedPageBreak/>
              <w:t>8.</w:t>
            </w:r>
          </w:p>
        </w:tc>
        <w:tc>
          <w:tcPr>
            <w:tcW w:w="2041" w:type="dxa"/>
            <w:tcBorders>
              <w:top w:val="single" w:sz="4" w:space="0" w:color="000000"/>
              <w:left w:val="single" w:sz="4" w:space="0" w:color="000000"/>
              <w:bottom w:val="single" w:sz="4" w:space="0" w:color="000000"/>
              <w:right w:val="single" w:sz="4" w:space="0" w:color="000000"/>
            </w:tcBorders>
            <w:vAlign w:val="center"/>
          </w:tcPr>
          <w:p w14:paraId="607F221B"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Соціальна і громадянська компетентності</w:t>
            </w:r>
          </w:p>
        </w:tc>
        <w:tc>
          <w:tcPr>
            <w:tcW w:w="7499" w:type="dxa"/>
            <w:tcBorders>
              <w:top w:val="single" w:sz="4" w:space="0" w:color="000000"/>
              <w:left w:val="single" w:sz="4" w:space="0" w:color="000000"/>
              <w:bottom w:val="single" w:sz="4" w:space="0" w:color="000000"/>
              <w:right w:val="single" w:sz="4" w:space="0" w:color="000000"/>
            </w:tcBorders>
          </w:tcPr>
          <w:p w14:paraId="084C4AF7"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14:paraId="71E4A172"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6B1289B3"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завдання соціального змісту</w:t>
            </w:r>
          </w:p>
        </w:tc>
      </w:tr>
      <w:tr w:rsidR="00A82685" w14:paraId="5ED1D76C"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54CF1803"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9.</w:t>
            </w:r>
          </w:p>
        </w:tc>
        <w:tc>
          <w:tcPr>
            <w:tcW w:w="2041" w:type="dxa"/>
            <w:tcBorders>
              <w:top w:val="single" w:sz="4" w:space="0" w:color="000000"/>
              <w:left w:val="single" w:sz="4" w:space="0" w:color="000000"/>
              <w:bottom w:val="single" w:sz="4" w:space="0" w:color="000000"/>
              <w:right w:val="single" w:sz="4" w:space="0" w:color="000000"/>
            </w:tcBorders>
            <w:vAlign w:val="center"/>
          </w:tcPr>
          <w:p w14:paraId="27D9206E"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Обізнаність і самовираження у сфері культури</w:t>
            </w:r>
          </w:p>
        </w:tc>
        <w:tc>
          <w:tcPr>
            <w:tcW w:w="7499" w:type="dxa"/>
            <w:tcBorders>
              <w:top w:val="single" w:sz="4" w:space="0" w:color="000000"/>
              <w:left w:val="single" w:sz="4" w:space="0" w:color="000000"/>
              <w:bottom w:val="single" w:sz="4" w:space="0" w:color="000000"/>
              <w:right w:val="single" w:sz="4" w:space="0" w:color="000000"/>
            </w:tcBorders>
          </w:tcPr>
          <w:p w14:paraId="4FBDE0AB"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 xml:space="preserve">Уміння: </w:t>
            </w:r>
            <w:r>
              <w:rPr>
                <w:rFonts w:ascii="Times New Roman" w:eastAsia="Calibri" w:hAnsi="Times New Roman" w:cs="Times New Roman"/>
                <w:sz w:val="24"/>
                <w:szCs w:val="24"/>
                <w:lang w:eastAsia="en-US"/>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14:paraId="4260EF9D"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b/>
                <w:bCs/>
                <w:i/>
                <w:iCs/>
                <w:sz w:val="24"/>
                <w:szCs w:val="24"/>
                <w:lang w:eastAsia="en-US"/>
              </w:rPr>
              <w:t xml:space="preserve"> </w:t>
            </w:r>
            <w:r>
              <w:rPr>
                <w:rFonts w:ascii="Times New Roman" w:eastAsia="Calibri" w:hAnsi="Times New Roman" w:cs="Times New Roman"/>
                <w:sz w:val="24"/>
                <w:szCs w:val="24"/>
                <w:lang w:eastAsia="en-US"/>
              </w:rPr>
              <w:t>повага до культурного розмаїття у глобальному суспільстві; усвідомлення впливу окремого предмета на людську культуру та розвиток суспільства</w:t>
            </w:r>
            <w:r>
              <w:rPr>
                <w:rFonts w:ascii="Times New Roman" w:eastAsia="Calibri" w:hAnsi="Times New Roman" w:cs="Times New Roman"/>
                <w:sz w:val="24"/>
                <w:szCs w:val="24"/>
                <w:highlight w:val="white"/>
                <w:lang w:eastAsia="en-US"/>
              </w:rPr>
              <w:t>.</w:t>
            </w:r>
          </w:p>
          <w:p w14:paraId="1BD53EAB" w14:textId="77777777" w:rsidR="00A82685" w:rsidRDefault="008D321D">
            <w:pPr>
              <w:widowControl w:val="0"/>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w:t>
            </w:r>
            <w:r>
              <w:rPr>
                <w:rFonts w:ascii="Times New Roman" w:eastAsia="Calibri" w:hAnsi="Times New Roman" w:cs="Times New Roman"/>
                <w:sz w:val="24"/>
                <w:szCs w:val="24"/>
                <w:lang w:eastAsia="en-US"/>
              </w:rPr>
              <w:t>математичні моделі в різних видах мистецтва</w:t>
            </w:r>
          </w:p>
        </w:tc>
      </w:tr>
      <w:tr w:rsidR="00A82685" w14:paraId="7640D3B4" w14:textId="77777777">
        <w:tc>
          <w:tcPr>
            <w:tcW w:w="540" w:type="dxa"/>
            <w:tcBorders>
              <w:top w:val="single" w:sz="4" w:space="0" w:color="000000"/>
              <w:left w:val="single" w:sz="4" w:space="0" w:color="000000"/>
              <w:bottom w:val="single" w:sz="4" w:space="0" w:color="000000"/>
              <w:right w:val="single" w:sz="4" w:space="0" w:color="000000"/>
            </w:tcBorders>
            <w:vAlign w:val="center"/>
          </w:tcPr>
          <w:p w14:paraId="33423801"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10.</w:t>
            </w:r>
          </w:p>
        </w:tc>
        <w:tc>
          <w:tcPr>
            <w:tcW w:w="2041" w:type="dxa"/>
            <w:tcBorders>
              <w:top w:val="single" w:sz="4" w:space="0" w:color="000000"/>
              <w:left w:val="single" w:sz="4" w:space="0" w:color="000000"/>
              <w:bottom w:val="single" w:sz="4" w:space="0" w:color="000000"/>
              <w:right w:val="single" w:sz="4" w:space="0" w:color="000000"/>
            </w:tcBorders>
            <w:vAlign w:val="center"/>
          </w:tcPr>
          <w:p w14:paraId="0E6B5C2D" w14:textId="77777777" w:rsidR="00A82685" w:rsidRDefault="008D321D">
            <w:pPr>
              <w:widowControl w:val="0"/>
              <w:spacing w:after="0" w:line="240" w:lineRule="auto"/>
              <w:rPr>
                <w:rFonts w:ascii="Times New Roman" w:eastAsia="Calibri" w:hAnsi="Times New Roman" w:cs="Times New Roman"/>
                <w:b/>
                <w:sz w:val="24"/>
                <w:szCs w:val="24"/>
                <w:highlight w:val="white"/>
                <w:lang w:eastAsia="en-US"/>
              </w:rPr>
            </w:pPr>
            <w:r>
              <w:rPr>
                <w:rFonts w:ascii="Times New Roman" w:eastAsia="Calibri" w:hAnsi="Times New Roman" w:cs="Times New Roman"/>
                <w:b/>
                <w:sz w:val="24"/>
                <w:szCs w:val="24"/>
                <w:highlight w:val="white"/>
                <w:lang w:eastAsia="en-US"/>
              </w:rPr>
              <w:t>Екологічна грамотність і здорове життя</w:t>
            </w:r>
          </w:p>
        </w:tc>
        <w:tc>
          <w:tcPr>
            <w:tcW w:w="7499" w:type="dxa"/>
            <w:tcBorders>
              <w:top w:val="single" w:sz="4" w:space="0" w:color="000000"/>
              <w:left w:val="single" w:sz="4" w:space="0" w:color="000000"/>
              <w:bottom w:val="single" w:sz="4" w:space="0" w:color="000000"/>
              <w:right w:val="single" w:sz="4" w:space="0" w:color="000000"/>
            </w:tcBorders>
          </w:tcPr>
          <w:p w14:paraId="47BBEDB5"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Уміння:</w:t>
            </w:r>
            <w:r>
              <w:rPr>
                <w:rFonts w:ascii="Times New Roman" w:eastAsia="Calibri" w:hAnsi="Times New Roman" w:cs="Times New Roman"/>
                <w:sz w:val="24"/>
                <w:szCs w:val="24"/>
                <w:highlight w:val="white"/>
                <w:lang w:eastAsia="en-US"/>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0F9B1DE9"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Ставлення:</w:t>
            </w:r>
            <w:r>
              <w:rPr>
                <w:rFonts w:ascii="Times New Roman" w:eastAsia="Calibri" w:hAnsi="Times New Roman" w:cs="Times New Roman"/>
                <w:sz w:val="24"/>
                <w:szCs w:val="24"/>
                <w:highlight w:val="white"/>
                <w:lang w:eastAsia="en-US"/>
              </w:rPr>
              <w:t xml:space="preserve"> </w:t>
            </w:r>
            <w:r>
              <w:rPr>
                <w:rFonts w:ascii="Times New Roman" w:eastAsia="Calibri" w:hAnsi="Times New Roman" w:cs="Times New Roman"/>
                <w:sz w:val="24"/>
                <w:szCs w:val="24"/>
                <w:shd w:val="clear" w:color="auto" w:fill="FFFFFF"/>
                <w:lang w:eastAsia="en-US"/>
              </w:rPr>
              <w:t>усвідомлення взаємозв’язку кожного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w:t>
            </w:r>
          </w:p>
          <w:p w14:paraId="4CD72F5D"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b/>
                <w:bCs/>
                <w:i/>
                <w:iCs/>
                <w:sz w:val="24"/>
                <w:szCs w:val="24"/>
                <w:highlight w:val="white"/>
                <w:lang w:eastAsia="en-US"/>
              </w:rPr>
              <w:t>Навчальні ресурси:</w:t>
            </w:r>
            <w:r>
              <w:rPr>
                <w:rFonts w:ascii="Times New Roman" w:eastAsia="Calibri" w:hAnsi="Times New Roman" w:cs="Times New Roman"/>
                <w:sz w:val="24"/>
                <w:szCs w:val="24"/>
                <w:highlight w:val="white"/>
                <w:lang w:eastAsia="en-US"/>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14:paraId="3006A730" w14:textId="77777777" w:rsidR="00A82685" w:rsidRDefault="00A82685">
      <w:pPr>
        <w:spacing w:after="0" w:line="240" w:lineRule="auto"/>
        <w:ind w:firstLine="680"/>
        <w:jc w:val="both"/>
        <w:rPr>
          <w:rFonts w:ascii="Times New Roman" w:eastAsia="Calibri" w:hAnsi="Times New Roman" w:cs="Times New Roman"/>
          <w:sz w:val="24"/>
          <w:szCs w:val="24"/>
          <w:highlight w:val="white"/>
          <w:lang w:eastAsia="en-US"/>
        </w:rPr>
      </w:pPr>
    </w:p>
    <w:p w14:paraId="0A48AD97" w14:textId="77777777" w:rsidR="00A82685" w:rsidRDefault="008D321D">
      <w:pPr>
        <w:spacing w:after="0" w:line="240" w:lineRule="auto"/>
        <w:ind w:firstLine="680"/>
        <w:jc w:val="both"/>
        <w:rPr>
          <w:rFonts w:ascii="Times New Roman" w:eastAsia="Calibri" w:hAnsi="Times New Roman" w:cs="Times New Roman"/>
          <w:sz w:val="28"/>
          <w:szCs w:val="24"/>
          <w:highlight w:val="white"/>
          <w:lang w:eastAsia="en-US"/>
        </w:rPr>
      </w:pPr>
      <w:r>
        <w:rPr>
          <w:rFonts w:ascii="Times New Roman" w:eastAsia="Calibri" w:hAnsi="Times New Roman" w:cs="Times New Roman"/>
          <w:sz w:val="28"/>
          <w:szCs w:val="24"/>
          <w:highlight w:val="white"/>
          <w:lang w:eastAsia="en-US"/>
        </w:rPr>
        <w:t>Наскрізні лінії є засобом інтеграції ключових і загальнопредметних компетентностей, окремих предметів та предметних циклів; їх необхідно враховувати при формуванні освітнього середовища. 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в різних ситуаціях.</w:t>
      </w:r>
    </w:p>
    <w:p w14:paraId="21382278" w14:textId="77777777" w:rsidR="00A82685" w:rsidRDefault="008D321D">
      <w:pPr>
        <w:spacing w:after="0" w:line="240" w:lineRule="auto"/>
        <w:ind w:firstLine="680"/>
        <w:jc w:val="both"/>
        <w:rPr>
          <w:rFonts w:ascii="Times New Roman" w:eastAsia="Calibri" w:hAnsi="Times New Roman" w:cs="Times New Roman"/>
          <w:sz w:val="28"/>
          <w:szCs w:val="24"/>
          <w:highlight w:val="white"/>
          <w:lang w:eastAsia="en-US"/>
        </w:rPr>
      </w:pPr>
      <w:r>
        <w:rPr>
          <w:rFonts w:ascii="Times New Roman" w:eastAsia="Calibri" w:hAnsi="Times New Roman" w:cs="Times New Roman"/>
          <w:sz w:val="28"/>
          <w:szCs w:val="24"/>
          <w:highlight w:val="white"/>
          <w:lang w:eastAsia="en-US"/>
        </w:rPr>
        <w:t>Навчання за наскрізними лініями реалізується насамперед через:</w:t>
      </w:r>
    </w:p>
    <w:p w14:paraId="018F1A4F" w14:textId="77777777" w:rsidR="00A82685" w:rsidRDefault="008D321D">
      <w:pPr>
        <w:pStyle w:val="aff3"/>
        <w:numPr>
          <w:ilvl w:val="0"/>
          <w:numId w:val="7"/>
        </w:numPr>
        <w:spacing w:after="0" w:line="240" w:lineRule="auto"/>
        <w:ind w:left="0" w:firstLine="709"/>
        <w:jc w:val="both"/>
        <w:rPr>
          <w:rFonts w:ascii="Times New Roman" w:eastAsia="Calibri" w:hAnsi="Times New Roman" w:cs="Times New Roman"/>
          <w:sz w:val="28"/>
          <w:szCs w:val="24"/>
          <w:highlight w:val="white"/>
        </w:rPr>
      </w:pPr>
      <w:r>
        <w:rPr>
          <w:rFonts w:ascii="Times New Roman" w:eastAsia="Calibri" w:hAnsi="Times New Roman" w:cs="Times New Roman"/>
          <w:sz w:val="28"/>
          <w:szCs w:val="24"/>
          <w:highlight w:val="white"/>
        </w:rPr>
        <w:t>організацію освітнього середовища (зміст та цілі наскрізних тем враховуються при формуванні духовного, соціального і фізичного середовища навчання);</w:t>
      </w:r>
    </w:p>
    <w:p w14:paraId="69F0EB77" w14:textId="77777777" w:rsidR="00A82685" w:rsidRDefault="008D321D">
      <w:pPr>
        <w:pStyle w:val="aff3"/>
        <w:numPr>
          <w:ilvl w:val="0"/>
          <w:numId w:val="7"/>
        </w:numPr>
        <w:spacing w:after="0" w:line="240" w:lineRule="auto"/>
        <w:ind w:left="0" w:firstLine="709"/>
        <w:jc w:val="both"/>
        <w:rPr>
          <w:rFonts w:ascii="Times New Roman" w:eastAsia="Calibri" w:hAnsi="Times New Roman" w:cs="Times New Roman"/>
          <w:sz w:val="28"/>
          <w:szCs w:val="24"/>
          <w:highlight w:val="white"/>
        </w:rPr>
      </w:pPr>
      <w:r>
        <w:rPr>
          <w:rFonts w:ascii="Times New Roman" w:eastAsia="Calibri" w:hAnsi="Times New Roman" w:cs="Times New Roman"/>
          <w:sz w:val="28"/>
          <w:szCs w:val="24"/>
          <w:highlight w:val="white"/>
        </w:rPr>
        <w:t xml:space="preserve">окремі предмети (виходячи із наскрізних тем при вивченні предмета проводяться відповідні трактовки, приклади і методи навчання, реалізуються надпредметні, міжкласні та загальноліцейські проєкти). Роль окремих предметів в освітньому процесі за наскрізними темами різна і залежить від цілей і змісту </w:t>
      </w:r>
      <w:r>
        <w:rPr>
          <w:rFonts w:ascii="Times New Roman" w:eastAsia="Calibri" w:hAnsi="Times New Roman" w:cs="Times New Roman"/>
          <w:sz w:val="28"/>
          <w:szCs w:val="24"/>
          <w:highlight w:val="white"/>
        </w:rPr>
        <w:lastRenderedPageBreak/>
        <w:t>окремого предмета та від того, наскільки тісно той чи інший предметний цикл пов’язаний із конкретною наскрізною темою;</w:t>
      </w:r>
    </w:p>
    <w:p w14:paraId="5A8618DC" w14:textId="77777777" w:rsidR="00A82685" w:rsidRDefault="008D321D">
      <w:pPr>
        <w:pStyle w:val="aff3"/>
        <w:numPr>
          <w:ilvl w:val="0"/>
          <w:numId w:val="7"/>
        </w:numPr>
        <w:spacing w:after="0" w:line="240" w:lineRule="auto"/>
        <w:ind w:left="0" w:firstLine="709"/>
        <w:jc w:val="both"/>
        <w:rPr>
          <w:rFonts w:ascii="Times New Roman" w:eastAsia="Calibri" w:hAnsi="Times New Roman" w:cs="Times New Roman"/>
          <w:sz w:val="28"/>
          <w:szCs w:val="24"/>
          <w:highlight w:val="white"/>
        </w:rPr>
      </w:pPr>
      <w:r>
        <w:rPr>
          <w:rFonts w:ascii="Times New Roman" w:eastAsia="Calibri" w:hAnsi="Times New Roman" w:cs="Times New Roman"/>
          <w:sz w:val="28"/>
          <w:szCs w:val="24"/>
          <w:highlight w:val="white"/>
        </w:rPr>
        <w:t xml:space="preserve">предмети за вибором; </w:t>
      </w:r>
    </w:p>
    <w:p w14:paraId="6574930D" w14:textId="77777777" w:rsidR="00A82685" w:rsidRDefault="008D321D">
      <w:pPr>
        <w:pStyle w:val="aff3"/>
        <w:numPr>
          <w:ilvl w:val="0"/>
          <w:numId w:val="7"/>
        </w:numPr>
        <w:spacing w:after="0" w:line="240" w:lineRule="auto"/>
        <w:ind w:left="0" w:firstLine="709"/>
        <w:jc w:val="both"/>
        <w:rPr>
          <w:rFonts w:ascii="Times New Roman" w:eastAsia="Calibri" w:hAnsi="Times New Roman" w:cs="Times New Roman"/>
          <w:sz w:val="28"/>
          <w:szCs w:val="24"/>
          <w:highlight w:val="white"/>
        </w:rPr>
      </w:pPr>
      <w:r>
        <w:rPr>
          <w:rFonts w:ascii="Times New Roman" w:eastAsia="Calibri" w:hAnsi="Times New Roman" w:cs="Times New Roman"/>
          <w:sz w:val="28"/>
          <w:szCs w:val="24"/>
          <w:highlight w:val="white"/>
        </w:rPr>
        <w:t xml:space="preserve">роботу в проєктах; </w:t>
      </w:r>
    </w:p>
    <w:p w14:paraId="443A3F7A" w14:textId="77777777" w:rsidR="00A82685" w:rsidRDefault="008D321D">
      <w:pPr>
        <w:pStyle w:val="aff3"/>
        <w:numPr>
          <w:ilvl w:val="0"/>
          <w:numId w:val="7"/>
        </w:numPr>
        <w:spacing w:after="0" w:line="240" w:lineRule="auto"/>
        <w:ind w:left="0" w:firstLine="709"/>
        <w:jc w:val="both"/>
        <w:rPr>
          <w:rFonts w:ascii="Times New Roman" w:eastAsia="Calibri" w:hAnsi="Times New Roman" w:cs="Times New Roman"/>
          <w:sz w:val="28"/>
          <w:szCs w:val="24"/>
          <w:highlight w:val="white"/>
        </w:rPr>
      </w:pPr>
      <w:r>
        <w:rPr>
          <w:rFonts w:ascii="Times New Roman" w:eastAsia="Calibri" w:hAnsi="Times New Roman" w:cs="Times New Roman"/>
          <w:sz w:val="28"/>
          <w:szCs w:val="24"/>
          <w:highlight w:val="white"/>
        </w:rPr>
        <w:t>позакласну освітню роботу і роботу гуртків.</w:t>
      </w:r>
    </w:p>
    <w:p w14:paraId="09A1F86D" w14:textId="77777777" w:rsidR="00A82685" w:rsidRDefault="00A82685">
      <w:pPr>
        <w:spacing w:after="0" w:line="240" w:lineRule="auto"/>
        <w:jc w:val="both"/>
        <w:rPr>
          <w:rFonts w:ascii="Times New Roman" w:eastAsia="Calibri" w:hAnsi="Times New Roman" w:cs="Times New Roman"/>
          <w:sz w:val="28"/>
          <w:szCs w:val="24"/>
          <w:highlight w:val="white"/>
          <w:lang w:val="uk-UA"/>
        </w:rPr>
      </w:pPr>
    </w:p>
    <w:p w14:paraId="25C41D8E" w14:textId="77777777" w:rsidR="00A82685" w:rsidRDefault="00A82685">
      <w:pPr>
        <w:spacing w:after="0" w:line="240" w:lineRule="auto"/>
        <w:jc w:val="both"/>
        <w:rPr>
          <w:rFonts w:ascii="Times New Roman" w:eastAsia="Calibri" w:hAnsi="Times New Roman" w:cs="Times New Roman"/>
          <w:sz w:val="28"/>
          <w:szCs w:val="24"/>
          <w:highlight w:val="white"/>
          <w:lang w:val="uk-UA"/>
        </w:rPr>
      </w:pPr>
    </w:p>
    <w:p w14:paraId="6FAE8DA6" w14:textId="77777777" w:rsidR="00A82685" w:rsidRDefault="00A82685">
      <w:pPr>
        <w:spacing w:after="0" w:line="240" w:lineRule="auto"/>
        <w:ind w:firstLine="680"/>
        <w:jc w:val="both"/>
        <w:rPr>
          <w:rFonts w:ascii="Times New Roman" w:eastAsia="Calibri" w:hAnsi="Times New Roman" w:cs="Times New Roman"/>
          <w:sz w:val="28"/>
          <w:szCs w:val="24"/>
          <w:highlight w:val="white"/>
          <w:lang w:eastAsia="en-US"/>
        </w:rPr>
      </w:pPr>
    </w:p>
    <w:tbl>
      <w:tblPr>
        <w:tblW w:w="9639" w:type="dxa"/>
        <w:jc w:val="center"/>
        <w:tblLayout w:type="fixed"/>
        <w:tblLook w:val="04A0" w:firstRow="1" w:lastRow="0" w:firstColumn="1" w:lastColumn="0" w:noHBand="0" w:noVBand="1"/>
      </w:tblPr>
      <w:tblGrid>
        <w:gridCol w:w="1573"/>
        <w:gridCol w:w="8066"/>
      </w:tblGrid>
      <w:tr w:rsidR="00A82685" w14:paraId="1B20299C" w14:textId="77777777">
        <w:trPr>
          <w:trHeight w:val="566"/>
          <w:jc w:val="center"/>
        </w:trPr>
        <w:tc>
          <w:tcPr>
            <w:tcW w:w="1573" w:type="dxa"/>
            <w:tcBorders>
              <w:top w:val="single" w:sz="4" w:space="0" w:color="000000"/>
              <w:left w:val="single" w:sz="4" w:space="0" w:color="000000"/>
              <w:bottom w:val="single" w:sz="4" w:space="0" w:color="000000"/>
              <w:right w:val="single" w:sz="4" w:space="0" w:color="000000"/>
            </w:tcBorders>
            <w:vAlign w:val="center"/>
          </w:tcPr>
          <w:p w14:paraId="167D1AEF" w14:textId="77777777" w:rsidR="00A82685" w:rsidRDefault="008D321D">
            <w:pPr>
              <w:widowControl w:val="0"/>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Наскрізна лінія</w:t>
            </w:r>
          </w:p>
        </w:tc>
        <w:tc>
          <w:tcPr>
            <w:tcW w:w="8065" w:type="dxa"/>
            <w:tcBorders>
              <w:top w:val="single" w:sz="4" w:space="0" w:color="000000"/>
              <w:left w:val="single" w:sz="4" w:space="0" w:color="000000"/>
              <w:bottom w:val="single" w:sz="4" w:space="0" w:color="000000"/>
              <w:right w:val="single" w:sz="4" w:space="0" w:color="000000"/>
            </w:tcBorders>
            <w:vAlign w:val="center"/>
          </w:tcPr>
          <w:p w14:paraId="587EFF97" w14:textId="77777777" w:rsidR="00A82685" w:rsidRDefault="008D321D">
            <w:pPr>
              <w:widowControl w:val="0"/>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highlight w:val="white"/>
                <w:lang w:eastAsia="en-US"/>
              </w:rPr>
              <w:t>Коротка характеристика</w:t>
            </w:r>
          </w:p>
        </w:tc>
      </w:tr>
      <w:tr w:rsidR="00A82685" w14:paraId="0EA4EEC4" w14:textId="77777777">
        <w:trPr>
          <w:cantSplit/>
          <w:trHeight w:val="20"/>
          <w:jc w:val="center"/>
        </w:trPr>
        <w:tc>
          <w:tcPr>
            <w:tcW w:w="1573" w:type="dxa"/>
            <w:tcBorders>
              <w:top w:val="single" w:sz="4" w:space="0" w:color="000000"/>
              <w:left w:val="single" w:sz="4" w:space="0" w:color="000000"/>
              <w:bottom w:val="single" w:sz="4" w:space="0" w:color="000000"/>
              <w:right w:val="single" w:sz="4" w:space="0" w:color="000000"/>
            </w:tcBorders>
            <w:textDirection w:val="btLr"/>
            <w:vAlign w:val="center"/>
          </w:tcPr>
          <w:p w14:paraId="3BE912C6" w14:textId="77777777" w:rsidR="00A82685" w:rsidRDefault="008D321D">
            <w:pPr>
              <w:widowControl w:val="0"/>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highlight w:val="white"/>
                <w:lang w:eastAsia="en-US"/>
              </w:rPr>
              <w:t>Екологічна безпека й сталий розвиток</w:t>
            </w:r>
          </w:p>
        </w:tc>
        <w:tc>
          <w:tcPr>
            <w:tcW w:w="8065" w:type="dxa"/>
            <w:tcBorders>
              <w:top w:val="single" w:sz="4" w:space="0" w:color="000000"/>
              <w:left w:val="single" w:sz="4" w:space="0" w:color="000000"/>
              <w:bottom w:val="single" w:sz="4" w:space="0" w:color="000000"/>
              <w:right w:val="single" w:sz="4" w:space="0" w:color="000000"/>
            </w:tcBorders>
          </w:tcPr>
          <w:p w14:paraId="77820C3E"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14:paraId="531CB051" w14:textId="77777777" w:rsidR="00A82685" w:rsidRDefault="008D321D">
            <w:pPr>
              <w:widowControl w:val="0"/>
              <w:spacing w:after="0" w:line="240" w:lineRule="auto"/>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highlight w:val="white"/>
                <w:lang w:eastAsia="en-US"/>
              </w:rPr>
              <w:t>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w:t>
            </w:r>
          </w:p>
        </w:tc>
      </w:tr>
      <w:tr w:rsidR="00A82685" w14:paraId="1F813298" w14:textId="77777777">
        <w:trPr>
          <w:cantSplit/>
          <w:trHeight w:val="20"/>
          <w:jc w:val="center"/>
        </w:trPr>
        <w:tc>
          <w:tcPr>
            <w:tcW w:w="1573" w:type="dxa"/>
            <w:tcBorders>
              <w:top w:val="single" w:sz="4" w:space="0" w:color="000000"/>
              <w:left w:val="single" w:sz="4" w:space="0" w:color="000000"/>
              <w:bottom w:val="single" w:sz="4" w:space="0" w:color="000000"/>
              <w:right w:val="single" w:sz="4" w:space="0" w:color="000000"/>
            </w:tcBorders>
            <w:textDirection w:val="btLr"/>
            <w:vAlign w:val="center"/>
          </w:tcPr>
          <w:p w14:paraId="686898C9" w14:textId="77777777" w:rsidR="00A82685" w:rsidRDefault="008D321D">
            <w:pPr>
              <w:widowControl w:val="0"/>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highlight w:val="white"/>
                <w:lang w:eastAsia="en-US"/>
              </w:rPr>
              <w:t>Громадянська відповідальність</w:t>
            </w:r>
          </w:p>
        </w:tc>
        <w:tc>
          <w:tcPr>
            <w:tcW w:w="8065" w:type="dxa"/>
            <w:tcBorders>
              <w:top w:val="single" w:sz="4" w:space="0" w:color="000000"/>
              <w:left w:val="single" w:sz="4" w:space="0" w:color="000000"/>
              <w:bottom w:val="single" w:sz="4" w:space="0" w:color="000000"/>
              <w:right w:val="single" w:sz="4" w:space="0" w:color="000000"/>
            </w:tcBorders>
          </w:tcPr>
          <w:p w14:paraId="0FBA5115"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w:t>
            </w:r>
          </w:p>
          <w:p w14:paraId="79C541FB" w14:textId="77777777" w:rsidR="00A82685" w:rsidRDefault="008D321D">
            <w:pPr>
              <w:widowControl w:val="0"/>
              <w:spacing w:after="0" w:line="240" w:lineRule="auto"/>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highlight w:val="white"/>
                <w:lang w:eastAsia="en-US"/>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A82685" w14:paraId="6F27A059" w14:textId="77777777">
        <w:trPr>
          <w:cantSplit/>
          <w:trHeight w:val="20"/>
          <w:jc w:val="center"/>
        </w:trPr>
        <w:tc>
          <w:tcPr>
            <w:tcW w:w="1573" w:type="dxa"/>
            <w:tcBorders>
              <w:top w:val="single" w:sz="4" w:space="0" w:color="000000"/>
              <w:left w:val="single" w:sz="4" w:space="0" w:color="000000"/>
              <w:bottom w:val="single" w:sz="4" w:space="0" w:color="000000"/>
              <w:right w:val="single" w:sz="4" w:space="0" w:color="000000"/>
            </w:tcBorders>
            <w:textDirection w:val="btLr"/>
            <w:vAlign w:val="center"/>
          </w:tcPr>
          <w:p w14:paraId="3A7EC72A" w14:textId="77777777" w:rsidR="00A82685" w:rsidRDefault="008D321D">
            <w:pPr>
              <w:widowControl w:val="0"/>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sz w:val="24"/>
                <w:szCs w:val="24"/>
                <w:highlight w:val="white"/>
                <w:lang w:eastAsia="en-US"/>
              </w:rPr>
              <w:t>Здоров’я і безпека</w:t>
            </w:r>
          </w:p>
        </w:tc>
        <w:tc>
          <w:tcPr>
            <w:tcW w:w="8065" w:type="dxa"/>
            <w:tcBorders>
              <w:top w:val="single" w:sz="4" w:space="0" w:color="000000"/>
              <w:left w:val="single" w:sz="4" w:space="0" w:color="000000"/>
              <w:bottom w:val="single" w:sz="4" w:space="0" w:color="000000"/>
              <w:right w:val="single" w:sz="4" w:space="0" w:color="000000"/>
            </w:tcBorders>
          </w:tcPr>
          <w:p w14:paraId="2CAB56D9"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w:t>
            </w:r>
          </w:p>
          <w:p w14:paraId="442F8C56" w14:textId="77777777" w:rsidR="00A82685" w:rsidRDefault="008D321D">
            <w:pPr>
              <w:widowControl w:val="0"/>
              <w:spacing w:after="0" w:line="240" w:lineRule="auto"/>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highlight w:val="white"/>
                <w:lang w:eastAsia="en-US"/>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A82685" w14:paraId="6497C086" w14:textId="77777777">
        <w:trPr>
          <w:cantSplit/>
          <w:trHeight w:val="20"/>
          <w:jc w:val="center"/>
        </w:trPr>
        <w:tc>
          <w:tcPr>
            <w:tcW w:w="1573" w:type="dxa"/>
            <w:tcBorders>
              <w:top w:val="single" w:sz="4" w:space="0" w:color="000000"/>
              <w:left w:val="single" w:sz="4" w:space="0" w:color="000000"/>
              <w:bottom w:val="single" w:sz="4" w:space="0" w:color="000000"/>
              <w:right w:val="single" w:sz="4" w:space="0" w:color="000000"/>
            </w:tcBorders>
            <w:textDirection w:val="btLr"/>
            <w:vAlign w:val="center"/>
          </w:tcPr>
          <w:p w14:paraId="5E3F5FC1" w14:textId="77777777" w:rsidR="00A82685" w:rsidRDefault="008D321D">
            <w:pPr>
              <w:widowControl w:val="0"/>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sz w:val="24"/>
                <w:szCs w:val="24"/>
                <w:highlight w:val="white"/>
                <w:lang w:eastAsia="en-US"/>
              </w:rPr>
              <w:t>Підприємливість і фінансова грамотність</w:t>
            </w:r>
          </w:p>
        </w:tc>
        <w:tc>
          <w:tcPr>
            <w:tcW w:w="8065" w:type="dxa"/>
            <w:tcBorders>
              <w:top w:val="single" w:sz="4" w:space="0" w:color="000000"/>
              <w:left w:val="single" w:sz="4" w:space="0" w:color="000000"/>
              <w:bottom w:val="single" w:sz="4" w:space="0" w:color="000000"/>
              <w:right w:val="single" w:sz="4" w:space="0" w:color="000000"/>
            </w:tcBorders>
          </w:tcPr>
          <w:p w14:paraId="40495ED5" w14:textId="77777777" w:rsidR="00A82685" w:rsidRDefault="008D321D">
            <w:pPr>
              <w:widowControl w:val="0"/>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14:paraId="59C7E48C" w14:textId="77777777" w:rsidR="00A82685" w:rsidRDefault="008D321D">
            <w:pPr>
              <w:widowControl w:val="0"/>
              <w:spacing w:after="0" w:line="240" w:lineRule="auto"/>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highlight w:val="white"/>
                <w:lang w:eastAsia="en-US"/>
              </w:rPr>
              <w:t>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w:t>
            </w:r>
          </w:p>
        </w:tc>
      </w:tr>
    </w:tbl>
    <w:p w14:paraId="2CC1C393" w14:textId="77777777" w:rsidR="00A82685" w:rsidRDefault="008D321D">
      <w:pPr>
        <w:pStyle w:val="af4"/>
        <w:ind w:firstLine="709"/>
        <w:outlineLvl w:val="0"/>
        <w:rPr>
          <w:b/>
          <w:szCs w:val="28"/>
        </w:rPr>
      </w:pPr>
      <w:r>
        <w:br w:type="page"/>
      </w:r>
    </w:p>
    <w:p w14:paraId="2078B1A6" w14:textId="77777777" w:rsidR="00A82685" w:rsidRDefault="008D321D">
      <w:pPr>
        <w:pStyle w:val="af4"/>
        <w:ind w:firstLine="709"/>
        <w:outlineLvl w:val="0"/>
        <w:rPr>
          <w:b/>
          <w:caps/>
          <w:szCs w:val="28"/>
        </w:rPr>
      </w:pPr>
      <w:r>
        <w:rPr>
          <w:b/>
          <w:szCs w:val="28"/>
        </w:rPr>
        <w:lastRenderedPageBreak/>
        <w:t>ІІІ.</w:t>
      </w:r>
      <w:r>
        <w:rPr>
          <w:b/>
          <w:caps/>
          <w:szCs w:val="28"/>
        </w:rPr>
        <w:t xml:space="preserve"> навчальний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14:paraId="5143FF93" w14:textId="77777777" w:rsidR="00A82685" w:rsidRDefault="00A82685">
      <w:pPr>
        <w:pStyle w:val="af4"/>
        <w:ind w:firstLine="709"/>
        <w:outlineLvl w:val="0"/>
        <w:rPr>
          <w:b/>
          <w:caps/>
          <w:szCs w:val="28"/>
        </w:rPr>
      </w:pPr>
    </w:p>
    <w:p w14:paraId="38B0952D" w14:textId="77777777" w:rsidR="00A82685" w:rsidRDefault="008D321D">
      <w:pPr>
        <w:pStyle w:val="2"/>
        <w:spacing w:before="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Загальні</w:t>
      </w:r>
      <w:r>
        <w:rPr>
          <w:rFonts w:ascii="Times New Roman" w:hAnsi="Times New Roman" w:cs="Times New Roman"/>
          <w:color w:val="auto"/>
          <w:spacing w:val="-1"/>
          <w:sz w:val="28"/>
          <w:szCs w:val="28"/>
        </w:rPr>
        <w:t xml:space="preserve"> </w:t>
      </w:r>
      <w:r>
        <w:rPr>
          <w:rFonts w:ascii="Times New Roman" w:hAnsi="Times New Roman" w:cs="Times New Roman"/>
          <w:color w:val="auto"/>
          <w:sz w:val="28"/>
          <w:szCs w:val="28"/>
        </w:rPr>
        <w:t>засади</w:t>
      </w:r>
    </w:p>
    <w:p w14:paraId="6957B2F7" w14:textId="77777777" w:rsidR="00A82685" w:rsidRDefault="008D321D">
      <w:pPr>
        <w:pStyle w:val="af4"/>
        <w:ind w:firstLine="709"/>
        <w:rPr>
          <w:szCs w:val="28"/>
        </w:rPr>
      </w:pPr>
      <w:r>
        <w:rPr>
          <w:szCs w:val="28"/>
        </w:rPr>
        <w:t>Форма</w:t>
      </w:r>
      <w:r>
        <w:rPr>
          <w:spacing w:val="-5"/>
          <w:szCs w:val="28"/>
        </w:rPr>
        <w:t xml:space="preserve"> </w:t>
      </w:r>
      <w:r>
        <w:rPr>
          <w:szCs w:val="28"/>
        </w:rPr>
        <w:t>власності:</w:t>
      </w:r>
      <w:r>
        <w:rPr>
          <w:spacing w:val="-3"/>
          <w:szCs w:val="28"/>
        </w:rPr>
        <w:t xml:space="preserve"> </w:t>
      </w:r>
      <w:r>
        <w:rPr>
          <w:szCs w:val="28"/>
        </w:rPr>
        <w:t>комунальна.</w:t>
      </w:r>
    </w:p>
    <w:p w14:paraId="6479A2D7" w14:textId="77777777" w:rsidR="00A82685" w:rsidRDefault="008D321D">
      <w:pPr>
        <w:pStyle w:val="af4"/>
        <w:ind w:firstLine="709"/>
        <w:rPr>
          <w:spacing w:val="-57"/>
          <w:szCs w:val="28"/>
        </w:rPr>
      </w:pPr>
      <w:r>
        <w:rPr>
          <w:szCs w:val="28"/>
        </w:rPr>
        <w:t>Режим роботи навчального закладу: п'ятиденний.</w:t>
      </w:r>
      <w:r>
        <w:rPr>
          <w:spacing w:val="-57"/>
          <w:szCs w:val="28"/>
        </w:rPr>
        <w:t xml:space="preserve"> </w:t>
      </w:r>
    </w:p>
    <w:p w14:paraId="29690EA3" w14:textId="77777777" w:rsidR="00A82685" w:rsidRDefault="008D321D">
      <w:pPr>
        <w:pStyle w:val="af4"/>
        <w:ind w:firstLine="709"/>
        <w:rPr>
          <w:szCs w:val="28"/>
        </w:rPr>
      </w:pPr>
      <w:r>
        <w:rPr>
          <w:szCs w:val="28"/>
        </w:rPr>
        <w:t>Мова</w:t>
      </w:r>
      <w:r>
        <w:rPr>
          <w:spacing w:val="-3"/>
          <w:szCs w:val="28"/>
        </w:rPr>
        <w:t xml:space="preserve"> </w:t>
      </w:r>
      <w:r>
        <w:rPr>
          <w:szCs w:val="28"/>
        </w:rPr>
        <w:t>навчання: українська.</w:t>
      </w:r>
    </w:p>
    <w:p w14:paraId="3E6358B5" w14:textId="77777777" w:rsidR="00A82685" w:rsidRDefault="00A82685">
      <w:pPr>
        <w:pStyle w:val="2"/>
        <w:spacing w:before="0" w:line="240" w:lineRule="auto"/>
        <w:ind w:firstLine="709"/>
        <w:jc w:val="both"/>
        <w:rPr>
          <w:rFonts w:ascii="Times New Roman" w:hAnsi="Times New Roman" w:cs="Times New Roman"/>
          <w:color w:val="auto"/>
          <w:sz w:val="28"/>
          <w:szCs w:val="28"/>
        </w:rPr>
      </w:pPr>
    </w:p>
    <w:p w14:paraId="044EFB43" w14:textId="77777777" w:rsidR="00A82685" w:rsidRDefault="008D321D">
      <w:pPr>
        <w:pStyle w:val="af4"/>
        <w:ind w:firstLine="709"/>
        <w:rPr>
          <w:szCs w:val="28"/>
        </w:rPr>
      </w:pPr>
      <w:r>
        <w:rPr>
          <w:szCs w:val="28"/>
        </w:rPr>
        <w:t>Початок</w:t>
      </w:r>
      <w:r>
        <w:rPr>
          <w:spacing w:val="-1"/>
          <w:szCs w:val="28"/>
        </w:rPr>
        <w:t xml:space="preserve"> </w:t>
      </w:r>
      <w:r>
        <w:rPr>
          <w:szCs w:val="28"/>
        </w:rPr>
        <w:t>занять –</w:t>
      </w:r>
      <w:r>
        <w:rPr>
          <w:spacing w:val="-1"/>
          <w:szCs w:val="28"/>
        </w:rPr>
        <w:t xml:space="preserve"> </w:t>
      </w:r>
      <w:r>
        <w:rPr>
          <w:szCs w:val="28"/>
        </w:rPr>
        <w:t>о</w:t>
      </w:r>
      <w:r>
        <w:rPr>
          <w:spacing w:val="-2"/>
          <w:szCs w:val="28"/>
        </w:rPr>
        <w:t xml:space="preserve"> </w:t>
      </w:r>
      <w:r>
        <w:rPr>
          <w:szCs w:val="28"/>
        </w:rPr>
        <w:t>8.30</w:t>
      </w:r>
      <w:r>
        <w:rPr>
          <w:spacing w:val="-4"/>
          <w:szCs w:val="28"/>
        </w:rPr>
        <w:t xml:space="preserve"> </w:t>
      </w:r>
      <w:r>
        <w:rPr>
          <w:szCs w:val="28"/>
        </w:rPr>
        <w:t>год.</w:t>
      </w:r>
    </w:p>
    <w:p w14:paraId="6509F535" w14:textId="77777777" w:rsidR="00A82685" w:rsidRDefault="00A82685">
      <w:pPr>
        <w:pStyle w:val="af4"/>
        <w:ind w:firstLine="709"/>
        <w:rPr>
          <w:szCs w:val="28"/>
        </w:rPr>
      </w:pPr>
    </w:p>
    <w:p w14:paraId="4A10D11D" w14:textId="77777777" w:rsidR="00A82685" w:rsidRDefault="008D321D">
      <w:pPr>
        <w:pStyle w:val="af4"/>
        <w:ind w:firstLine="709"/>
        <w:rPr>
          <w:szCs w:val="28"/>
        </w:rPr>
      </w:pPr>
      <w:r>
        <w:rPr>
          <w:szCs w:val="28"/>
        </w:rPr>
        <w:t>Тривалість урокі</w:t>
      </w:r>
      <w:proofErr w:type="gramStart"/>
      <w:r>
        <w:rPr>
          <w:szCs w:val="28"/>
        </w:rPr>
        <w:t>в</w:t>
      </w:r>
      <w:proofErr w:type="gramEnd"/>
      <w:r>
        <w:rPr>
          <w:spacing w:val="1"/>
          <w:szCs w:val="28"/>
        </w:rPr>
        <w:t xml:space="preserve"> </w:t>
      </w:r>
      <w:proofErr w:type="gramStart"/>
      <w:r>
        <w:rPr>
          <w:szCs w:val="28"/>
        </w:rPr>
        <w:t>у</w:t>
      </w:r>
      <w:proofErr w:type="gramEnd"/>
      <w:r>
        <w:rPr>
          <w:szCs w:val="28"/>
        </w:rPr>
        <w:t xml:space="preserve"> початковій та основній школах - відповідно до статті 10 Закону України «Про</w:t>
      </w:r>
      <w:r>
        <w:rPr>
          <w:spacing w:val="1"/>
          <w:szCs w:val="28"/>
        </w:rPr>
        <w:t xml:space="preserve"> повну </w:t>
      </w:r>
      <w:r>
        <w:rPr>
          <w:szCs w:val="28"/>
        </w:rPr>
        <w:t>загальну</w:t>
      </w:r>
      <w:r>
        <w:rPr>
          <w:spacing w:val="-1"/>
          <w:szCs w:val="28"/>
        </w:rPr>
        <w:t xml:space="preserve"> </w:t>
      </w:r>
      <w:r>
        <w:rPr>
          <w:szCs w:val="28"/>
        </w:rPr>
        <w:t>середню освіту»:</w:t>
      </w:r>
    </w:p>
    <w:p w14:paraId="02331DBB" w14:textId="4C7553C3" w:rsidR="00A82685" w:rsidRDefault="008D321D" w:rsidP="00D636DF">
      <w:pPr>
        <w:pStyle w:val="af4"/>
        <w:numPr>
          <w:ilvl w:val="0"/>
          <w:numId w:val="7"/>
        </w:numPr>
        <w:rPr>
          <w:szCs w:val="28"/>
        </w:rPr>
      </w:pPr>
      <w:r>
        <w:rPr>
          <w:spacing w:val="-1"/>
          <w:szCs w:val="28"/>
        </w:rPr>
        <w:t xml:space="preserve"> </w:t>
      </w:r>
      <w:r w:rsidR="00D636DF">
        <w:rPr>
          <w:spacing w:val="-1"/>
          <w:szCs w:val="28"/>
          <w:lang w:val="uk-UA"/>
        </w:rPr>
        <w:t xml:space="preserve">у </w:t>
      </w:r>
      <w:r>
        <w:rPr>
          <w:szCs w:val="28"/>
        </w:rPr>
        <w:t>1-х</w:t>
      </w:r>
      <w:r>
        <w:rPr>
          <w:spacing w:val="-1"/>
          <w:szCs w:val="28"/>
        </w:rPr>
        <w:t xml:space="preserve"> </w:t>
      </w:r>
      <w:r>
        <w:rPr>
          <w:szCs w:val="28"/>
        </w:rPr>
        <w:t>класах –</w:t>
      </w:r>
      <w:r>
        <w:rPr>
          <w:spacing w:val="-1"/>
          <w:szCs w:val="28"/>
        </w:rPr>
        <w:t xml:space="preserve"> </w:t>
      </w:r>
      <w:r>
        <w:rPr>
          <w:szCs w:val="28"/>
        </w:rPr>
        <w:t>35</w:t>
      </w:r>
      <w:r>
        <w:rPr>
          <w:spacing w:val="-1"/>
          <w:szCs w:val="28"/>
        </w:rPr>
        <w:t xml:space="preserve"> </w:t>
      </w:r>
      <w:r>
        <w:rPr>
          <w:szCs w:val="28"/>
        </w:rPr>
        <w:t>хвилин,</w:t>
      </w:r>
    </w:p>
    <w:p w14:paraId="7E083A63" w14:textId="77777777" w:rsidR="00A82685" w:rsidRDefault="008D321D">
      <w:pPr>
        <w:pStyle w:val="aff3"/>
        <w:widowControl w:val="0"/>
        <w:numPr>
          <w:ilvl w:val="0"/>
          <w:numId w:val="8"/>
        </w:numPr>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2-4-х</w:t>
      </w:r>
      <w:r>
        <w:rPr>
          <w:rFonts w:ascii="Times New Roman" w:hAnsi="Times New Roman" w:cs="Times New Roman"/>
          <w:spacing w:val="-1"/>
          <w:sz w:val="28"/>
          <w:szCs w:val="28"/>
        </w:rPr>
        <w:t xml:space="preserve"> </w:t>
      </w:r>
      <w:r>
        <w:rPr>
          <w:rFonts w:ascii="Times New Roman" w:hAnsi="Times New Roman" w:cs="Times New Roman"/>
          <w:sz w:val="28"/>
          <w:szCs w:val="28"/>
        </w:rPr>
        <w:t>– 40</w:t>
      </w:r>
      <w:r>
        <w:rPr>
          <w:rFonts w:ascii="Times New Roman" w:hAnsi="Times New Roman" w:cs="Times New Roman"/>
          <w:spacing w:val="-1"/>
          <w:sz w:val="28"/>
          <w:szCs w:val="28"/>
        </w:rPr>
        <w:t xml:space="preserve"> </w:t>
      </w:r>
      <w:r>
        <w:rPr>
          <w:rFonts w:ascii="Times New Roman" w:hAnsi="Times New Roman" w:cs="Times New Roman"/>
          <w:sz w:val="28"/>
          <w:szCs w:val="28"/>
        </w:rPr>
        <w:t>хвилин,</w:t>
      </w:r>
    </w:p>
    <w:p w14:paraId="1CB4F5A9" w14:textId="77777777" w:rsidR="00A82685" w:rsidRDefault="008D321D">
      <w:pPr>
        <w:pStyle w:val="af4"/>
        <w:numPr>
          <w:ilvl w:val="0"/>
          <w:numId w:val="8"/>
        </w:numPr>
        <w:ind w:left="0" w:firstLine="709"/>
        <w:rPr>
          <w:szCs w:val="28"/>
        </w:rPr>
      </w:pPr>
      <w:r>
        <w:rPr>
          <w:szCs w:val="28"/>
        </w:rPr>
        <w:t>у</w:t>
      </w:r>
      <w:r>
        <w:rPr>
          <w:spacing w:val="-1"/>
          <w:szCs w:val="28"/>
        </w:rPr>
        <w:t xml:space="preserve"> </w:t>
      </w:r>
      <w:r>
        <w:rPr>
          <w:szCs w:val="28"/>
        </w:rPr>
        <w:t>5-</w:t>
      </w:r>
      <w:r>
        <w:rPr>
          <w:szCs w:val="28"/>
          <w:lang w:val="uk-UA"/>
        </w:rPr>
        <w:t>9</w:t>
      </w:r>
      <w:r>
        <w:rPr>
          <w:szCs w:val="28"/>
        </w:rPr>
        <w:t>-х</w:t>
      </w:r>
      <w:r>
        <w:rPr>
          <w:spacing w:val="-1"/>
          <w:szCs w:val="28"/>
        </w:rPr>
        <w:t xml:space="preserve"> </w:t>
      </w:r>
      <w:r>
        <w:rPr>
          <w:szCs w:val="28"/>
        </w:rPr>
        <w:t>– 45</w:t>
      </w:r>
      <w:r>
        <w:rPr>
          <w:spacing w:val="-1"/>
          <w:szCs w:val="28"/>
        </w:rPr>
        <w:t xml:space="preserve"> </w:t>
      </w:r>
      <w:r>
        <w:rPr>
          <w:szCs w:val="28"/>
        </w:rPr>
        <w:t>хвилин.</w:t>
      </w:r>
    </w:p>
    <w:p w14:paraId="65410B04" w14:textId="70F79DDC" w:rsidR="00A82685" w:rsidRDefault="008D321D">
      <w:pPr>
        <w:pStyle w:val="af4"/>
        <w:ind w:firstLine="709"/>
        <w:rPr>
          <w:szCs w:val="28"/>
        </w:rPr>
      </w:pPr>
      <w:r>
        <w:rPr>
          <w:szCs w:val="28"/>
        </w:rPr>
        <w:t>Тривалість</w:t>
      </w:r>
      <w:r>
        <w:rPr>
          <w:spacing w:val="1"/>
          <w:szCs w:val="28"/>
        </w:rPr>
        <w:t xml:space="preserve"> </w:t>
      </w:r>
      <w:r>
        <w:rPr>
          <w:szCs w:val="28"/>
        </w:rPr>
        <w:t>перерв</w:t>
      </w:r>
      <w:r>
        <w:rPr>
          <w:spacing w:val="1"/>
          <w:szCs w:val="28"/>
        </w:rPr>
        <w:t xml:space="preserve"> </w:t>
      </w:r>
      <w:r>
        <w:rPr>
          <w:szCs w:val="28"/>
        </w:rPr>
        <w:t>між</w:t>
      </w:r>
      <w:r>
        <w:rPr>
          <w:spacing w:val="1"/>
          <w:szCs w:val="28"/>
        </w:rPr>
        <w:t xml:space="preserve"> </w:t>
      </w:r>
      <w:r>
        <w:rPr>
          <w:szCs w:val="28"/>
        </w:rPr>
        <w:t>уроками</w:t>
      </w:r>
      <w:r>
        <w:rPr>
          <w:spacing w:val="1"/>
          <w:szCs w:val="28"/>
        </w:rPr>
        <w:t xml:space="preserve"> </w:t>
      </w:r>
      <w:r>
        <w:rPr>
          <w:szCs w:val="28"/>
        </w:rPr>
        <w:t xml:space="preserve">(відповідно до розділу </w:t>
      </w:r>
      <w:r>
        <w:rPr>
          <w:szCs w:val="28"/>
          <w:lang w:val="en-US"/>
        </w:rPr>
        <w:t>V</w:t>
      </w:r>
      <w:r>
        <w:rPr>
          <w:szCs w:val="28"/>
        </w:rPr>
        <w:t xml:space="preserve"> пункту 3 Санітарного регламенту для закладів загальної середньої освіти, затвердженого наказом МОЗ №2205 від 25.09.2020) встановлюється з</w:t>
      </w:r>
      <w:r>
        <w:rPr>
          <w:spacing w:val="1"/>
          <w:szCs w:val="28"/>
        </w:rPr>
        <w:t xml:space="preserve"> </w:t>
      </w:r>
      <w:r>
        <w:rPr>
          <w:szCs w:val="28"/>
        </w:rPr>
        <w:t>урахуванням</w:t>
      </w:r>
      <w:r>
        <w:rPr>
          <w:spacing w:val="1"/>
          <w:szCs w:val="28"/>
        </w:rPr>
        <w:t xml:space="preserve"> </w:t>
      </w:r>
      <w:r>
        <w:rPr>
          <w:szCs w:val="28"/>
        </w:rPr>
        <w:t>потреби</w:t>
      </w:r>
      <w:r>
        <w:rPr>
          <w:spacing w:val="1"/>
          <w:szCs w:val="28"/>
        </w:rPr>
        <w:t xml:space="preserve"> </w:t>
      </w:r>
      <w:r>
        <w:rPr>
          <w:szCs w:val="28"/>
        </w:rPr>
        <w:t>в</w:t>
      </w:r>
      <w:r>
        <w:rPr>
          <w:spacing w:val="1"/>
          <w:szCs w:val="28"/>
        </w:rPr>
        <w:t xml:space="preserve"> </w:t>
      </w:r>
      <w:r>
        <w:rPr>
          <w:szCs w:val="28"/>
        </w:rPr>
        <w:t>організації</w:t>
      </w:r>
      <w:r>
        <w:rPr>
          <w:spacing w:val="1"/>
          <w:szCs w:val="28"/>
        </w:rPr>
        <w:t xml:space="preserve"> </w:t>
      </w:r>
      <w:r>
        <w:rPr>
          <w:szCs w:val="28"/>
        </w:rPr>
        <w:t>активного</w:t>
      </w:r>
      <w:r>
        <w:rPr>
          <w:spacing w:val="1"/>
          <w:szCs w:val="28"/>
        </w:rPr>
        <w:t xml:space="preserve"> </w:t>
      </w:r>
      <w:r>
        <w:rPr>
          <w:szCs w:val="28"/>
        </w:rPr>
        <w:t>відпочинку</w:t>
      </w:r>
      <w:r>
        <w:rPr>
          <w:spacing w:val="1"/>
          <w:szCs w:val="28"/>
        </w:rPr>
        <w:t xml:space="preserve"> </w:t>
      </w:r>
      <w:r>
        <w:rPr>
          <w:szCs w:val="28"/>
        </w:rPr>
        <w:t>і</w:t>
      </w:r>
      <w:r>
        <w:rPr>
          <w:spacing w:val="1"/>
          <w:szCs w:val="28"/>
        </w:rPr>
        <w:t xml:space="preserve"> </w:t>
      </w:r>
      <w:r>
        <w:rPr>
          <w:szCs w:val="28"/>
        </w:rPr>
        <w:t>харчування</w:t>
      </w:r>
      <w:r>
        <w:rPr>
          <w:spacing w:val="1"/>
          <w:szCs w:val="28"/>
        </w:rPr>
        <w:t xml:space="preserve"> </w:t>
      </w:r>
      <w:r>
        <w:rPr>
          <w:szCs w:val="28"/>
        </w:rPr>
        <w:t>учнів:</w:t>
      </w:r>
      <w:r>
        <w:rPr>
          <w:spacing w:val="1"/>
          <w:szCs w:val="28"/>
        </w:rPr>
        <w:t xml:space="preserve"> </w:t>
      </w:r>
      <w:r>
        <w:rPr>
          <w:szCs w:val="28"/>
        </w:rPr>
        <w:t>малих</w:t>
      </w:r>
      <w:r>
        <w:rPr>
          <w:spacing w:val="1"/>
          <w:szCs w:val="28"/>
        </w:rPr>
        <w:t xml:space="preserve"> </w:t>
      </w:r>
      <w:r>
        <w:rPr>
          <w:szCs w:val="28"/>
        </w:rPr>
        <w:t>перерв</w:t>
      </w:r>
      <w:r>
        <w:rPr>
          <w:spacing w:val="1"/>
          <w:szCs w:val="28"/>
        </w:rPr>
        <w:t xml:space="preserve"> </w:t>
      </w:r>
      <w:r>
        <w:rPr>
          <w:szCs w:val="28"/>
        </w:rPr>
        <w:t>тривалістю</w:t>
      </w:r>
      <w:r>
        <w:rPr>
          <w:spacing w:val="-1"/>
          <w:szCs w:val="28"/>
        </w:rPr>
        <w:t xml:space="preserve"> </w:t>
      </w:r>
      <w:r>
        <w:rPr>
          <w:szCs w:val="28"/>
        </w:rPr>
        <w:t>10 хвилин,</w:t>
      </w:r>
      <w:r>
        <w:rPr>
          <w:spacing w:val="56"/>
          <w:szCs w:val="28"/>
        </w:rPr>
        <w:t xml:space="preserve"> </w:t>
      </w:r>
      <w:r>
        <w:rPr>
          <w:szCs w:val="28"/>
        </w:rPr>
        <w:t>великих</w:t>
      </w:r>
      <w:r>
        <w:rPr>
          <w:spacing w:val="2"/>
          <w:szCs w:val="28"/>
        </w:rPr>
        <w:t xml:space="preserve"> </w:t>
      </w:r>
      <w:r>
        <w:rPr>
          <w:szCs w:val="28"/>
        </w:rPr>
        <w:t>–</w:t>
      </w:r>
      <w:r>
        <w:rPr>
          <w:spacing w:val="-2"/>
          <w:szCs w:val="28"/>
        </w:rPr>
        <w:t xml:space="preserve"> </w:t>
      </w:r>
      <w:r>
        <w:rPr>
          <w:szCs w:val="28"/>
        </w:rPr>
        <w:t xml:space="preserve">тривалістю </w:t>
      </w:r>
      <w:r>
        <w:rPr>
          <w:szCs w:val="28"/>
          <w:lang w:val="uk-UA"/>
        </w:rPr>
        <w:t>2</w:t>
      </w:r>
      <w:r>
        <w:rPr>
          <w:szCs w:val="28"/>
        </w:rPr>
        <w:t>0 хвилин</w:t>
      </w:r>
      <w:proofErr w:type="gramStart"/>
      <w:r>
        <w:rPr>
          <w:spacing w:val="-1"/>
          <w:szCs w:val="28"/>
        </w:rPr>
        <w:t xml:space="preserve"> </w:t>
      </w:r>
      <w:r w:rsidR="00D636DF">
        <w:rPr>
          <w:szCs w:val="28"/>
          <w:lang w:val="uk-UA"/>
        </w:rPr>
        <w:t>.</w:t>
      </w:r>
      <w:proofErr w:type="gramEnd"/>
    </w:p>
    <w:p w14:paraId="0B508241" w14:textId="77777777" w:rsidR="00A82685" w:rsidRDefault="00A82685">
      <w:pPr>
        <w:spacing w:after="0" w:line="240" w:lineRule="auto"/>
        <w:ind w:firstLine="709"/>
        <w:jc w:val="both"/>
        <w:rPr>
          <w:rFonts w:ascii="Times New Roman" w:hAnsi="Times New Roman" w:cs="Times New Roman"/>
          <w:sz w:val="28"/>
          <w:szCs w:val="28"/>
        </w:rPr>
      </w:pPr>
    </w:p>
    <w:p w14:paraId="2AA1BD60" w14:textId="77777777" w:rsidR="00A82685" w:rsidRDefault="008D321D">
      <w:pPr>
        <w:pStyle w:val="af4"/>
        <w:ind w:firstLine="709"/>
        <w:rPr>
          <w:szCs w:val="28"/>
        </w:rPr>
      </w:pPr>
      <w:r>
        <w:rPr>
          <w:szCs w:val="28"/>
        </w:rPr>
        <w:t>У</w:t>
      </w:r>
      <w:r>
        <w:rPr>
          <w:spacing w:val="-2"/>
          <w:szCs w:val="28"/>
        </w:rPr>
        <w:t xml:space="preserve"> </w:t>
      </w:r>
      <w:r>
        <w:rPr>
          <w:szCs w:val="28"/>
        </w:rPr>
        <w:t>202</w:t>
      </w:r>
      <w:r>
        <w:rPr>
          <w:szCs w:val="28"/>
          <w:lang w:val="uk-UA"/>
        </w:rPr>
        <w:t>6</w:t>
      </w:r>
      <w:r>
        <w:rPr>
          <w:spacing w:val="-1"/>
          <w:szCs w:val="28"/>
        </w:rPr>
        <w:t>-</w:t>
      </w:r>
      <w:r>
        <w:rPr>
          <w:szCs w:val="28"/>
        </w:rPr>
        <w:t>202</w:t>
      </w:r>
      <w:r>
        <w:rPr>
          <w:szCs w:val="28"/>
          <w:lang w:val="uk-UA"/>
        </w:rPr>
        <w:t xml:space="preserve">7 </w:t>
      </w:r>
      <w:r>
        <w:rPr>
          <w:szCs w:val="28"/>
        </w:rPr>
        <w:t>навчальному</w:t>
      </w:r>
      <w:r>
        <w:rPr>
          <w:spacing w:val="-2"/>
          <w:szCs w:val="28"/>
        </w:rPr>
        <w:t xml:space="preserve"> </w:t>
      </w:r>
      <w:r>
        <w:rPr>
          <w:szCs w:val="28"/>
        </w:rPr>
        <w:t>році</w:t>
      </w:r>
      <w:r>
        <w:rPr>
          <w:spacing w:val="-1"/>
          <w:szCs w:val="28"/>
        </w:rPr>
        <w:t xml:space="preserve"> </w:t>
      </w:r>
      <w:r>
        <w:rPr>
          <w:szCs w:val="28"/>
        </w:rPr>
        <w:t>у</w:t>
      </w:r>
      <w:r>
        <w:rPr>
          <w:spacing w:val="-3"/>
          <w:szCs w:val="28"/>
        </w:rPr>
        <w:t xml:space="preserve"> Семенівській гімназії </w:t>
      </w:r>
      <w:r>
        <w:rPr>
          <w:szCs w:val="28"/>
        </w:rPr>
        <w:t>сформовано</w:t>
      </w:r>
      <w:r>
        <w:rPr>
          <w:spacing w:val="-2"/>
          <w:szCs w:val="28"/>
        </w:rPr>
        <w:t xml:space="preserve"> </w:t>
      </w:r>
      <w:r>
        <w:rPr>
          <w:spacing w:val="-2"/>
          <w:szCs w:val="28"/>
          <w:lang w:val="uk-UA"/>
        </w:rPr>
        <w:t>9</w:t>
      </w:r>
      <w:r>
        <w:rPr>
          <w:spacing w:val="-1"/>
          <w:szCs w:val="28"/>
        </w:rPr>
        <w:t xml:space="preserve"> </w:t>
      </w:r>
      <w:r>
        <w:rPr>
          <w:szCs w:val="28"/>
        </w:rPr>
        <w:t>класів.</w:t>
      </w:r>
    </w:p>
    <w:p w14:paraId="19EAC379" w14:textId="77777777" w:rsidR="00A82685" w:rsidRDefault="008D321D">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Гранична</w:t>
      </w:r>
      <w:r>
        <w:rPr>
          <w:rFonts w:ascii="Times New Roman" w:hAnsi="Times New Roman" w:cs="Times New Roman"/>
          <w:b/>
          <w:spacing w:val="1"/>
          <w:sz w:val="28"/>
          <w:szCs w:val="28"/>
        </w:rPr>
        <w:t xml:space="preserve"> </w:t>
      </w:r>
      <w:r>
        <w:rPr>
          <w:rFonts w:ascii="Times New Roman" w:hAnsi="Times New Roman" w:cs="Times New Roman"/>
          <w:b/>
          <w:sz w:val="28"/>
          <w:szCs w:val="28"/>
        </w:rPr>
        <w:t>наповнюваність</w:t>
      </w:r>
      <w:r>
        <w:rPr>
          <w:rFonts w:ascii="Times New Roman" w:hAnsi="Times New Roman" w:cs="Times New Roman"/>
          <w:b/>
          <w:spacing w:val="1"/>
          <w:sz w:val="28"/>
          <w:szCs w:val="28"/>
        </w:rPr>
        <w:t xml:space="preserve"> </w:t>
      </w:r>
      <w:r>
        <w:rPr>
          <w:rFonts w:ascii="Times New Roman" w:hAnsi="Times New Roman" w:cs="Times New Roman"/>
          <w:b/>
          <w:sz w:val="28"/>
          <w:szCs w:val="28"/>
        </w:rPr>
        <w:t xml:space="preserve">класів </w:t>
      </w:r>
      <w:r>
        <w:rPr>
          <w:rFonts w:ascii="Times New Roman" w:hAnsi="Times New Roman" w:cs="Times New Roman"/>
          <w:sz w:val="28"/>
          <w:szCs w:val="28"/>
        </w:rPr>
        <w:t>встановлюється</w:t>
      </w:r>
      <w:r>
        <w:rPr>
          <w:rFonts w:ascii="Times New Roman" w:hAnsi="Times New Roman" w:cs="Times New Roman"/>
          <w:spacing w:val="1"/>
          <w:sz w:val="28"/>
          <w:szCs w:val="28"/>
        </w:rPr>
        <w:t xml:space="preserve"> </w:t>
      </w:r>
      <w:r>
        <w:rPr>
          <w:rFonts w:ascii="Times New Roman" w:hAnsi="Times New Roman" w:cs="Times New Roman"/>
          <w:sz w:val="28"/>
          <w:szCs w:val="28"/>
        </w:rPr>
        <w:t>відповідно</w:t>
      </w:r>
      <w:r>
        <w:rPr>
          <w:rFonts w:ascii="Times New Roman" w:hAnsi="Times New Roman" w:cs="Times New Roman"/>
          <w:spacing w:val="1"/>
          <w:sz w:val="28"/>
          <w:szCs w:val="28"/>
        </w:rPr>
        <w:t xml:space="preserve"> </w:t>
      </w:r>
      <w:r>
        <w:rPr>
          <w:rFonts w:ascii="Times New Roman" w:hAnsi="Times New Roman" w:cs="Times New Roman"/>
          <w:sz w:val="28"/>
          <w:szCs w:val="28"/>
        </w:rPr>
        <w:t>Закону</w:t>
      </w:r>
      <w:r>
        <w:rPr>
          <w:rFonts w:ascii="Times New Roman" w:hAnsi="Times New Roman" w:cs="Times New Roman"/>
          <w:spacing w:val="1"/>
          <w:sz w:val="28"/>
          <w:szCs w:val="28"/>
        </w:rPr>
        <w:t xml:space="preserve"> </w:t>
      </w:r>
      <w:r>
        <w:rPr>
          <w:rFonts w:ascii="Times New Roman" w:hAnsi="Times New Roman" w:cs="Times New Roman"/>
          <w:sz w:val="28"/>
          <w:szCs w:val="28"/>
        </w:rPr>
        <w:t>України</w:t>
      </w:r>
      <w:r>
        <w:rPr>
          <w:rFonts w:ascii="Times New Roman" w:hAnsi="Times New Roman" w:cs="Times New Roman"/>
          <w:spacing w:val="1"/>
          <w:sz w:val="28"/>
          <w:szCs w:val="28"/>
        </w:rPr>
        <w:t xml:space="preserve"> </w:t>
      </w:r>
      <w:r>
        <w:rPr>
          <w:rFonts w:ascii="Times New Roman" w:hAnsi="Times New Roman" w:cs="Times New Roman"/>
          <w:sz w:val="28"/>
          <w:szCs w:val="28"/>
        </w:rPr>
        <w:t>«Про</w:t>
      </w:r>
      <w:r>
        <w:rPr>
          <w:rFonts w:ascii="Times New Roman" w:hAnsi="Times New Roman" w:cs="Times New Roman"/>
          <w:spacing w:val="1"/>
          <w:sz w:val="28"/>
          <w:szCs w:val="28"/>
        </w:rPr>
        <w:t xml:space="preserve"> повну </w:t>
      </w:r>
      <w:r>
        <w:rPr>
          <w:rFonts w:ascii="Times New Roman" w:hAnsi="Times New Roman" w:cs="Times New Roman"/>
          <w:sz w:val="28"/>
          <w:szCs w:val="28"/>
        </w:rPr>
        <w:t>загальну</w:t>
      </w:r>
      <w:r>
        <w:rPr>
          <w:rFonts w:ascii="Times New Roman" w:hAnsi="Times New Roman" w:cs="Times New Roman"/>
          <w:spacing w:val="1"/>
          <w:sz w:val="28"/>
          <w:szCs w:val="28"/>
        </w:rPr>
        <w:t xml:space="preserve"> </w:t>
      </w:r>
      <w:r>
        <w:rPr>
          <w:rFonts w:ascii="Times New Roman" w:hAnsi="Times New Roman" w:cs="Times New Roman"/>
          <w:sz w:val="28"/>
          <w:szCs w:val="28"/>
        </w:rPr>
        <w:t>середню</w:t>
      </w:r>
      <w:r>
        <w:rPr>
          <w:rFonts w:ascii="Times New Roman" w:hAnsi="Times New Roman" w:cs="Times New Roman"/>
          <w:spacing w:val="-1"/>
          <w:sz w:val="28"/>
          <w:szCs w:val="28"/>
        </w:rPr>
        <w:t xml:space="preserve"> </w:t>
      </w:r>
      <w:r>
        <w:rPr>
          <w:rFonts w:ascii="Times New Roman" w:hAnsi="Times New Roman" w:cs="Times New Roman"/>
          <w:sz w:val="28"/>
          <w:szCs w:val="28"/>
        </w:rPr>
        <w:t>освіту».</w:t>
      </w:r>
    </w:p>
    <w:p w14:paraId="5E59CA41" w14:textId="77777777" w:rsidR="00A82685" w:rsidRDefault="008D321D">
      <w:pPr>
        <w:pStyle w:val="af4"/>
        <w:ind w:firstLine="709"/>
        <w:rPr>
          <w:szCs w:val="28"/>
        </w:rPr>
      </w:pPr>
      <w:r>
        <w:rPr>
          <w:szCs w:val="28"/>
        </w:rPr>
        <w:t>Середня</w:t>
      </w:r>
      <w:r>
        <w:rPr>
          <w:spacing w:val="-3"/>
          <w:szCs w:val="28"/>
        </w:rPr>
        <w:t xml:space="preserve"> </w:t>
      </w:r>
      <w:r>
        <w:rPr>
          <w:szCs w:val="28"/>
        </w:rPr>
        <w:t>наповнюваність:</w:t>
      </w:r>
    </w:p>
    <w:p w14:paraId="35B0FC86" w14:textId="77777777" w:rsidR="00A82685" w:rsidRDefault="008D321D">
      <w:pPr>
        <w:pStyle w:val="af4"/>
        <w:ind w:firstLine="709"/>
        <w:rPr>
          <w:szCs w:val="28"/>
        </w:rPr>
      </w:pPr>
      <w:r>
        <w:rPr>
          <w:szCs w:val="28"/>
        </w:rPr>
        <w:t>1</w:t>
      </w:r>
      <w:r>
        <w:rPr>
          <w:spacing w:val="-1"/>
          <w:szCs w:val="28"/>
        </w:rPr>
        <w:t>-</w:t>
      </w:r>
      <w:r>
        <w:rPr>
          <w:szCs w:val="28"/>
        </w:rPr>
        <w:t>4 класів</w:t>
      </w:r>
      <w:r>
        <w:rPr>
          <w:spacing w:val="60"/>
          <w:szCs w:val="28"/>
        </w:rPr>
        <w:t xml:space="preserve"> </w:t>
      </w:r>
      <w:r>
        <w:rPr>
          <w:szCs w:val="28"/>
        </w:rPr>
        <w:t>–</w:t>
      </w:r>
      <w:r>
        <w:rPr>
          <w:spacing w:val="-1"/>
          <w:szCs w:val="28"/>
        </w:rPr>
        <w:t xml:space="preserve"> </w:t>
      </w:r>
      <w:r>
        <w:rPr>
          <w:spacing w:val="-1"/>
          <w:szCs w:val="28"/>
          <w:lang w:val="uk-UA"/>
        </w:rPr>
        <w:t>14</w:t>
      </w:r>
      <w:r>
        <w:rPr>
          <w:szCs w:val="28"/>
        </w:rPr>
        <w:t>учнів</w:t>
      </w:r>
    </w:p>
    <w:p w14:paraId="61D48382" w14:textId="77777777" w:rsidR="00A82685" w:rsidRDefault="008D321D">
      <w:pPr>
        <w:pStyle w:val="af4"/>
        <w:ind w:firstLine="709"/>
        <w:rPr>
          <w:szCs w:val="28"/>
        </w:rPr>
      </w:pPr>
      <w:r>
        <w:rPr>
          <w:szCs w:val="28"/>
        </w:rPr>
        <w:t>5</w:t>
      </w:r>
      <w:r>
        <w:rPr>
          <w:spacing w:val="-1"/>
          <w:szCs w:val="28"/>
        </w:rPr>
        <w:t>-</w:t>
      </w:r>
      <w:r>
        <w:rPr>
          <w:szCs w:val="28"/>
        </w:rPr>
        <w:t>9</w:t>
      </w:r>
      <w:r>
        <w:rPr>
          <w:spacing w:val="-1"/>
          <w:szCs w:val="28"/>
        </w:rPr>
        <w:t xml:space="preserve"> </w:t>
      </w:r>
      <w:r>
        <w:rPr>
          <w:szCs w:val="28"/>
        </w:rPr>
        <w:t>класів</w:t>
      </w:r>
      <w:r>
        <w:rPr>
          <w:spacing w:val="60"/>
          <w:szCs w:val="28"/>
        </w:rPr>
        <w:t xml:space="preserve"> </w:t>
      </w:r>
      <w:r>
        <w:rPr>
          <w:szCs w:val="28"/>
        </w:rPr>
        <w:t>– 2</w:t>
      </w:r>
      <w:r>
        <w:rPr>
          <w:szCs w:val="28"/>
          <w:lang w:val="uk-UA"/>
        </w:rPr>
        <w:t>2</w:t>
      </w:r>
      <w:r>
        <w:rPr>
          <w:szCs w:val="28"/>
        </w:rPr>
        <w:t xml:space="preserve"> учні.</w:t>
      </w:r>
    </w:p>
    <w:p w14:paraId="30C60278" w14:textId="77777777" w:rsidR="00A82685" w:rsidRDefault="00A82685">
      <w:pPr>
        <w:pStyle w:val="af4"/>
        <w:ind w:firstLine="709"/>
        <w:rPr>
          <w:szCs w:val="28"/>
        </w:rPr>
      </w:pPr>
    </w:p>
    <w:p w14:paraId="3759932E" w14:textId="77777777" w:rsidR="00A82685" w:rsidRDefault="00A82685">
      <w:pPr>
        <w:pStyle w:val="af4"/>
        <w:ind w:firstLine="709"/>
        <w:rPr>
          <w:szCs w:val="28"/>
          <w:lang w:val="uk-UA"/>
        </w:rPr>
      </w:pPr>
    </w:p>
    <w:p w14:paraId="02702089" w14:textId="77777777" w:rsidR="00A82685" w:rsidRDefault="00A82685">
      <w:pPr>
        <w:pStyle w:val="af4"/>
        <w:ind w:firstLine="709"/>
        <w:rPr>
          <w:szCs w:val="28"/>
          <w:lang w:val="uk-UA"/>
        </w:rPr>
      </w:pPr>
    </w:p>
    <w:p w14:paraId="229CCC90" w14:textId="77777777" w:rsidR="00A82685" w:rsidRDefault="00A82685">
      <w:pPr>
        <w:pStyle w:val="af4"/>
        <w:ind w:firstLine="709"/>
        <w:rPr>
          <w:szCs w:val="28"/>
          <w:lang w:val="uk-UA"/>
        </w:rPr>
      </w:pPr>
    </w:p>
    <w:p w14:paraId="74606AE8" w14:textId="77777777" w:rsidR="00A82685" w:rsidRDefault="00A82685">
      <w:pPr>
        <w:pStyle w:val="af4"/>
        <w:ind w:firstLine="709"/>
        <w:rPr>
          <w:szCs w:val="28"/>
          <w:lang w:val="uk-UA"/>
        </w:rPr>
      </w:pPr>
    </w:p>
    <w:p w14:paraId="31F238C6" w14:textId="77777777" w:rsidR="00A82685" w:rsidRDefault="00A82685">
      <w:pPr>
        <w:pStyle w:val="af4"/>
        <w:ind w:firstLine="709"/>
        <w:rPr>
          <w:szCs w:val="28"/>
          <w:lang w:val="uk-UA"/>
        </w:rPr>
      </w:pPr>
    </w:p>
    <w:p w14:paraId="3478CC63" w14:textId="77777777" w:rsidR="00A82685" w:rsidRDefault="00A82685">
      <w:pPr>
        <w:pStyle w:val="af4"/>
        <w:ind w:firstLine="709"/>
        <w:rPr>
          <w:szCs w:val="28"/>
          <w:lang w:val="uk-UA"/>
        </w:rPr>
      </w:pPr>
    </w:p>
    <w:p w14:paraId="1945BE3F" w14:textId="77777777" w:rsidR="00A82685" w:rsidRDefault="00A82685">
      <w:pPr>
        <w:pStyle w:val="af4"/>
        <w:ind w:firstLine="709"/>
        <w:rPr>
          <w:szCs w:val="28"/>
          <w:lang w:val="uk-UA"/>
        </w:rPr>
      </w:pPr>
    </w:p>
    <w:p w14:paraId="23A026EB" w14:textId="77777777" w:rsidR="00A82685" w:rsidRDefault="00A82685">
      <w:pPr>
        <w:pStyle w:val="af4"/>
        <w:ind w:firstLine="709"/>
        <w:rPr>
          <w:szCs w:val="28"/>
          <w:lang w:val="uk-UA"/>
        </w:rPr>
      </w:pPr>
    </w:p>
    <w:p w14:paraId="5201C968" w14:textId="77777777" w:rsidR="00A82685" w:rsidRDefault="00A82685">
      <w:pPr>
        <w:pStyle w:val="af4"/>
        <w:ind w:firstLine="709"/>
        <w:rPr>
          <w:szCs w:val="28"/>
          <w:lang w:val="uk-UA"/>
        </w:rPr>
      </w:pPr>
    </w:p>
    <w:p w14:paraId="299871ED" w14:textId="77777777" w:rsidR="00A82685" w:rsidRDefault="00A82685">
      <w:pPr>
        <w:pStyle w:val="af4"/>
        <w:ind w:firstLine="709"/>
        <w:rPr>
          <w:szCs w:val="28"/>
          <w:lang w:val="uk-UA"/>
        </w:rPr>
      </w:pPr>
    </w:p>
    <w:p w14:paraId="58574E17" w14:textId="77777777" w:rsidR="00A82685" w:rsidRDefault="00A82685">
      <w:pPr>
        <w:pStyle w:val="af4"/>
        <w:ind w:firstLine="709"/>
        <w:rPr>
          <w:szCs w:val="28"/>
          <w:lang w:val="uk-UA"/>
        </w:rPr>
      </w:pPr>
    </w:p>
    <w:p w14:paraId="285B9CA7" w14:textId="77777777" w:rsidR="00A82685" w:rsidRDefault="00A82685">
      <w:pPr>
        <w:pStyle w:val="af4"/>
        <w:ind w:firstLine="709"/>
        <w:rPr>
          <w:szCs w:val="28"/>
          <w:lang w:val="uk-UA"/>
        </w:rPr>
      </w:pPr>
    </w:p>
    <w:p w14:paraId="5D957368" w14:textId="77777777" w:rsidR="00A82685" w:rsidRDefault="00A82685">
      <w:pPr>
        <w:pStyle w:val="af4"/>
        <w:ind w:firstLine="709"/>
        <w:rPr>
          <w:szCs w:val="28"/>
          <w:lang w:val="uk-UA"/>
        </w:rPr>
      </w:pPr>
    </w:p>
    <w:p w14:paraId="49793439" w14:textId="77777777" w:rsidR="00A82685" w:rsidRDefault="00A82685">
      <w:pPr>
        <w:pStyle w:val="af4"/>
        <w:ind w:firstLine="709"/>
        <w:rPr>
          <w:szCs w:val="28"/>
          <w:lang w:val="uk-UA"/>
        </w:rPr>
      </w:pPr>
    </w:p>
    <w:p w14:paraId="49D54792" w14:textId="77777777" w:rsidR="00A82685" w:rsidRDefault="00A82685">
      <w:pPr>
        <w:pStyle w:val="af4"/>
        <w:ind w:firstLine="709"/>
        <w:rPr>
          <w:szCs w:val="28"/>
          <w:lang w:val="uk-UA"/>
        </w:rPr>
      </w:pPr>
    </w:p>
    <w:p w14:paraId="16279637" w14:textId="77777777" w:rsidR="00A82685" w:rsidRDefault="00A82685">
      <w:pPr>
        <w:pStyle w:val="af4"/>
        <w:ind w:firstLine="709"/>
        <w:rPr>
          <w:szCs w:val="28"/>
        </w:rPr>
      </w:pPr>
    </w:p>
    <w:p w14:paraId="07BA7E39" w14:textId="77777777" w:rsidR="00A82685" w:rsidRDefault="008D321D">
      <w:pPr>
        <w:pStyle w:val="1"/>
        <w:spacing w:before="1"/>
        <w:ind w:left="392"/>
        <w:jc w:val="center"/>
        <w:rPr>
          <w:rFonts w:ascii="Times New Roman" w:hAnsi="Times New Roman" w:cs="Times New Roman"/>
          <w:b/>
          <w:bCs/>
          <w:color w:val="auto"/>
          <w:sz w:val="28"/>
          <w:szCs w:val="28"/>
          <w:lang w:val="ru-RU"/>
        </w:rPr>
      </w:pPr>
      <w:r>
        <w:rPr>
          <w:rFonts w:ascii="Times New Roman" w:hAnsi="Times New Roman" w:cs="Times New Roman"/>
          <w:b/>
          <w:color w:val="000000" w:themeColor="text1"/>
          <w:sz w:val="28"/>
          <w:lang w:val="ru-RU"/>
        </w:rPr>
        <w:lastRenderedPageBreak/>
        <w:t xml:space="preserve">       Мережа</w:t>
      </w:r>
      <w:r>
        <w:rPr>
          <w:rFonts w:ascii="Times New Roman" w:hAnsi="Times New Roman" w:cs="Times New Roman"/>
          <w:b/>
          <w:color w:val="000000" w:themeColor="text1"/>
          <w:spacing w:val="-1"/>
          <w:sz w:val="28"/>
          <w:lang w:val="ru-RU"/>
        </w:rPr>
        <w:t xml:space="preserve"> </w:t>
      </w:r>
      <w:r>
        <w:rPr>
          <w:rFonts w:ascii="Times New Roman" w:hAnsi="Times New Roman" w:cs="Times New Roman"/>
          <w:b/>
          <w:color w:val="000000" w:themeColor="text1"/>
          <w:sz w:val="28"/>
          <w:lang w:val="ru-RU"/>
        </w:rPr>
        <w:t>класів</w:t>
      </w:r>
      <w:r>
        <w:rPr>
          <w:rFonts w:ascii="Times New Roman" w:hAnsi="Times New Roman" w:cs="Times New Roman"/>
          <w:b/>
          <w:color w:val="000000" w:themeColor="text1"/>
          <w:spacing w:val="-5"/>
          <w:sz w:val="28"/>
          <w:lang w:val="ru-RU"/>
        </w:rPr>
        <w:t xml:space="preserve"> </w:t>
      </w:r>
      <w:r>
        <w:rPr>
          <w:rFonts w:ascii="Times New Roman" w:hAnsi="Times New Roman" w:cs="Times New Roman"/>
          <w:b/>
          <w:color w:val="000000" w:themeColor="text1"/>
          <w:sz w:val="28"/>
          <w:lang w:val="ru-RU"/>
        </w:rPr>
        <w:t>та</w:t>
      </w:r>
      <w:r>
        <w:rPr>
          <w:rFonts w:ascii="Times New Roman" w:hAnsi="Times New Roman" w:cs="Times New Roman"/>
          <w:b/>
          <w:color w:val="000000" w:themeColor="text1"/>
          <w:spacing w:val="-4"/>
          <w:sz w:val="28"/>
          <w:lang w:val="ru-RU"/>
        </w:rPr>
        <w:t xml:space="preserve"> </w:t>
      </w:r>
      <w:r>
        <w:rPr>
          <w:rFonts w:ascii="Times New Roman" w:hAnsi="Times New Roman" w:cs="Times New Roman"/>
          <w:b/>
          <w:color w:val="000000" w:themeColor="text1"/>
          <w:sz w:val="28"/>
          <w:lang w:val="ru-RU"/>
        </w:rPr>
        <w:t xml:space="preserve">контингент учнів  </w:t>
      </w:r>
      <w:r>
        <w:rPr>
          <w:rFonts w:ascii="Times New Roman" w:hAnsi="Times New Roman" w:cs="Times New Roman"/>
          <w:b/>
          <w:bCs/>
          <w:color w:val="auto"/>
          <w:sz w:val="28"/>
          <w:szCs w:val="28"/>
          <w:lang w:val="ru-RU"/>
        </w:rPr>
        <w:t xml:space="preserve">Семенівської </w:t>
      </w:r>
      <w:r>
        <w:rPr>
          <w:rFonts w:ascii="Times New Roman" w:eastAsia="Times New Roman" w:hAnsi="Times New Roman" w:cs="Times New Roman"/>
          <w:b/>
          <w:bCs/>
          <w:color w:val="auto"/>
          <w:spacing w:val="-3"/>
          <w:sz w:val="28"/>
          <w:szCs w:val="28"/>
          <w:lang w:val="ru-RU" w:eastAsia="ru-RU"/>
        </w:rPr>
        <w:t xml:space="preserve">гімназії </w:t>
      </w:r>
    </w:p>
    <w:p w14:paraId="1888F3B4" w14:textId="77777777" w:rsidR="00A82685" w:rsidRDefault="00A82685">
      <w:pPr>
        <w:rPr>
          <w:lang w:val="uk-UA" w:eastAsia="en-US"/>
        </w:rPr>
      </w:pPr>
    </w:p>
    <w:tbl>
      <w:tblPr>
        <w:tblW w:w="8015" w:type="dxa"/>
        <w:jc w:val="center"/>
        <w:tblLayout w:type="fixed"/>
        <w:tblLook w:val="04A0" w:firstRow="1" w:lastRow="0" w:firstColumn="1" w:lastColumn="0" w:noHBand="0" w:noVBand="1"/>
      </w:tblPr>
      <w:tblGrid>
        <w:gridCol w:w="961"/>
        <w:gridCol w:w="1842"/>
        <w:gridCol w:w="2605"/>
        <w:gridCol w:w="2607"/>
      </w:tblGrid>
      <w:tr w:rsidR="00A82685" w14:paraId="4257D919"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58F9ED32"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№п.п.</w:t>
            </w:r>
          </w:p>
        </w:tc>
        <w:tc>
          <w:tcPr>
            <w:tcW w:w="1842" w:type="dxa"/>
            <w:tcBorders>
              <w:top w:val="single" w:sz="4" w:space="0" w:color="000000"/>
              <w:left w:val="single" w:sz="4" w:space="0" w:color="000000"/>
              <w:bottom w:val="single" w:sz="4" w:space="0" w:color="000000"/>
              <w:right w:val="single" w:sz="4" w:space="0" w:color="000000"/>
            </w:tcBorders>
          </w:tcPr>
          <w:p w14:paraId="070D88D6"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Клас</w:t>
            </w:r>
          </w:p>
        </w:tc>
        <w:tc>
          <w:tcPr>
            <w:tcW w:w="2605" w:type="dxa"/>
            <w:tcBorders>
              <w:top w:val="single" w:sz="4" w:space="0" w:color="000000"/>
              <w:left w:val="single" w:sz="4" w:space="0" w:color="000000"/>
              <w:bottom w:val="single" w:sz="4" w:space="0" w:color="000000"/>
              <w:right w:val="single" w:sz="4" w:space="0" w:color="000000"/>
            </w:tcBorders>
          </w:tcPr>
          <w:p w14:paraId="2D471BE9"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Всього учнів у класі</w:t>
            </w:r>
          </w:p>
        </w:tc>
        <w:tc>
          <w:tcPr>
            <w:tcW w:w="2607" w:type="dxa"/>
            <w:tcBorders>
              <w:top w:val="single" w:sz="4" w:space="0" w:color="000000"/>
              <w:left w:val="single" w:sz="4" w:space="0" w:color="000000"/>
              <w:bottom w:val="single" w:sz="4" w:space="0" w:color="000000"/>
              <w:right w:val="single" w:sz="4" w:space="0" w:color="000000"/>
            </w:tcBorders>
          </w:tcPr>
          <w:p w14:paraId="1C068CE4"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Кількість класів</w:t>
            </w:r>
          </w:p>
        </w:tc>
      </w:tr>
      <w:tr w:rsidR="00A82685" w14:paraId="609621C3"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3F307EDB"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c>
          <w:tcPr>
            <w:tcW w:w="1842" w:type="dxa"/>
            <w:tcBorders>
              <w:top w:val="single" w:sz="4" w:space="0" w:color="000000"/>
              <w:left w:val="single" w:sz="4" w:space="0" w:color="000000"/>
              <w:bottom w:val="single" w:sz="4" w:space="0" w:color="000000"/>
              <w:right w:val="single" w:sz="4" w:space="0" w:color="000000"/>
            </w:tcBorders>
          </w:tcPr>
          <w:p w14:paraId="427F6B2E"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1</w:t>
            </w:r>
          </w:p>
        </w:tc>
        <w:tc>
          <w:tcPr>
            <w:tcW w:w="2605" w:type="dxa"/>
            <w:tcBorders>
              <w:top w:val="single" w:sz="4" w:space="0" w:color="000000"/>
              <w:left w:val="single" w:sz="4" w:space="0" w:color="000000"/>
              <w:bottom w:val="single" w:sz="4" w:space="0" w:color="000000"/>
              <w:right w:val="single" w:sz="4" w:space="0" w:color="000000"/>
            </w:tcBorders>
          </w:tcPr>
          <w:p w14:paraId="2D3F9276"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1</w:t>
            </w:r>
            <w:r>
              <w:rPr>
                <w:rFonts w:ascii="Times New Roman" w:hAnsi="Times New Roman" w:cs="Times New Roman"/>
                <w:sz w:val="24"/>
                <w:szCs w:val="24"/>
                <w:lang w:val="en-US" w:eastAsia="uk-UA"/>
              </w:rPr>
              <w:t>1</w:t>
            </w:r>
          </w:p>
        </w:tc>
        <w:tc>
          <w:tcPr>
            <w:tcW w:w="2607" w:type="dxa"/>
            <w:tcBorders>
              <w:top w:val="single" w:sz="4" w:space="0" w:color="000000"/>
              <w:left w:val="single" w:sz="4" w:space="0" w:color="000000"/>
              <w:bottom w:val="single" w:sz="4" w:space="0" w:color="000000"/>
              <w:right w:val="single" w:sz="4" w:space="0" w:color="000000"/>
            </w:tcBorders>
          </w:tcPr>
          <w:p w14:paraId="7AE28F08" w14:textId="77777777" w:rsidR="00A82685" w:rsidRDefault="00A82685">
            <w:pPr>
              <w:widowControl w:val="0"/>
              <w:spacing w:after="0" w:line="240" w:lineRule="auto"/>
              <w:jc w:val="center"/>
              <w:rPr>
                <w:rFonts w:ascii="Times New Roman" w:hAnsi="Times New Roman" w:cs="Times New Roman"/>
                <w:sz w:val="24"/>
                <w:szCs w:val="24"/>
              </w:rPr>
            </w:pPr>
          </w:p>
        </w:tc>
      </w:tr>
      <w:tr w:rsidR="00A82685" w14:paraId="2ED77BE0"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7A9A196B"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2</w:t>
            </w:r>
          </w:p>
        </w:tc>
        <w:tc>
          <w:tcPr>
            <w:tcW w:w="1842" w:type="dxa"/>
            <w:tcBorders>
              <w:top w:val="single" w:sz="4" w:space="0" w:color="000000"/>
              <w:left w:val="single" w:sz="4" w:space="0" w:color="000000"/>
              <w:bottom w:val="single" w:sz="4" w:space="0" w:color="000000"/>
              <w:right w:val="single" w:sz="4" w:space="0" w:color="000000"/>
            </w:tcBorders>
          </w:tcPr>
          <w:p w14:paraId="04CE0713"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2</w:t>
            </w:r>
          </w:p>
        </w:tc>
        <w:tc>
          <w:tcPr>
            <w:tcW w:w="2605" w:type="dxa"/>
            <w:tcBorders>
              <w:top w:val="single" w:sz="4" w:space="0" w:color="000000"/>
              <w:left w:val="single" w:sz="4" w:space="0" w:color="000000"/>
              <w:bottom w:val="single" w:sz="4" w:space="0" w:color="000000"/>
              <w:right w:val="single" w:sz="4" w:space="0" w:color="000000"/>
            </w:tcBorders>
          </w:tcPr>
          <w:p w14:paraId="6EF21846" w14:textId="6DE5C877" w:rsidR="00A82685" w:rsidRPr="00D636DF" w:rsidRDefault="008D321D" w:rsidP="00D636DF">
            <w:pPr>
              <w:widowControl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eastAsia="uk-UA"/>
              </w:rPr>
              <w:t>1</w:t>
            </w:r>
            <w:r w:rsidR="00D636DF">
              <w:rPr>
                <w:rFonts w:ascii="Times New Roman" w:hAnsi="Times New Roman" w:cs="Times New Roman"/>
                <w:sz w:val="24"/>
                <w:szCs w:val="24"/>
                <w:lang w:val="uk-UA" w:eastAsia="uk-UA"/>
              </w:rPr>
              <w:t>5</w:t>
            </w:r>
          </w:p>
        </w:tc>
        <w:tc>
          <w:tcPr>
            <w:tcW w:w="2607" w:type="dxa"/>
            <w:tcBorders>
              <w:top w:val="single" w:sz="4" w:space="0" w:color="000000"/>
              <w:left w:val="single" w:sz="4" w:space="0" w:color="000000"/>
              <w:bottom w:val="single" w:sz="4" w:space="0" w:color="000000"/>
              <w:right w:val="single" w:sz="4" w:space="0" w:color="000000"/>
            </w:tcBorders>
          </w:tcPr>
          <w:p w14:paraId="589A345B"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780BA840"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1BB7FAAC"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3</w:t>
            </w:r>
          </w:p>
        </w:tc>
        <w:tc>
          <w:tcPr>
            <w:tcW w:w="1842" w:type="dxa"/>
            <w:tcBorders>
              <w:top w:val="single" w:sz="4" w:space="0" w:color="000000"/>
              <w:left w:val="single" w:sz="4" w:space="0" w:color="000000"/>
              <w:bottom w:val="single" w:sz="4" w:space="0" w:color="000000"/>
              <w:right w:val="single" w:sz="4" w:space="0" w:color="000000"/>
            </w:tcBorders>
          </w:tcPr>
          <w:p w14:paraId="7C185818"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3</w:t>
            </w:r>
          </w:p>
        </w:tc>
        <w:tc>
          <w:tcPr>
            <w:tcW w:w="2605" w:type="dxa"/>
            <w:tcBorders>
              <w:top w:val="single" w:sz="4" w:space="0" w:color="000000"/>
              <w:left w:val="single" w:sz="4" w:space="0" w:color="000000"/>
              <w:bottom w:val="single" w:sz="4" w:space="0" w:color="000000"/>
              <w:right w:val="single" w:sz="4" w:space="0" w:color="000000"/>
            </w:tcBorders>
          </w:tcPr>
          <w:p w14:paraId="4CF89916" w14:textId="77777777" w:rsidR="00A82685" w:rsidRDefault="008D321D">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eastAsia="uk-UA"/>
              </w:rPr>
              <w:t>13</w:t>
            </w:r>
          </w:p>
        </w:tc>
        <w:tc>
          <w:tcPr>
            <w:tcW w:w="2607" w:type="dxa"/>
            <w:tcBorders>
              <w:top w:val="single" w:sz="4" w:space="0" w:color="000000"/>
              <w:left w:val="single" w:sz="4" w:space="0" w:color="000000"/>
              <w:bottom w:val="single" w:sz="4" w:space="0" w:color="000000"/>
              <w:right w:val="single" w:sz="4" w:space="0" w:color="000000"/>
            </w:tcBorders>
          </w:tcPr>
          <w:p w14:paraId="7815D14E"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1590CE17" w14:textId="77777777">
        <w:trPr>
          <w:trHeight w:val="182"/>
          <w:jc w:val="center"/>
        </w:trPr>
        <w:tc>
          <w:tcPr>
            <w:tcW w:w="960" w:type="dxa"/>
            <w:tcBorders>
              <w:top w:val="single" w:sz="4" w:space="0" w:color="000000"/>
              <w:left w:val="single" w:sz="4" w:space="0" w:color="000000"/>
              <w:bottom w:val="single" w:sz="4" w:space="0" w:color="000000"/>
              <w:right w:val="single" w:sz="4" w:space="0" w:color="000000"/>
            </w:tcBorders>
          </w:tcPr>
          <w:p w14:paraId="72429675"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4</w:t>
            </w:r>
          </w:p>
        </w:tc>
        <w:tc>
          <w:tcPr>
            <w:tcW w:w="1842" w:type="dxa"/>
            <w:tcBorders>
              <w:top w:val="single" w:sz="4" w:space="0" w:color="000000"/>
              <w:left w:val="single" w:sz="4" w:space="0" w:color="000000"/>
              <w:bottom w:val="single" w:sz="4" w:space="0" w:color="000000"/>
              <w:right w:val="single" w:sz="4" w:space="0" w:color="000000"/>
            </w:tcBorders>
          </w:tcPr>
          <w:p w14:paraId="7F930667"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4</w:t>
            </w:r>
          </w:p>
        </w:tc>
        <w:tc>
          <w:tcPr>
            <w:tcW w:w="2605" w:type="dxa"/>
            <w:tcBorders>
              <w:top w:val="single" w:sz="4" w:space="0" w:color="000000"/>
              <w:left w:val="single" w:sz="4" w:space="0" w:color="000000"/>
              <w:bottom w:val="single" w:sz="4" w:space="0" w:color="000000"/>
              <w:right w:val="single" w:sz="4" w:space="0" w:color="000000"/>
            </w:tcBorders>
          </w:tcPr>
          <w:p w14:paraId="4669A005" w14:textId="549CFF7B" w:rsidR="00A82685" w:rsidRDefault="00D636D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r w:rsidR="008D321D">
              <w:rPr>
                <w:rFonts w:ascii="Times New Roman" w:hAnsi="Times New Roman" w:cs="Times New Roman"/>
                <w:sz w:val="24"/>
                <w:szCs w:val="24"/>
                <w:lang w:val="en-US" w:eastAsia="uk-UA"/>
              </w:rPr>
              <w:t>5</w:t>
            </w:r>
          </w:p>
        </w:tc>
        <w:tc>
          <w:tcPr>
            <w:tcW w:w="2607" w:type="dxa"/>
            <w:tcBorders>
              <w:top w:val="single" w:sz="4" w:space="0" w:color="000000"/>
              <w:left w:val="single" w:sz="4" w:space="0" w:color="000000"/>
              <w:bottom w:val="single" w:sz="4" w:space="0" w:color="000000"/>
              <w:right w:val="single" w:sz="4" w:space="0" w:color="000000"/>
            </w:tcBorders>
          </w:tcPr>
          <w:p w14:paraId="5D2CAA5E"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5BC88A24" w14:textId="77777777">
        <w:trPr>
          <w:jc w:val="center"/>
        </w:trPr>
        <w:tc>
          <w:tcPr>
            <w:tcW w:w="9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F3EF815"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Всього</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C03284"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4</w:t>
            </w:r>
          </w:p>
        </w:tc>
        <w:tc>
          <w:tcPr>
            <w:tcW w:w="26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15ED995" w14:textId="3655BB95" w:rsidR="00A82685" w:rsidRPr="00D636DF" w:rsidRDefault="008D321D" w:rsidP="00D636DF">
            <w:pPr>
              <w:widowControl w:val="0"/>
              <w:spacing w:after="0" w:line="240" w:lineRule="auto"/>
              <w:jc w:val="center"/>
              <w:rPr>
                <w:rFonts w:ascii="Times New Roman" w:hAnsi="Times New Roman" w:cs="Times New Roman"/>
                <w:b/>
                <w:sz w:val="24"/>
                <w:szCs w:val="24"/>
                <w:lang w:val="uk-UA" w:eastAsia="uk-UA"/>
              </w:rPr>
            </w:pPr>
            <w:r>
              <w:rPr>
                <w:rFonts w:ascii="Times New Roman" w:hAnsi="Times New Roman" w:cs="Times New Roman"/>
                <w:b/>
                <w:sz w:val="24"/>
                <w:szCs w:val="24"/>
                <w:lang w:val="en-US" w:eastAsia="uk-UA"/>
              </w:rPr>
              <w:t>5</w:t>
            </w:r>
            <w:r w:rsidR="00D636DF">
              <w:rPr>
                <w:rFonts w:ascii="Times New Roman" w:hAnsi="Times New Roman" w:cs="Times New Roman"/>
                <w:b/>
                <w:sz w:val="24"/>
                <w:szCs w:val="24"/>
                <w:lang w:val="uk-UA" w:eastAsia="uk-UA"/>
              </w:rPr>
              <w:t>4</w:t>
            </w:r>
          </w:p>
        </w:tc>
        <w:tc>
          <w:tcPr>
            <w:tcW w:w="26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CDE4A0"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4</w:t>
            </w:r>
          </w:p>
        </w:tc>
      </w:tr>
      <w:tr w:rsidR="00A82685" w14:paraId="035ED3EA" w14:textId="77777777">
        <w:trPr>
          <w:trHeight w:val="214"/>
          <w:jc w:val="center"/>
        </w:trPr>
        <w:tc>
          <w:tcPr>
            <w:tcW w:w="960" w:type="dxa"/>
            <w:tcBorders>
              <w:top w:val="single" w:sz="4" w:space="0" w:color="000000"/>
              <w:left w:val="single" w:sz="4" w:space="0" w:color="000000"/>
              <w:bottom w:val="single" w:sz="4" w:space="0" w:color="000000"/>
              <w:right w:val="single" w:sz="4" w:space="0" w:color="000000"/>
            </w:tcBorders>
          </w:tcPr>
          <w:p w14:paraId="376873E0"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5</w:t>
            </w:r>
          </w:p>
        </w:tc>
        <w:tc>
          <w:tcPr>
            <w:tcW w:w="1842" w:type="dxa"/>
            <w:tcBorders>
              <w:top w:val="single" w:sz="4" w:space="0" w:color="000000"/>
              <w:left w:val="single" w:sz="4" w:space="0" w:color="000000"/>
              <w:bottom w:val="single" w:sz="4" w:space="0" w:color="000000"/>
              <w:right w:val="single" w:sz="4" w:space="0" w:color="000000"/>
            </w:tcBorders>
          </w:tcPr>
          <w:p w14:paraId="3D322853"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5</w:t>
            </w:r>
          </w:p>
        </w:tc>
        <w:tc>
          <w:tcPr>
            <w:tcW w:w="2605" w:type="dxa"/>
            <w:tcBorders>
              <w:top w:val="single" w:sz="4" w:space="0" w:color="000000"/>
              <w:left w:val="single" w:sz="4" w:space="0" w:color="000000"/>
              <w:bottom w:val="single" w:sz="4" w:space="0" w:color="000000"/>
              <w:right w:val="single" w:sz="4" w:space="0" w:color="000000"/>
            </w:tcBorders>
          </w:tcPr>
          <w:p w14:paraId="4841CAB9" w14:textId="24F2B6B6" w:rsidR="00A82685" w:rsidRDefault="008D321D" w:rsidP="00D636D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2</w:t>
            </w:r>
            <w:r w:rsidR="00D636DF">
              <w:rPr>
                <w:rFonts w:ascii="Times New Roman" w:hAnsi="Times New Roman" w:cs="Times New Roman"/>
                <w:sz w:val="24"/>
                <w:szCs w:val="24"/>
                <w:lang w:val="uk-UA" w:eastAsia="uk-UA"/>
              </w:rPr>
              <w:t>3</w:t>
            </w:r>
          </w:p>
        </w:tc>
        <w:tc>
          <w:tcPr>
            <w:tcW w:w="2607" w:type="dxa"/>
            <w:tcBorders>
              <w:top w:val="single" w:sz="4" w:space="0" w:color="000000"/>
              <w:left w:val="single" w:sz="4" w:space="0" w:color="000000"/>
              <w:bottom w:val="single" w:sz="4" w:space="0" w:color="000000"/>
              <w:right w:val="single" w:sz="4" w:space="0" w:color="000000"/>
            </w:tcBorders>
          </w:tcPr>
          <w:p w14:paraId="1F0AFB7E"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533343B3"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67F461E4"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6</w:t>
            </w:r>
          </w:p>
        </w:tc>
        <w:tc>
          <w:tcPr>
            <w:tcW w:w="1842" w:type="dxa"/>
            <w:tcBorders>
              <w:top w:val="single" w:sz="4" w:space="0" w:color="000000"/>
              <w:left w:val="single" w:sz="4" w:space="0" w:color="000000"/>
              <w:bottom w:val="single" w:sz="4" w:space="0" w:color="000000"/>
              <w:right w:val="single" w:sz="4" w:space="0" w:color="000000"/>
            </w:tcBorders>
          </w:tcPr>
          <w:p w14:paraId="255C5646"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6</w:t>
            </w:r>
          </w:p>
        </w:tc>
        <w:tc>
          <w:tcPr>
            <w:tcW w:w="2605" w:type="dxa"/>
            <w:tcBorders>
              <w:top w:val="single" w:sz="4" w:space="0" w:color="000000"/>
              <w:left w:val="single" w:sz="4" w:space="0" w:color="000000"/>
              <w:bottom w:val="single" w:sz="4" w:space="0" w:color="000000"/>
              <w:right w:val="single" w:sz="4" w:space="0" w:color="000000"/>
            </w:tcBorders>
          </w:tcPr>
          <w:p w14:paraId="62668B3A" w14:textId="6A33D2D6" w:rsidR="00A82685" w:rsidRPr="00D636DF" w:rsidRDefault="008D321D" w:rsidP="00D636DF">
            <w:pPr>
              <w:widowControl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en-US" w:eastAsia="uk-UA"/>
              </w:rPr>
              <w:t>2</w:t>
            </w:r>
            <w:r w:rsidR="00D636DF">
              <w:rPr>
                <w:rFonts w:ascii="Times New Roman" w:hAnsi="Times New Roman" w:cs="Times New Roman"/>
                <w:sz w:val="24"/>
                <w:szCs w:val="24"/>
                <w:lang w:val="uk-UA" w:eastAsia="uk-UA"/>
              </w:rPr>
              <w:t>3</w:t>
            </w:r>
          </w:p>
        </w:tc>
        <w:tc>
          <w:tcPr>
            <w:tcW w:w="2607" w:type="dxa"/>
            <w:tcBorders>
              <w:top w:val="single" w:sz="4" w:space="0" w:color="000000"/>
              <w:left w:val="single" w:sz="4" w:space="0" w:color="000000"/>
              <w:bottom w:val="single" w:sz="4" w:space="0" w:color="000000"/>
              <w:right w:val="single" w:sz="4" w:space="0" w:color="000000"/>
            </w:tcBorders>
          </w:tcPr>
          <w:p w14:paraId="12F81B12"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67FC9D42"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70B912C6"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7</w:t>
            </w:r>
          </w:p>
        </w:tc>
        <w:tc>
          <w:tcPr>
            <w:tcW w:w="1842" w:type="dxa"/>
            <w:tcBorders>
              <w:top w:val="single" w:sz="4" w:space="0" w:color="000000"/>
              <w:left w:val="single" w:sz="4" w:space="0" w:color="000000"/>
              <w:bottom w:val="single" w:sz="4" w:space="0" w:color="000000"/>
              <w:right w:val="single" w:sz="4" w:space="0" w:color="000000"/>
            </w:tcBorders>
          </w:tcPr>
          <w:p w14:paraId="07123397"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7</w:t>
            </w:r>
          </w:p>
        </w:tc>
        <w:tc>
          <w:tcPr>
            <w:tcW w:w="2605" w:type="dxa"/>
            <w:tcBorders>
              <w:top w:val="single" w:sz="4" w:space="0" w:color="000000"/>
              <w:left w:val="single" w:sz="4" w:space="0" w:color="000000"/>
              <w:bottom w:val="single" w:sz="4" w:space="0" w:color="000000"/>
              <w:right w:val="single" w:sz="4" w:space="0" w:color="000000"/>
            </w:tcBorders>
          </w:tcPr>
          <w:p w14:paraId="6051CC7E" w14:textId="7D8E078F" w:rsidR="00A82685" w:rsidRPr="00D636DF" w:rsidRDefault="008D321D" w:rsidP="00D636DF">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en-US" w:eastAsia="uk-UA"/>
              </w:rPr>
              <w:t>2</w:t>
            </w:r>
            <w:r w:rsidR="00D636DF">
              <w:rPr>
                <w:rFonts w:ascii="Times New Roman" w:hAnsi="Times New Roman" w:cs="Times New Roman"/>
                <w:sz w:val="24"/>
                <w:szCs w:val="24"/>
                <w:lang w:val="uk-UA" w:eastAsia="uk-UA"/>
              </w:rPr>
              <w:t>3</w:t>
            </w:r>
          </w:p>
        </w:tc>
        <w:tc>
          <w:tcPr>
            <w:tcW w:w="2607" w:type="dxa"/>
            <w:tcBorders>
              <w:top w:val="single" w:sz="4" w:space="0" w:color="000000"/>
              <w:left w:val="single" w:sz="4" w:space="0" w:color="000000"/>
              <w:bottom w:val="single" w:sz="4" w:space="0" w:color="000000"/>
              <w:right w:val="single" w:sz="4" w:space="0" w:color="000000"/>
            </w:tcBorders>
          </w:tcPr>
          <w:p w14:paraId="3D1EF728"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3CB6A79B"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6129E41C"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8</w:t>
            </w:r>
          </w:p>
        </w:tc>
        <w:tc>
          <w:tcPr>
            <w:tcW w:w="1842" w:type="dxa"/>
            <w:tcBorders>
              <w:top w:val="single" w:sz="4" w:space="0" w:color="000000"/>
              <w:left w:val="single" w:sz="4" w:space="0" w:color="000000"/>
              <w:bottom w:val="single" w:sz="4" w:space="0" w:color="000000"/>
              <w:right w:val="single" w:sz="4" w:space="0" w:color="000000"/>
            </w:tcBorders>
          </w:tcPr>
          <w:p w14:paraId="1F20FF09"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8</w:t>
            </w:r>
          </w:p>
        </w:tc>
        <w:tc>
          <w:tcPr>
            <w:tcW w:w="2605" w:type="dxa"/>
            <w:tcBorders>
              <w:top w:val="single" w:sz="4" w:space="0" w:color="000000"/>
              <w:left w:val="single" w:sz="4" w:space="0" w:color="000000"/>
              <w:bottom w:val="single" w:sz="4" w:space="0" w:color="000000"/>
              <w:right w:val="single" w:sz="4" w:space="0" w:color="000000"/>
            </w:tcBorders>
          </w:tcPr>
          <w:p w14:paraId="4FE4AF38" w14:textId="77777777" w:rsidR="00A82685" w:rsidRDefault="008D321D">
            <w:pPr>
              <w:widowControl w:val="0"/>
              <w:spacing w:after="0" w:line="240" w:lineRule="auto"/>
              <w:jc w:val="center"/>
              <w:rPr>
                <w:rFonts w:ascii="Times New Roman" w:hAnsi="Times New Roman" w:cs="Times New Roman"/>
                <w:sz w:val="24"/>
                <w:szCs w:val="24"/>
                <w:lang w:val="en-US" w:eastAsia="uk-UA"/>
              </w:rPr>
            </w:pPr>
            <w:r>
              <w:rPr>
                <w:rFonts w:ascii="Times New Roman" w:hAnsi="Times New Roman" w:cs="Times New Roman"/>
                <w:sz w:val="24"/>
                <w:szCs w:val="24"/>
                <w:lang w:val="en-US" w:eastAsia="uk-UA"/>
              </w:rPr>
              <w:t>17</w:t>
            </w:r>
          </w:p>
        </w:tc>
        <w:tc>
          <w:tcPr>
            <w:tcW w:w="2607" w:type="dxa"/>
            <w:tcBorders>
              <w:top w:val="single" w:sz="4" w:space="0" w:color="000000"/>
              <w:left w:val="single" w:sz="4" w:space="0" w:color="000000"/>
              <w:bottom w:val="single" w:sz="4" w:space="0" w:color="000000"/>
              <w:right w:val="single" w:sz="4" w:space="0" w:color="000000"/>
            </w:tcBorders>
          </w:tcPr>
          <w:p w14:paraId="1322E4F8"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6303AE7B" w14:textId="77777777">
        <w:trPr>
          <w:jc w:val="center"/>
        </w:trPr>
        <w:tc>
          <w:tcPr>
            <w:tcW w:w="960" w:type="dxa"/>
            <w:tcBorders>
              <w:top w:val="single" w:sz="4" w:space="0" w:color="000000"/>
              <w:left w:val="single" w:sz="4" w:space="0" w:color="000000"/>
              <w:bottom w:val="single" w:sz="4" w:space="0" w:color="000000"/>
              <w:right w:val="single" w:sz="4" w:space="0" w:color="000000"/>
            </w:tcBorders>
          </w:tcPr>
          <w:p w14:paraId="4648B0E9"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9</w:t>
            </w:r>
          </w:p>
        </w:tc>
        <w:tc>
          <w:tcPr>
            <w:tcW w:w="1842" w:type="dxa"/>
            <w:tcBorders>
              <w:top w:val="single" w:sz="4" w:space="0" w:color="000000"/>
              <w:left w:val="single" w:sz="4" w:space="0" w:color="000000"/>
              <w:bottom w:val="single" w:sz="4" w:space="0" w:color="000000"/>
              <w:right w:val="single" w:sz="4" w:space="0" w:color="000000"/>
            </w:tcBorders>
          </w:tcPr>
          <w:p w14:paraId="6DB7BF0C" w14:textId="77777777" w:rsidR="00A82685" w:rsidRDefault="008D321D">
            <w:pPr>
              <w:widowControl w:val="0"/>
              <w:spacing w:after="0" w:line="240" w:lineRule="auto"/>
              <w:jc w:val="center"/>
              <w:rPr>
                <w:rFonts w:ascii="Times New Roman" w:hAnsi="Times New Roman" w:cs="Times New Roman"/>
                <w:sz w:val="24"/>
                <w:szCs w:val="24"/>
                <w:lang w:val="uk-UA" w:eastAsia="uk-UA"/>
              </w:rPr>
            </w:pPr>
            <w:r>
              <w:rPr>
                <w:rFonts w:ascii="Times New Roman" w:hAnsi="Times New Roman" w:cs="Times New Roman"/>
                <w:sz w:val="24"/>
                <w:szCs w:val="24"/>
                <w:lang w:val="uk-UA" w:eastAsia="uk-UA"/>
              </w:rPr>
              <w:t>9</w:t>
            </w:r>
          </w:p>
        </w:tc>
        <w:tc>
          <w:tcPr>
            <w:tcW w:w="2605" w:type="dxa"/>
            <w:tcBorders>
              <w:top w:val="single" w:sz="4" w:space="0" w:color="000000"/>
              <w:left w:val="single" w:sz="4" w:space="0" w:color="000000"/>
              <w:bottom w:val="single" w:sz="4" w:space="0" w:color="000000"/>
              <w:right w:val="single" w:sz="4" w:space="0" w:color="000000"/>
            </w:tcBorders>
          </w:tcPr>
          <w:p w14:paraId="3D29187C" w14:textId="77777777" w:rsidR="00A82685" w:rsidRDefault="008D321D">
            <w:pPr>
              <w:widowControl w:val="0"/>
              <w:spacing w:after="0" w:line="240" w:lineRule="auto"/>
              <w:jc w:val="center"/>
              <w:rPr>
                <w:rFonts w:ascii="Times New Roman" w:hAnsi="Times New Roman" w:cs="Times New Roman"/>
                <w:sz w:val="24"/>
                <w:szCs w:val="24"/>
                <w:lang w:val="en-US" w:eastAsia="uk-UA"/>
              </w:rPr>
            </w:pPr>
            <w:r>
              <w:rPr>
                <w:rFonts w:ascii="Times New Roman" w:hAnsi="Times New Roman" w:cs="Times New Roman"/>
                <w:sz w:val="24"/>
                <w:szCs w:val="24"/>
                <w:lang w:val="en-US" w:eastAsia="uk-UA"/>
              </w:rPr>
              <w:t>25</w:t>
            </w:r>
          </w:p>
        </w:tc>
        <w:tc>
          <w:tcPr>
            <w:tcW w:w="2607" w:type="dxa"/>
            <w:tcBorders>
              <w:top w:val="single" w:sz="4" w:space="0" w:color="000000"/>
              <w:left w:val="single" w:sz="4" w:space="0" w:color="000000"/>
              <w:bottom w:val="single" w:sz="4" w:space="0" w:color="000000"/>
              <w:right w:val="single" w:sz="4" w:space="0" w:color="000000"/>
            </w:tcBorders>
          </w:tcPr>
          <w:p w14:paraId="6C9D20E4" w14:textId="77777777" w:rsidR="00A82685" w:rsidRDefault="008D321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eastAsia="uk-UA"/>
              </w:rPr>
              <w:t>1</w:t>
            </w:r>
          </w:p>
        </w:tc>
      </w:tr>
      <w:tr w:rsidR="00A82685" w14:paraId="2578E6CC" w14:textId="77777777">
        <w:trPr>
          <w:jc w:val="center"/>
        </w:trPr>
        <w:tc>
          <w:tcPr>
            <w:tcW w:w="9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499501"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Всього</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E6058D"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5</w:t>
            </w:r>
          </w:p>
        </w:tc>
        <w:tc>
          <w:tcPr>
            <w:tcW w:w="26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6FE948" w14:textId="387AE2AA" w:rsidR="00A82685" w:rsidRPr="00D636DF" w:rsidRDefault="008D321D" w:rsidP="00D636DF">
            <w:pPr>
              <w:widowControl w:val="0"/>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eastAsia="uk-UA"/>
              </w:rPr>
              <w:t>1</w:t>
            </w:r>
            <w:r>
              <w:rPr>
                <w:rFonts w:ascii="Times New Roman" w:hAnsi="Times New Roman" w:cs="Times New Roman"/>
                <w:b/>
                <w:sz w:val="24"/>
                <w:szCs w:val="24"/>
                <w:lang w:val="en-US" w:eastAsia="uk-UA"/>
              </w:rPr>
              <w:t>1</w:t>
            </w:r>
            <w:r w:rsidR="00D636DF">
              <w:rPr>
                <w:rFonts w:ascii="Times New Roman" w:hAnsi="Times New Roman" w:cs="Times New Roman"/>
                <w:b/>
                <w:sz w:val="24"/>
                <w:szCs w:val="24"/>
                <w:lang w:val="uk-UA" w:eastAsia="uk-UA"/>
              </w:rPr>
              <w:t>1</w:t>
            </w:r>
          </w:p>
        </w:tc>
        <w:tc>
          <w:tcPr>
            <w:tcW w:w="26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55610C" w14:textId="77777777" w:rsidR="00A82685" w:rsidRDefault="008D321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uk-UA" w:eastAsia="uk-UA"/>
              </w:rPr>
              <w:t>5</w:t>
            </w:r>
          </w:p>
        </w:tc>
      </w:tr>
      <w:tr w:rsidR="00A82685" w14:paraId="47F64ABA" w14:textId="77777777">
        <w:trPr>
          <w:jc w:val="center"/>
        </w:trPr>
        <w:tc>
          <w:tcPr>
            <w:tcW w:w="9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A3AE6FE" w14:textId="7F8ADD06" w:rsidR="00A82685" w:rsidRPr="00D636DF" w:rsidRDefault="008D321D" w:rsidP="00D636DF">
            <w:pPr>
              <w:widowControl w:val="0"/>
              <w:spacing w:after="0" w:line="240" w:lineRule="auto"/>
              <w:jc w:val="center"/>
              <w:rPr>
                <w:rFonts w:ascii="Times New Roman" w:hAnsi="Times New Roman" w:cs="Times New Roman"/>
                <w:b/>
                <w:sz w:val="20"/>
                <w:szCs w:val="20"/>
              </w:rPr>
            </w:pPr>
            <w:r w:rsidRPr="00D636DF">
              <w:rPr>
                <w:rFonts w:ascii="Times New Roman" w:hAnsi="Times New Roman" w:cs="Times New Roman"/>
                <w:b/>
                <w:sz w:val="20"/>
                <w:szCs w:val="20"/>
                <w:lang w:val="uk-UA" w:eastAsia="uk-UA"/>
              </w:rPr>
              <w:t xml:space="preserve">Всього по </w:t>
            </w:r>
            <w:r w:rsidR="00D636DF" w:rsidRPr="00D636DF">
              <w:rPr>
                <w:rFonts w:ascii="Times New Roman" w:hAnsi="Times New Roman" w:cs="Times New Roman"/>
                <w:b/>
                <w:sz w:val="20"/>
                <w:szCs w:val="20"/>
                <w:lang w:val="uk-UA" w:eastAsia="uk-UA"/>
              </w:rPr>
              <w:t>гімназії</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BC71AB" w14:textId="77777777" w:rsidR="00A82685" w:rsidRDefault="008D321D">
            <w:pPr>
              <w:widowControl w:val="0"/>
              <w:spacing w:after="0" w:line="240" w:lineRule="auto"/>
              <w:jc w:val="center"/>
              <w:rPr>
                <w:rFonts w:ascii="Times New Roman" w:hAnsi="Times New Roman" w:cs="Times New Roman"/>
                <w:b/>
                <w:sz w:val="24"/>
                <w:szCs w:val="24"/>
                <w:lang w:val="uk-UA" w:eastAsia="uk-UA"/>
              </w:rPr>
            </w:pPr>
            <w:r>
              <w:rPr>
                <w:rFonts w:ascii="Times New Roman" w:hAnsi="Times New Roman" w:cs="Times New Roman"/>
                <w:b/>
                <w:sz w:val="24"/>
                <w:szCs w:val="24"/>
                <w:lang w:val="uk-UA" w:eastAsia="uk-UA"/>
              </w:rPr>
              <w:t>9</w:t>
            </w:r>
          </w:p>
        </w:tc>
        <w:tc>
          <w:tcPr>
            <w:tcW w:w="26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618D54" w14:textId="563EC932" w:rsidR="00A82685" w:rsidRDefault="008D321D" w:rsidP="00D636DF">
            <w:pPr>
              <w:widowControl w:val="0"/>
              <w:spacing w:after="0" w:line="240" w:lineRule="auto"/>
              <w:jc w:val="center"/>
              <w:rPr>
                <w:rFonts w:ascii="Times New Roman" w:hAnsi="Times New Roman" w:cs="Times New Roman"/>
                <w:b/>
                <w:sz w:val="24"/>
                <w:szCs w:val="24"/>
                <w:lang w:val="uk-UA" w:eastAsia="uk-UA"/>
              </w:rPr>
            </w:pPr>
            <w:r>
              <w:rPr>
                <w:rFonts w:ascii="Times New Roman" w:hAnsi="Times New Roman" w:cs="Times New Roman"/>
                <w:b/>
                <w:sz w:val="24"/>
                <w:szCs w:val="24"/>
                <w:lang w:val="uk-UA" w:eastAsia="uk-UA"/>
              </w:rPr>
              <w:t>16</w:t>
            </w:r>
            <w:r w:rsidR="00D636DF">
              <w:rPr>
                <w:rFonts w:ascii="Times New Roman" w:hAnsi="Times New Roman" w:cs="Times New Roman"/>
                <w:b/>
                <w:sz w:val="24"/>
                <w:szCs w:val="24"/>
                <w:lang w:val="uk-UA" w:eastAsia="uk-UA"/>
              </w:rPr>
              <w:t>5</w:t>
            </w:r>
          </w:p>
        </w:tc>
        <w:tc>
          <w:tcPr>
            <w:tcW w:w="26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77B20B" w14:textId="77777777" w:rsidR="00A82685" w:rsidRDefault="008D321D">
            <w:pPr>
              <w:widowControl w:val="0"/>
              <w:spacing w:after="0" w:line="240" w:lineRule="auto"/>
              <w:jc w:val="center"/>
              <w:rPr>
                <w:rFonts w:ascii="Times New Roman" w:hAnsi="Times New Roman" w:cs="Times New Roman"/>
                <w:b/>
                <w:sz w:val="24"/>
                <w:szCs w:val="24"/>
                <w:lang w:val="uk-UA" w:eastAsia="uk-UA"/>
              </w:rPr>
            </w:pPr>
            <w:r>
              <w:rPr>
                <w:rFonts w:ascii="Times New Roman" w:hAnsi="Times New Roman" w:cs="Times New Roman"/>
                <w:b/>
                <w:sz w:val="24"/>
                <w:szCs w:val="24"/>
                <w:lang w:val="uk-UA" w:eastAsia="uk-UA"/>
              </w:rPr>
              <w:t>9</w:t>
            </w:r>
          </w:p>
        </w:tc>
      </w:tr>
    </w:tbl>
    <w:p w14:paraId="4E9DAFA4" w14:textId="77777777" w:rsidR="00A82685" w:rsidRDefault="00A82685">
      <w:pPr>
        <w:pStyle w:val="af4"/>
        <w:spacing w:before="5"/>
        <w:rPr>
          <w:b/>
          <w:sz w:val="17"/>
        </w:rPr>
      </w:pPr>
    </w:p>
    <w:p w14:paraId="1267F9E7" w14:textId="77777777" w:rsidR="00A82685" w:rsidRDefault="008D321D">
      <w:pPr>
        <w:pStyle w:val="af4"/>
        <w:spacing w:before="7"/>
        <w:ind w:left="392" w:right="507" w:firstLine="708"/>
        <w:rPr>
          <w:rFonts w:eastAsia="Calibri"/>
          <w:b/>
          <w:szCs w:val="28"/>
        </w:rPr>
      </w:pPr>
      <w:r>
        <w:t>Навчальний</w:t>
      </w:r>
      <w:r>
        <w:rPr>
          <w:spacing w:val="1"/>
        </w:rPr>
        <w:t xml:space="preserve"> </w:t>
      </w:r>
      <w:r>
        <w:t>план</w:t>
      </w:r>
      <w:r>
        <w:rPr>
          <w:spacing w:val="1"/>
        </w:rPr>
        <w:t xml:space="preserve"> </w:t>
      </w:r>
      <w:r>
        <w:t>дає</w:t>
      </w:r>
      <w:r>
        <w:rPr>
          <w:spacing w:val="1"/>
        </w:rPr>
        <w:t xml:space="preserve"> </w:t>
      </w:r>
      <w:r>
        <w:t>цілісне</w:t>
      </w:r>
      <w:r>
        <w:rPr>
          <w:spacing w:val="1"/>
        </w:rPr>
        <w:t xml:space="preserve"> </w:t>
      </w:r>
      <w:r>
        <w:t>уявлення</w:t>
      </w:r>
      <w:r>
        <w:rPr>
          <w:spacing w:val="1"/>
        </w:rPr>
        <w:t xml:space="preserve"> </w:t>
      </w:r>
      <w:r>
        <w:t>про</w:t>
      </w:r>
      <w:r>
        <w:rPr>
          <w:spacing w:val="1"/>
        </w:rPr>
        <w:t xml:space="preserve"> </w:t>
      </w:r>
      <w:r>
        <w:t>зміст</w:t>
      </w:r>
      <w:r>
        <w:rPr>
          <w:spacing w:val="1"/>
        </w:rPr>
        <w:t xml:space="preserve"> </w:t>
      </w:r>
      <w:r>
        <w:t>і</w:t>
      </w:r>
      <w:r>
        <w:rPr>
          <w:spacing w:val="1"/>
        </w:rPr>
        <w:t xml:space="preserve"> </w:t>
      </w:r>
      <w:r>
        <w:t>структуру</w:t>
      </w:r>
      <w:r>
        <w:rPr>
          <w:spacing w:val="1"/>
        </w:rPr>
        <w:t xml:space="preserve"> </w:t>
      </w:r>
      <w:r>
        <w:t>першого</w:t>
      </w:r>
      <w:r>
        <w:rPr>
          <w:spacing w:val="1"/>
        </w:rPr>
        <w:t xml:space="preserve"> </w:t>
      </w:r>
      <w:r>
        <w:t>рівня</w:t>
      </w:r>
      <w:r>
        <w:rPr>
          <w:spacing w:val="1"/>
        </w:rPr>
        <w:t xml:space="preserve"> </w:t>
      </w:r>
      <w:r>
        <w:t>освіти,</w:t>
      </w:r>
      <w:r>
        <w:rPr>
          <w:spacing w:val="1"/>
        </w:rPr>
        <w:t xml:space="preserve"> </w:t>
      </w:r>
      <w:r>
        <w:t>встановлює погодинне співвідношення між окремими предметами за роками навчання, визначає</w:t>
      </w:r>
      <w:r>
        <w:rPr>
          <w:spacing w:val="1"/>
        </w:rPr>
        <w:t xml:space="preserve"> </w:t>
      </w:r>
      <w:r>
        <w:t>гранично</w:t>
      </w:r>
      <w:r>
        <w:rPr>
          <w:spacing w:val="1"/>
        </w:rPr>
        <w:t xml:space="preserve"> </w:t>
      </w:r>
      <w:r>
        <w:t>допустиме</w:t>
      </w:r>
      <w:r>
        <w:rPr>
          <w:spacing w:val="1"/>
        </w:rPr>
        <w:t xml:space="preserve"> </w:t>
      </w:r>
      <w:r>
        <w:t>тижневе</w:t>
      </w:r>
      <w:r>
        <w:rPr>
          <w:spacing w:val="1"/>
        </w:rPr>
        <w:t xml:space="preserve"> </w:t>
      </w:r>
      <w:r>
        <w:t>навантаження</w:t>
      </w:r>
      <w:r>
        <w:rPr>
          <w:spacing w:val="1"/>
        </w:rPr>
        <w:t xml:space="preserve"> </w:t>
      </w:r>
      <w:r>
        <w:t>учнів.</w:t>
      </w:r>
      <w:r>
        <w:rPr>
          <w:spacing w:val="1"/>
        </w:rPr>
        <w:t xml:space="preserve"> </w:t>
      </w:r>
      <w:r>
        <w:t>Навчальні</w:t>
      </w:r>
      <w:r>
        <w:rPr>
          <w:spacing w:val="1"/>
        </w:rPr>
        <w:t xml:space="preserve"> </w:t>
      </w:r>
      <w:r>
        <w:t>плани</w:t>
      </w:r>
      <w:r>
        <w:rPr>
          <w:spacing w:val="1"/>
        </w:rPr>
        <w:t xml:space="preserve"> </w:t>
      </w:r>
      <w:r>
        <w:t>передбачають</w:t>
      </w:r>
      <w:r>
        <w:rPr>
          <w:spacing w:val="1"/>
        </w:rPr>
        <w:t xml:space="preserve"> </w:t>
      </w:r>
      <w:r>
        <w:t>реалізацію</w:t>
      </w:r>
      <w:r>
        <w:rPr>
          <w:spacing w:val="1"/>
        </w:rPr>
        <w:t xml:space="preserve"> </w:t>
      </w:r>
      <w:r>
        <w:t>освітніх</w:t>
      </w:r>
      <w:r>
        <w:rPr>
          <w:spacing w:val="-2"/>
        </w:rPr>
        <w:t xml:space="preserve"> </w:t>
      </w:r>
      <w:r>
        <w:t>галузей</w:t>
      </w:r>
      <w:r>
        <w:rPr>
          <w:spacing w:val="-1"/>
        </w:rPr>
        <w:t xml:space="preserve"> </w:t>
      </w:r>
      <w:r>
        <w:t>Базового</w:t>
      </w:r>
      <w:r>
        <w:rPr>
          <w:spacing w:val="-1"/>
        </w:rPr>
        <w:t xml:space="preserve"> </w:t>
      </w:r>
      <w:r>
        <w:t>навчального</w:t>
      </w:r>
      <w:r>
        <w:rPr>
          <w:spacing w:val="-1"/>
        </w:rPr>
        <w:t xml:space="preserve"> </w:t>
      </w:r>
      <w:r>
        <w:t>плану</w:t>
      </w:r>
      <w:r>
        <w:rPr>
          <w:spacing w:val="-1"/>
        </w:rPr>
        <w:t xml:space="preserve"> </w:t>
      </w:r>
      <w:r>
        <w:t>Державного</w:t>
      </w:r>
      <w:r>
        <w:rPr>
          <w:spacing w:val="-2"/>
        </w:rPr>
        <w:t xml:space="preserve"> </w:t>
      </w:r>
      <w:r>
        <w:t>стандарту</w:t>
      </w:r>
      <w:r>
        <w:rPr>
          <w:spacing w:val="-1"/>
        </w:rPr>
        <w:t xml:space="preserve"> </w:t>
      </w:r>
      <w:r>
        <w:t>через</w:t>
      </w:r>
      <w:r>
        <w:rPr>
          <w:spacing w:val="-1"/>
        </w:rPr>
        <w:t xml:space="preserve"> </w:t>
      </w:r>
      <w:r>
        <w:t>окремі</w:t>
      </w:r>
      <w:r>
        <w:rPr>
          <w:spacing w:val="-1"/>
        </w:rPr>
        <w:t xml:space="preserve"> </w:t>
      </w:r>
      <w:r>
        <w:t>предмети.</w:t>
      </w:r>
    </w:p>
    <w:p w14:paraId="7EB2E365" w14:textId="77777777" w:rsidR="00A82685" w:rsidRDefault="008D321D">
      <w:pPr>
        <w:pStyle w:val="af4"/>
        <w:ind w:right="3" w:firstLine="709"/>
        <w:rPr>
          <w:color w:val="FF0000"/>
        </w:rPr>
      </w:pPr>
      <w:r>
        <w:t>Поділ класів на групи здійснюється відповідно до наказу Міністерства освіти і науки України від</w:t>
      </w:r>
      <w:r>
        <w:rPr>
          <w:spacing w:val="1"/>
        </w:rPr>
        <w:t xml:space="preserve"> </w:t>
      </w:r>
      <w:r>
        <w:t>20.02.2002</w:t>
      </w:r>
      <w:r>
        <w:rPr>
          <w:spacing w:val="1"/>
        </w:rPr>
        <w:t xml:space="preserve"> </w:t>
      </w:r>
      <w:r>
        <w:t>№128</w:t>
      </w:r>
      <w:r>
        <w:rPr>
          <w:spacing w:val="1"/>
        </w:rPr>
        <w:t xml:space="preserve"> </w:t>
      </w:r>
      <w:r>
        <w:t>«Про</w:t>
      </w:r>
      <w:r>
        <w:rPr>
          <w:spacing w:val="1"/>
        </w:rPr>
        <w:t xml:space="preserve"> </w:t>
      </w:r>
      <w:r>
        <w:t>затвердження</w:t>
      </w:r>
      <w:r>
        <w:rPr>
          <w:spacing w:val="1"/>
        </w:rPr>
        <w:t xml:space="preserve"> </w:t>
      </w:r>
      <w:r>
        <w:t>нормативів</w:t>
      </w:r>
      <w:r>
        <w:rPr>
          <w:spacing w:val="1"/>
        </w:rPr>
        <w:t xml:space="preserve"> </w:t>
      </w:r>
      <w:r>
        <w:t>наповнюваності</w:t>
      </w:r>
      <w:r>
        <w:rPr>
          <w:spacing w:val="1"/>
        </w:rPr>
        <w:t xml:space="preserve"> </w:t>
      </w:r>
      <w:r>
        <w:t>груп</w:t>
      </w:r>
      <w:r>
        <w:rPr>
          <w:spacing w:val="1"/>
        </w:rPr>
        <w:t xml:space="preserve"> </w:t>
      </w:r>
      <w:r>
        <w:t>дошкільних</w:t>
      </w:r>
      <w:r>
        <w:rPr>
          <w:spacing w:val="1"/>
        </w:rPr>
        <w:t xml:space="preserve"> </w:t>
      </w:r>
      <w:r>
        <w:t>навчальних</w:t>
      </w:r>
      <w:r>
        <w:rPr>
          <w:spacing w:val="1"/>
        </w:rPr>
        <w:t xml:space="preserve"> </w:t>
      </w:r>
      <w:r>
        <w:t>закладів</w:t>
      </w:r>
      <w:r>
        <w:rPr>
          <w:spacing w:val="1"/>
        </w:rPr>
        <w:t xml:space="preserve"> </w:t>
      </w:r>
      <w:r>
        <w:t>(ясел-садків)</w:t>
      </w:r>
      <w:r>
        <w:rPr>
          <w:spacing w:val="1"/>
        </w:rPr>
        <w:t xml:space="preserve"> </w:t>
      </w:r>
      <w:r>
        <w:t>компенсуючого</w:t>
      </w:r>
      <w:r>
        <w:rPr>
          <w:spacing w:val="1"/>
        </w:rPr>
        <w:t xml:space="preserve"> </w:t>
      </w:r>
      <w:r>
        <w:t>типу,</w:t>
      </w:r>
      <w:r>
        <w:rPr>
          <w:spacing w:val="1"/>
        </w:rPr>
        <w:t xml:space="preserve"> </w:t>
      </w:r>
      <w:r>
        <w:t>класів</w:t>
      </w:r>
      <w:r>
        <w:rPr>
          <w:spacing w:val="1"/>
        </w:rPr>
        <w:t xml:space="preserve"> </w:t>
      </w:r>
      <w:r>
        <w:t>спеціальних</w:t>
      </w:r>
      <w:r>
        <w:rPr>
          <w:spacing w:val="1"/>
        </w:rPr>
        <w:t xml:space="preserve"> </w:t>
      </w:r>
      <w:r>
        <w:t>загальноосвітніх</w:t>
      </w:r>
      <w:r>
        <w:rPr>
          <w:spacing w:val="1"/>
        </w:rPr>
        <w:t xml:space="preserve"> </w:t>
      </w:r>
      <w:r>
        <w:t>шкіл</w:t>
      </w:r>
      <w:r>
        <w:rPr>
          <w:spacing w:val="1"/>
        </w:rPr>
        <w:t xml:space="preserve"> </w:t>
      </w:r>
      <w:r>
        <w:t>(шкі</w:t>
      </w:r>
      <w:proofErr w:type="gramStart"/>
      <w:r>
        <w:t>л-</w:t>
      </w:r>
      <w:proofErr w:type="gramEnd"/>
      <w:r>
        <w:t>інтернатів), груп подовженого дня і виховних груп загальноосві</w:t>
      </w:r>
      <w:proofErr w:type="gramStart"/>
      <w:r>
        <w:t>тніх навчальних закладів усіх типів» (зі змінами від 08.04.2016  № 401 «Про внесення змін до наказу Міністерства освіти і науки України від 20 лютого 2002 року № 128») та Порядку поділу класів на групи при вивченні окремих предметів у загальноосвітніх навчальних</w:t>
      </w:r>
      <w:r>
        <w:rPr>
          <w:spacing w:val="1"/>
        </w:rPr>
        <w:t xml:space="preserve"> </w:t>
      </w:r>
      <w:r>
        <w:t>закладах, зареєстрованого в М</w:t>
      </w:r>
      <w:proofErr w:type="gramEnd"/>
      <w:r>
        <w:t>і</w:t>
      </w:r>
      <w:proofErr w:type="gramStart"/>
      <w:r>
        <w:t xml:space="preserve">ністерстві юстиції України від 6 березня 2002 року за № 229/6517 (зі змінами від 08.04.2016  № 401 «Про внесення змін до наказу Міністерства освіти і науки України від 20 лютого 2002 року № 128»): </w:t>
      </w:r>
      <w:r>
        <w:rPr>
          <w:color w:val="0E233D"/>
        </w:rPr>
        <w:t xml:space="preserve">при </w:t>
      </w:r>
      <w:r>
        <w:t xml:space="preserve">вивченні предметів мовно-літературної освітньої галузі – </w:t>
      </w:r>
      <w:r>
        <w:rPr>
          <w:color w:val="000000" w:themeColor="text1"/>
        </w:rPr>
        <w:t xml:space="preserve">у </w:t>
      </w:r>
      <w:r>
        <w:rPr>
          <w:color w:val="000000" w:themeColor="text1"/>
          <w:lang w:val="uk-UA"/>
        </w:rPr>
        <w:t>9класі</w:t>
      </w:r>
      <w:r>
        <w:rPr>
          <w:color w:val="000000" w:themeColor="text1"/>
        </w:rPr>
        <w:t xml:space="preserve">, </w:t>
      </w:r>
      <w:r>
        <w:rPr>
          <w:color w:val="000000" w:themeColor="text1"/>
          <w:spacing w:val="60"/>
        </w:rPr>
        <w:t xml:space="preserve"> </w:t>
      </w:r>
      <w:r>
        <w:rPr>
          <w:color w:val="000000" w:themeColor="text1"/>
        </w:rPr>
        <w:t>інформатики</w:t>
      </w:r>
      <w:r>
        <w:rPr>
          <w:color w:val="000000" w:themeColor="text1"/>
          <w:spacing w:val="3"/>
        </w:rPr>
        <w:t xml:space="preserve"> </w:t>
      </w:r>
      <w:r>
        <w:rPr>
          <w:color w:val="000000" w:themeColor="text1"/>
        </w:rPr>
        <w:t>– у 2</w:t>
      </w:r>
      <w:r>
        <w:rPr>
          <w:color w:val="000000" w:themeColor="text1"/>
          <w:spacing w:val="-1"/>
        </w:rPr>
        <w:t>-</w:t>
      </w:r>
      <w:r>
        <w:rPr>
          <w:color w:val="000000" w:themeColor="text1"/>
        </w:rPr>
        <w:t>11</w:t>
      </w:r>
      <w:r>
        <w:rPr>
          <w:color w:val="000000" w:themeColor="text1"/>
          <w:spacing w:val="-3"/>
        </w:rPr>
        <w:t xml:space="preserve"> </w:t>
      </w:r>
      <w:r>
        <w:rPr>
          <w:color w:val="000000" w:themeColor="text1"/>
        </w:rPr>
        <w:t>класах.</w:t>
      </w:r>
      <w:proofErr w:type="gramEnd"/>
    </w:p>
    <w:p w14:paraId="2FCA940D" w14:textId="77777777" w:rsidR="00A82685" w:rsidRDefault="008D321D">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Навчальне</w:t>
      </w:r>
      <w:r>
        <w:rPr>
          <w:rFonts w:ascii="Times New Roman" w:hAnsi="Times New Roman" w:cs="Times New Roman"/>
          <w:spacing w:val="-2"/>
          <w:sz w:val="28"/>
          <w:szCs w:val="28"/>
        </w:rPr>
        <w:t xml:space="preserve"> </w:t>
      </w:r>
      <w:r>
        <w:rPr>
          <w:rFonts w:ascii="Times New Roman" w:hAnsi="Times New Roman" w:cs="Times New Roman"/>
          <w:sz w:val="28"/>
          <w:szCs w:val="28"/>
        </w:rPr>
        <w:t>навантаження</w:t>
      </w:r>
      <w:r>
        <w:rPr>
          <w:rFonts w:ascii="Times New Roman" w:hAnsi="Times New Roman" w:cs="Times New Roman"/>
          <w:spacing w:val="-2"/>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учня</w:t>
      </w:r>
      <w:r>
        <w:rPr>
          <w:rFonts w:ascii="Times New Roman" w:hAnsi="Times New Roman" w:cs="Times New Roman"/>
          <w:spacing w:val="-3"/>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всіх</w:t>
      </w:r>
      <w:r>
        <w:rPr>
          <w:rFonts w:ascii="Times New Roman" w:hAnsi="Times New Roman" w:cs="Times New Roman"/>
          <w:spacing w:val="-4"/>
          <w:sz w:val="28"/>
          <w:szCs w:val="28"/>
        </w:rPr>
        <w:t xml:space="preserve"> </w:t>
      </w:r>
      <w:r>
        <w:rPr>
          <w:rFonts w:ascii="Times New Roman" w:hAnsi="Times New Roman" w:cs="Times New Roman"/>
          <w:sz w:val="28"/>
          <w:szCs w:val="28"/>
        </w:rPr>
        <w:t>класах</w:t>
      </w:r>
      <w:r>
        <w:rPr>
          <w:rFonts w:ascii="Times New Roman" w:hAnsi="Times New Roman" w:cs="Times New Roman"/>
          <w:spacing w:val="-1"/>
          <w:sz w:val="28"/>
          <w:szCs w:val="28"/>
        </w:rPr>
        <w:t xml:space="preserve"> </w:t>
      </w:r>
      <w:r>
        <w:rPr>
          <w:rFonts w:ascii="Times New Roman" w:hAnsi="Times New Roman" w:cs="Times New Roman"/>
          <w:sz w:val="28"/>
          <w:szCs w:val="28"/>
        </w:rPr>
        <w:t>витримано</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межах</w:t>
      </w:r>
      <w:r>
        <w:rPr>
          <w:rFonts w:ascii="Times New Roman" w:hAnsi="Times New Roman" w:cs="Times New Roman"/>
          <w:spacing w:val="-2"/>
          <w:sz w:val="28"/>
          <w:szCs w:val="28"/>
        </w:rPr>
        <w:t xml:space="preserve"> </w:t>
      </w:r>
      <w:r>
        <w:rPr>
          <w:rFonts w:ascii="Times New Roman" w:hAnsi="Times New Roman" w:cs="Times New Roman"/>
          <w:sz w:val="28"/>
          <w:szCs w:val="28"/>
        </w:rPr>
        <w:t>норми.</w:t>
      </w:r>
    </w:p>
    <w:p w14:paraId="099E8207" w14:textId="77777777" w:rsidR="00A82685" w:rsidRDefault="00A82685">
      <w:pPr>
        <w:spacing w:after="0" w:line="240" w:lineRule="auto"/>
        <w:ind w:firstLine="709"/>
        <w:jc w:val="both"/>
        <w:rPr>
          <w:rFonts w:ascii="Times New Roman" w:hAnsi="Times New Roman" w:cs="Times New Roman"/>
          <w:sz w:val="28"/>
          <w:szCs w:val="28"/>
          <w:lang w:val="uk-UA"/>
        </w:rPr>
      </w:pPr>
    </w:p>
    <w:p w14:paraId="20EF0F13" w14:textId="77777777" w:rsidR="00A82685" w:rsidRDefault="00A82685">
      <w:pPr>
        <w:spacing w:after="0" w:line="240" w:lineRule="auto"/>
        <w:ind w:firstLine="709"/>
        <w:jc w:val="both"/>
        <w:rPr>
          <w:rFonts w:ascii="Times New Roman" w:hAnsi="Times New Roman" w:cs="Times New Roman"/>
          <w:sz w:val="28"/>
          <w:szCs w:val="28"/>
          <w:lang w:val="uk-UA"/>
        </w:rPr>
      </w:pPr>
    </w:p>
    <w:p w14:paraId="0E221F27" w14:textId="77777777" w:rsidR="00A82685" w:rsidRDefault="008D321D">
      <w:pPr>
        <w:widowControl w:val="0"/>
        <w:spacing w:after="0" w:line="240" w:lineRule="auto"/>
        <w:rPr>
          <w:rFonts w:ascii="Times New Roman" w:hAnsi="Times New Roman" w:cs="Times New Roman"/>
          <w:b/>
          <w:kern w:val="2"/>
          <w:sz w:val="28"/>
          <w:szCs w:val="28"/>
          <w:lang w:val="uk-UA" w:eastAsia="zh-CN" w:bidi="hi-IN"/>
        </w:rPr>
      </w:pPr>
      <w:r>
        <w:rPr>
          <w:rFonts w:ascii="Times New Roman" w:hAnsi="Times New Roman" w:cs="Times New Roman"/>
          <w:b/>
          <w:kern w:val="2"/>
          <w:sz w:val="28"/>
          <w:szCs w:val="28"/>
          <w:lang w:val="uk-UA" w:eastAsia="zh-CN" w:bidi="hi-IN"/>
        </w:rPr>
        <w:t>Модельні навчальні програми:</w:t>
      </w:r>
    </w:p>
    <w:p w14:paraId="4E11C713" w14:textId="77777777" w:rsidR="00A82685" w:rsidRDefault="00A82685">
      <w:pPr>
        <w:widowControl w:val="0"/>
        <w:spacing w:after="0" w:line="240" w:lineRule="auto"/>
        <w:rPr>
          <w:rFonts w:ascii="Times New Roman" w:hAnsi="Times New Roman" w:cs="Times New Roman"/>
          <w:b/>
          <w:kern w:val="2"/>
          <w:sz w:val="28"/>
          <w:szCs w:val="28"/>
          <w:lang w:val="uk-UA" w:eastAsia="zh-CN" w:bidi="hi-IN"/>
        </w:rPr>
      </w:pPr>
    </w:p>
    <w:p w14:paraId="1B0F0EAE"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 ”Інформатика 5-6 кл.” для ЗЗСО (автори Пасічник О.В., Чернікова А.Н.)</w:t>
      </w:r>
    </w:p>
    <w:p w14:paraId="2BB2D678"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  ”Інформатика 7–9 кл.” для ЗЗСО (автори Пасічник О. В., Козак Л. З., Ворожбит А. В.).</w:t>
      </w:r>
    </w:p>
    <w:p w14:paraId="06DA8859"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  “Технології 5-6 кл.”, для ЗЗСО (автори Ходзицька І.Ю., Горобець О.В., Медвідь О.Ю., Пасічна Т.С., Приходько Ю.М.)</w:t>
      </w:r>
    </w:p>
    <w:p w14:paraId="08AD6E24"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lastRenderedPageBreak/>
        <w:t>3.  “Технології 7-9 кл.”, для ЗЗСО (автори Ходзицька І.Ю., Горобець О.В., Медвідь О.Ю., Пасічна Т.С., Приходько Ю.М.)</w:t>
      </w:r>
    </w:p>
    <w:p w14:paraId="00670A36" w14:textId="58DB6CF9"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4. “Англійська мова 5-9 кл.”, для ЗЗСО (автори Редько Г., Шаленко О.П., Сотникова С.І., Коваленко О.Я., Коропецька І.Б., Якоб О.М., Самойлюкевич І.В., Добра О.М., Кіор Т.М.)</w:t>
      </w:r>
    </w:p>
    <w:p w14:paraId="0BFF76C3"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5. “Мистецтво 5-6кл.” (інтегрований курс) для ЗЗСО (автор Кондратова Л.П.)</w:t>
      </w:r>
    </w:p>
    <w:p w14:paraId="627BD2B5"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 xml:space="preserve"> 6.  “Мистецтво 7-9кл.” (інтегрований курс)  для ЗЗСО (автор Кондратова Л.П.)</w:t>
      </w:r>
    </w:p>
    <w:p w14:paraId="434F56FD"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7. “Математика 5-6кл.” для ЗЗСО (автор Істер О.С.)</w:t>
      </w:r>
    </w:p>
    <w:p w14:paraId="55C91262"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 xml:space="preserve"> 8.  “Алгебра 7-9кл.”  для ЗЗСО (автор Істер О.С.)</w:t>
      </w:r>
    </w:p>
    <w:p w14:paraId="1DD317B7"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9.  ”Геометрія 7-9 кл.” для ЗЗСО (автор Істер О.С.)</w:t>
      </w:r>
    </w:p>
    <w:p w14:paraId="4641805A" w14:textId="7777777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10. “Українська мова” 5-6кл. для ЗЗСО (Заболотний О.)</w:t>
      </w:r>
    </w:p>
    <w:p w14:paraId="59E5D15D" w14:textId="74F0821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11. “Українська література” 5-6кл. для ЗЗСО (А</w:t>
      </w:r>
      <w:r w:rsidR="00AA5469">
        <w:rPr>
          <w:rFonts w:ascii="Times New Roman" w:hAnsi="Times New Roman" w:cs="Times New Roman"/>
          <w:kern w:val="2"/>
          <w:sz w:val="28"/>
          <w:szCs w:val="28"/>
          <w:lang w:val="uk-UA" w:eastAsia="zh-CN" w:bidi="hi-IN"/>
        </w:rPr>
        <w:t>в</w:t>
      </w:r>
      <w:r>
        <w:rPr>
          <w:rFonts w:ascii="Times New Roman" w:hAnsi="Times New Roman" w:cs="Times New Roman"/>
          <w:kern w:val="2"/>
          <w:sz w:val="28"/>
          <w:szCs w:val="28"/>
          <w:lang w:val="uk-UA" w:eastAsia="zh-CN" w:bidi="hi-IN"/>
        </w:rPr>
        <w:t>раменко О.)</w:t>
      </w:r>
    </w:p>
    <w:p w14:paraId="6D76C3C3" w14:textId="1953484D" w:rsidR="00AA5469" w:rsidRDefault="00AA5469" w:rsidP="00AA5469">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12. . “Українська мова” 7-9кл. для ЗЗСО (Заболотний О.)</w:t>
      </w:r>
    </w:p>
    <w:p w14:paraId="0040FD8A" w14:textId="6CC4E808" w:rsidR="00AA5469" w:rsidRDefault="00AA5469" w:rsidP="00AA5469">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3</w:t>
      </w:r>
      <w:r>
        <w:rPr>
          <w:rFonts w:ascii="Times New Roman" w:hAnsi="Times New Roman" w:cs="Times New Roman"/>
          <w:kern w:val="2"/>
          <w:sz w:val="28"/>
          <w:szCs w:val="28"/>
          <w:lang w:val="uk-UA" w:eastAsia="zh-CN" w:bidi="hi-IN"/>
        </w:rPr>
        <w:t>. “Українська література” 7-9кл. для ЗЗСО (Авраменко, Заболотний.)</w:t>
      </w:r>
    </w:p>
    <w:p w14:paraId="5DAFE13D" w14:textId="6401E8B7" w:rsidR="00AA5469" w:rsidRPr="00D135C9" w:rsidRDefault="00AA5469">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4</w:t>
      </w:r>
      <w:r w:rsidR="00D135C9">
        <w:rPr>
          <w:rFonts w:ascii="Times New Roman" w:hAnsi="Times New Roman" w:cs="Times New Roman"/>
          <w:kern w:val="2"/>
          <w:sz w:val="28"/>
          <w:szCs w:val="28"/>
          <w:lang w:val="uk-UA" w:eastAsia="zh-CN" w:bidi="hi-IN"/>
        </w:rPr>
        <w:t xml:space="preserve">. </w:t>
      </w:r>
      <w:r w:rsidR="00D135C9" w:rsidRPr="00D135C9">
        <w:rPr>
          <w:rFonts w:ascii="Times New Roman" w:hAnsi="Times New Roman" w:cs="Times New Roman"/>
          <w:kern w:val="2"/>
          <w:sz w:val="28"/>
          <w:szCs w:val="28"/>
          <w:lang w:eastAsia="zh-CN" w:bidi="hi-IN"/>
        </w:rPr>
        <w:t>“</w:t>
      </w:r>
      <w:r>
        <w:rPr>
          <w:rFonts w:ascii="Times New Roman" w:hAnsi="Times New Roman" w:cs="Times New Roman"/>
          <w:kern w:val="2"/>
          <w:sz w:val="28"/>
          <w:szCs w:val="28"/>
          <w:lang w:val="uk-UA" w:eastAsia="zh-CN" w:bidi="hi-IN"/>
        </w:rPr>
        <w:t>Правознавство</w:t>
      </w:r>
      <w:r w:rsidR="00D135C9" w:rsidRPr="00D135C9">
        <w:rPr>
          <w:rFonts w:ascii="Times New Roman" w:hAnsi="Times New Roman" w:cs="Times New Roman"/>
          <w:kern w:val="2"/>
          <w:sz w:val="28"/>
          <w:szCs w:val="28"/>
          <w:lang w:eastAsia="zh-CN" w:bidi="hi-IN"/>
        </w:rPr>
        <w:t>” 9</w:t>
      </w:r>
      <w:r w:rsidR="00D135C9">
        <w:rPr>
          <w:rFonts w:ascii="Times New Roman" w:hAnsi="Times New Roman" w:cs="Times New Roman"/>
          <w:kern w:val="2"/>
          <w:sz w:val="28"/>
          <w:szCs w:val="28"/>
          <w:lang w:val="uk-UA" w:eastAsia="zh-CN" w:bidi="hi-IN"/>
        </w:rPr>
        <w:t>кл. (Васильків І.Д.)</w:t>
      </w:r>
    </w:p>
    <w:p w14:paraId="1EE998FD" w14:textId="7DD398AF"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5.</w:t>
      </w:r>
      <w:r>
        <w:rPr>
          <w:rFonts w:ascii="Times New Roman" w:hAnsi="Times New Roman" w:cs="Times New Roman"/>
          <w:kern w:val="2"/>
          <w:sz w:val="28"/>
          <w:szCs w:val="28"/>
          <w:lang w:val="uk-UA" w:eastAsia="zh-CN" w:bidi="hi-IN"/>
        </w:rPr>
        <w:t xml:space="preserve"> “Зарубіжна література” 5-6 кл. для ЗЗСО (Ніколенко О.)</w:t>
      </w:r>
    </w:p>
    <w:p w14:paraId="029ED64A" w14:textId="34409C38"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6</w:t>
      </w:r>
      <w:r>
        <w:rPr>
          <w:rFonts w:ascii="Times New Roman" w:hAnsi="Times New Roman" w:cs="Times New Roman"/>
          <w:kern w:val="2"/>
          <w:sz w:val="28"/>
          <w:szCs w:val="28"/>
          <w:lang w:val="uk-UA" w:eastAsia="zh-CN" w:bidi="hi-IN"/>
        </w:rPr>
        <w:t>. “Зарубіжна література” 7-9кл. для ЗЗСО (Ніколенко О.)</w:t>
      </w:r>
    </w:p>
    <w:p w14:paraId="228F8716" w14:textId="3311AAD9"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7</w:t>
      </w:r>
      <w:r>
        <w:rPr>
          <w:rFonts w:ascii="Times New Roman" w:hAnsi="Times New Roman" w:cs="Times New Roman"/>
          <w:kern w:val="2"/>
          <w:sz w:val="28"/>
          <w:szCs w:val="28"/>
          <w:lang w:val="uk-UA" w:eastAsia="zh-CN" w:bidi="hi-IN"/>
        </w:rPr>
        <w:t xml:space="preserve">.Програма </w:t>
      </w:r>
      <w:r w:rsidRPr="00FF0A3A">
        <w:rPr>
          <w:rFonts w:ascii="Times New Roman" w:hAnsi="Times New Roman" w:cs="Times New Roman"/>
          <w:kern w:val="2"/>
          <w:sz w:val="28"/>
          <w:szCs w:val="28"/>
          <w:lang w:val="uk-UA" w:eastAsia="zh-CN" w:bidi="hi-IN"/>
        </w:rPr>
        <w:t>«</w:t>
      </w:r>
      <w:r>
        <w:rPr>
          <w:rFonts w:ascii="Times New Roman" w:hAnsi="Times New Roman" w:cs="Times New Roman"/>
          <w:kern w:val="2"/>
          <w:sz w:val="28"/>
          <w:szCs w:val="28"/>
          <w:lang w:val="uk-UA" w:eastAsia="zh-CN" w:bidi="hi-IN"/>
        </w:rPr>
        <w:t>Основи християнської етики для учнів 1-4, 7-11 класів</w:t>
      </w:r>
      <w:r w:rsidRPr="00FF0A3A">
        <w:rPr>
          <w:rFonts w:ascii="Times New Roman" w:hAnsi="Times New Roman" w:cs="Times New Roman"/>
          <w:kern w:val="2"/>
          <w:sz w:val="28"/>
          <w:szCs w:val="28"/>
          <w:lang w:val="uk-UA" w:eastAsia="zh-CN" w:bidi="hi-IN"/>
        </w:rPr>
        <w:t>»</w:t>
      </w:r>
      <w:r>
        <w:rPr>
          <w:rFonts w:ascii="Times New Roman" w:hAnsi="Times New Roman" w:cs="Times New Roman"/>
          <w:kern w:val="2"/>
          <w:sz w:val="28"/>
          <w:szCs w:val="28"/>
          <w:lang w:val="uk-UA" w:eastAsia="zh-CN" w:bidi="hi-IN"/>
        </w:rPr>
        <w:t xml:space="preserve"> рекомендована  Міністерством освіти і науки України (Лист 1/ІІ-6347  від 13 липня 2010 року)(Барщевський Тарас, Васьків Андрій, Влад  ( Аузяк) Марія та ін.)</w:t>
      </w:r>
    </w:p>
    <w:p w14:paraId="773E254B" w14:textId="2DC5B160"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8</w:t>
      </w:r>
      <w:r>
        <w:rPr>
          <w:rFonts w:ascii="Times New Roman" w:hAnsi="Times New Roman" w:cs="Times New Roman"/>
          <w:kern w:val="2"/>
          <w:sz w:val="28"/>
          <w:szCs w:val="28"/>
          <w:lang w:val="uk-UA" w:eastAsia="zh-CN" w:bidi="hi-IN"/>
        </w:rPr>
        <w:t>.”Пізнаємо природу” 5-6кл.(інтегрований курс) для ЗЗСО (Д.Біда, Т.Гільберт)</w:t>
      </w:r>
    </w:p>
    <w:p w14:paraId="262997F9" w14:textId="717B276B" w:rsidR="00A82685" w:rsidRDefault="008D321D">
      <w:pPr>
        <w:widowControl w:val="0"/>
        <w:spacing w:after="0" w:line="360" w:lineRule="auto"/>
        <w:rPr>
          <w:rFonts w:ascii="Liberation Serif" w:hAnsi="Liberation Serif" w:cs="Arial" w:hint="eastAsia"/>
          <w:kern w:val="2"/>
          <w:sz w:val="28"/>
          <w:szCs w:val="28"/>
          <w:lang w:val="uk-UA" w:eastAsia="zh-CN" w:bidi="hi-IN"/>
        </w:rPr>
      </w:pPr>
      <w:r>
        <w:rPr>
          <w:rFonts w:ascii="Times New Roman" w:hAnsi="Times New Roman" w:cs="Times New Roman"/>
          <w:kern w:val="2"/>
          <w:sz w:val="28"/>
          <w:szCs w:val="28"/>
          <w:lang w:val="uk-UA" w:eastAsia="zh-CN" w:bidi="hi-IN"/>
        </w:rPr>
        <w:t>1</w:t>
      </w:r>
      <w:r w:rsidR="00D636DF">
        <w:rPr>
          <w:rFonts w:ascii="Times New Roman" w:hAnsi="Times New Roman" w:cs="Times New Roman"/>
          <w:kern w:val="2"/>
          <w:sz w:val="28"/>
          <w:szCs w:val="28"/>
          <w:lang w:val="uk-UA" w:eastAsia="zh-CN" w:bidi="hi-IN"/>
        </w:rPr>
        <w:t>9</w:t>
      </w:r>
      <w:r w:rsidRPr="00D636DF">
        <w:rPr>
          <w:rFonts w:ascii="Times New Roman" w:hAnsi="Times New Roman" w:cs="Times New Roman"/>
          <w:kern w:val="2"/>
          <w:sz w:val="28"/>
          <w:szCs w:val="28"/>
          <w:lang w:val="uk-UA" w:eastAsia="zh-CN" w:bidi="hi-IN"/>
        </w:rPr>
        <w:t>.</w:t>
      </w:r>
      <w:r w:rsidRPr="00D636DF">
        <w:rPr>
          <w:rFonts w:ascii="Liberation Serif" w:hAnsi="Liberation Serif" w:cs="Arial"/>
          <w:kern w:val="2"/>
          <w:sz w:val="24"/>
          <w:szCs w:val="24"/>
          <w:lang w:val="uk-UA" w:eastAsia="zh-CN" w:bidi="hi-IN"/>
        </w:rPr>
        <w:t xml:space="preserve"> </w:t>
      </w:r>
      <w:r w:rsidRPr="00D636DF">
        <w:rPr>
          <w:rFonts w:cs="Arial"/>
          <w:kern w:val="2"/>
          <w:sz w:val="28"/>
          <w:szCs w:val="28"/>
          <w:lang w:eastAsia="zh-CN" w:bidi="hi-IN"/>
        </w:rPr>
        <w:t>“</w:t>
      </w:r>
      <w:r w:rsidRPr="00D636DF">
        <w:rPr>
          <w:rFonts w:ascii="Liberation Serif" w:hAnsi="Liberation Serif" w:cs="Arial"/>
          <w:kern w:val="2"/>
          <w:sz w:val="28"/>
          <w:szCs w:val="28"/>
          <w:lang w:val="uk-UA" w:eastAsia="zh-CN" w:bidi="hi-IN"/>
        </w:rPr>
        <w:t>Географія.  6-9 класи</w:t>
      </w:r>
      <w:r w:rsidRPr="00D636DF">
        <w:rPr>
          <w:rFonts w:cs="Arial"/>
          <w:kern w:val="2"/>
          <w:sz w:val="28"/>
          <w:szCs w:val="28"/>
          <w:lang w:eastAsia="zh-CN" w:bidi="hi-IN"/>
        </w:rPr>
        <w:t>”</w:t>
      </w:r>
      <w:r w:rsidRPr="00D636DF">
        <w:rPr>
          <w:rFonts w:ascii="Liberation Serif" w:hAnsi="Liberation Serif" w:cs="Arial"/>
          <w:kern w:val="2"/>
          <w:sz w:val="28"/>
          <w:szCs w:val="28"/>
          <w:lang w:val="uk-UA" w:eastAsia="zh-CN" w:bidi="hi-IN"/>
        </w:rPr>
        <w:t xml:space="preserve">  для ЗЗСО  (авт. Кобернік С. Г.,   Коваленко Р. Р.,   Гільберг Т. Г</w:t>
      </w:r>
      <w:r>
        <w:rPr>
          <w:rFonts w:ascii="Liberation Serif" w:hAnsi="Liberation Serif" w:cs="Arial"/>
          <w:kern w:val="2"/>
          <w:sz w:val="28"/>
          <w:szCs w:val="28"/>
          <w:lang w:val="uk-UA" w:eastAsia="zh-CN" w:bidi="hi-IN"/>
        </w:rPr>
        <w:t>.</w:t>
      </w:r>
    </w:p>
    <w:p w14:paraId="24B7EA53" w14:textId="5FBF8D7B" w:rsidR="00A82685" w:rsidRDefault="00D636DF">
      <w:pPr>
        <w:widowControl w:val="0"/>
        <w:spacing w:after="0" w:line="360" w:lineRule="auto"/>
        <w:rPr>
          <w:rFonts w:ascii="Liberation Serif" w:hAnsi="Liberation Serif" w:cs="Arial" w:hint="eastAsia"/>
          <w:kern w:val="2"/>
          <w:sz w:val="28"/>
          <w:szCs w:val="28"/>
          <w:lang w:val="uk-UA" w:eastAsia="zh-CN" w:bidi="hi-IN"/>
        </w:rPr>
      </w:pPr>
      <w:r>
        <w:rPr>
          <w:rFonts w:ascii="Liberation Serif" w:hAnsi="Liberation Serif" w:cs="Arial"/>
          <w:kern w:val="2"/>
          <w:sz w:val="28"/>
          <w:szCs w:val="28"/>
          <w:lang w:val="uk-UA" w:eastAsia="zh-CN" w:bidi="hi-IN"/>
        </w:rPr>
        <w:t>20</w:t>
      </w:r>
      <w:r w:rsidR="008D321D">
        <w:rPr>
          <w:rFonts w:ascii="Liberation Serif" w:hAnsi="Liberation Serif" w:cs="Arial"/>
          <w:kern w:val="2"/>
          <w:sz w:val="28"/>
          <w:szCs w:val="28"/>
          <w:lang w:val="uk-UA" w:eastAsia="zh-CN" w:bidi="hi-IN"/>
        </w:rPr>
        <w:t>.</w:t>
      </w:r>
      <w:r w:rsidR="008D321D">
        <w:rPr>
          <w:rFonts w:ascii="Liberation Serif" w:hAnsi="Liberation Serif" w:cs="Arial"/>
          <w:kern w:val="2"/>
          <w:sz w:val="28"/>
          <w:szCs w:val="28"/>
          <w:lang w:eastAsia="zh-CN" w:bidi="hi-IN"/>
        </w:rPr>
        <w:t>”</w:t>
      </w:r>
      <w:r w:rsidR="008D321D">
        <w:rPr>
          <w:rFonts w:ascii="Liberation Serif" w:hAnsi="Liberation Serif" w:cs="Arial"/>
          <w:kern w:val="2"/>
          <w:sz w:val="28"/>
          <w:szCs w:val="28"/>
          <w:lang w:val="uk-UA" w:eastAsia="zh-CN" w:bidi="hi-IN"/>
        </w:rPr>
        <w:t xml:space="preserve"> Фізика</w:t>
      </w:r>
      <w:r w:rsidR="008D321D">
        <w:rPr>
          <w:rFonts w:ascii="Liberation Serif" w:hAnsi="Liberation Serif" w:cs="Arial"/>
          <w:kern w:val="2"/>
          <w:sz w:val="28"/>
          <w:szCs w:val="28"/>
          <w:lang w:eastAsia="zh-CN" w:bidi="hi-IN"/>
        </w:rPr>
        <w:t>”</w:t>
      </w:r>
      <w:r w:rsidR="008D321D">
        <w:rPr>
          <w:rFonts w:ascii="Liberation Serif" w:hAnsi="Liberation Serif" w:cs="Arial"/>
          <w:kern w:val="2"/>
          <w:sz w:val="28"/>
          <w:szCs w:val="28"/>
          <w:lang w:val="uk-UA" w:eastAsia="zh-CN" w:bidi="hi-IN"/>
        </w:rPr>
        <w:t xml:space="preserve"> 7-9 кл. для ЗЗСО (З. Максимович, Г.Коваль).</w:t>
      </w:r>
    </w:p>
    <w:p w14:paraId="3EA534D7" w14:textId="697B3782" w:rsidR="00A82685" w:rsidRDefault="00D636DF">
      <w:pPr>
        <w:widowControl w:val="0"/>
        <w:spacing w:after="0" w:line="360" w:lineRule="auto"/>
        <w:rPr>
          <w:rFonts w:ascii="Liberation Serif" w:hAnsi="Liberation Serif" w:cs="Arial" w:hint="eastAsia"/>
          <w:kern w:val="2"/>
          <w:sz w:val="28"/>
          <w:szCs w:val="28"/>
          <w:lang w:val="uk-UA" w:eastAsia="zh-CN" w:bidi="hi-IN"/>
        </w:rPr>
      </w:pPr>
      <w:r>
        <w:rPr>
          <w:rFonts w:ascii="Liberation Serif" w:hAnsi="Liberation Serif" w:cs="Arial"/>
          <w:kern w:val="2"/>
          <w:sz w:val="28"/>
          <w:szCs w:val="28"/>
          <w:lang w:val="uk-UA" w:eastAsia="zh-CN" w:bidi="hi-IN"/>
        </w:rPr>
        <w:t>21</w:t>
      </w:r>
      <w:r w:rsidR="008D321D">
        <w:rPr>
          <w:rFonts w:ascii="Liberation Serif" w:hAnsi="Liberation Serif" w:cs="Arial"/>
          <w:kern w:val="2"/>
          <w:sz w:val="28"/>
          <w:szCs w:val="28"/>
          <w:lang w:val="uk-UA" w:eastAsia="zh-CN" w:bidi="hi-IN"/>
        </w:rPr>
        <w:t>.</w:t>
      </w:r>
      <w:r w:rsidR="008D321D">
        <w:rPr>
          <w:rFonts w:ascii="Liberation Serif" w:hAnsi="Liberation Serif" w:cs="Arial"/>
          <w:kern w:val="2"/>
          <w:sz w:val="28"/>
          <w:szCs w:val="28"/>
          <w:lang w:eastAsia="zh-CN" w:bidi="hi-IN"/>
        </w:rPr>
        <w:t>”</w:t>
      </w:r>
      <w:r w:rsidR="008D321D">
        <w:rPr>
          <w:rFonts w:ascii="Liberation Serif" w:hAnsi="Liberation Serif" w:cs="Arial"/>
          <w:kern w:val="2"/>
          <w:sz w:val="28"/>
          <w:szCs w:val="28"/>
          <w:lang w:val="uk-UA" w:eastAsia="zh-CN" w:bidi="hi-IN"/>
        </w:rPr>
        <w:t>Здоровя, безпека та  добробут</w:t>
      </w:r>
      <w:r w:rsidR="008D321D">
        <w:rPr>
          <w:rFonts w:ascii="Liberation Serif" w:hAnsi="Liberation Serif" w:cs="Arial"/>
          <w:kern w:val="2"/>
          <w:sz w:val="28"/>
          <w:szCs w:val="28"/>
          <w:lang w:eastAsia="zh-CN" w:bidi="hi-IN"/>
        </w:rPr>
        <w:t>”  5-6кл. для ЗЗСО (О.</w:t>
      </w:r>
      <w:r w:rsidR="008D321D">
        <w:rPr>
          <w:rFonts w:ascii="Liberation Serif" w:hAnsi="Liberation Serif" w:cs="Arial"/>
          <w:kern w:val="2"/>
          <w:sz w:val="28"/>
          <w:szCs w:val="28"/>
          <w:lang w:val="uk-UA" w:eastAsia="zh-CN" w:bidi="hi-IN"/>
        </w:rPr>
        <w:t>І.</w:t>
      </w:r>
      <w:r w:rsidR="008D321D">
        <w:rPr>
          <w:rFonts w:ascii="Liberation Serif" w:hAnsi="Liberation Serif" w:cs="Arial"/>
          <w:kern w:val="2"/>
          <w:sz w:val="28"/>
          <w:szCs w:val="28"/>
          <w:lang w:eastAsia="zh-CN" w:bidi="hi-IN"/>
        </w:rPr>
        <w:t>Шиян)</w:t>
      </w:r>
      <w:r w:rsidR="008D321D">
        <w:rPr>
          <w:rFonts w:ascii="Liberation Serif" w:hAnsi="Liberation Serif" w:cs="Arial"/>
          <w:kern w:val="2"/>
          <w:sz w:val="28"/>
          <w:szCs w:val="28"/>
          <w:lang w:val="uk-UA" w:eastAsia="zh-CN" w:bidi="hi-IN"/>
        </w:rPr>
        <w:t>;</w:t>
      </w:r>
    </w:p>
    <w:p w14:paraId="62E8E8E8" w14:textId="180FA7F5" w:rsidR="00A82685" w:rsidRDefault="008D321D">
      <w:pPr>
        <w:widowControl w:val="0"/>
        <w:spacing w:after="0" w:line="360" w:lineRule="auto"/>
        <w:rPr>
          <w:rFonts w:ascii="Liberation Serif" w:hAnsi="Liberation Serif" w:cs="Arial" w:hint="eastAsia"/>
          <w:kern w:val="2"/>
          <w:sz w:val="28"/>
          <w:szCs w:val="28"/>
          <w:lang w:val="uk-UA" w:eastAsia="zh-CN" w:bidi="hi-IN"/>
        </w:rPr>
      </w:pPr>
      <w:r>
        <w:rPr>
          <w:rFonts w:ascii="Liberation Serif" w:hAnsi="Liberation Serif" w:cs="Arial"/>
          <w:kern w:val="2"/>
          <w:sz w:val="28"/>
          <w:szCs w:val="28"/>
          <w:lang w:val="uk-UA" w:eastAsia="zh-CN" w:bidi="hi-IN"/>
        </w:rPr>
        <w:t>2</w:t>
      </w:r>
      <w:r w:rsidR="00D636DF">
        <w:rPr>
          <w:rFonts w:ascii="Liberation Serif" w:hAnsi="Liberation Serif" w:cs="Arial"/>
          <w:kern w:val="2"/>
          <w:sz w:val="28"/>
          <w:szCs w:val="28"/>
          <w:lang w:val="uk-UA" w:eastAsia="zh-CN" w:bidi="hi-IN"/>
        </w:rPr>
        <w:t>2</w:t>
      </w:r>
      <w:r>
        <w:rPr>
          <w:rFonts w:ascii="Liberation Serif" w:hAnsi="Liberation Serif" w:cs="Arial"/>
          <w:kern w:val="2"/>
          <w:sz w:val="28"/>
          <w:szCs w:val="28"/>
          <w:lang w:val="uk-UA" w:eastAsia="zh-CN" w:bidi="hi-IN"/>
        </w:rPr>
        <w:t xml:space="preserve">. </w:t>
      </w:r>
      <w:r>
        <w:rPr>
          <w:rFonts w:ascii="Liberation Serif" w:hAnsi="Liberation Serif" w:cs="Arial"/>
          <w:kern w:val="2"/>
          <w:sz w:val="28"/>
          <w:szCs w:val="28"/>
          <w:lang w:eastAsia="zh-CN" w:bidi="hi-IN"/>
        </w:rPr>
        <w:t>”</w:t>
      </w:r>
      <w:r>
        <w:rPr>
          <w:rFonts w:ascii="Liberation Serif" w:hAnsi="Liberation Serif" w:cs="Arial"/>
          <w:kern w:val="2"/>
          <w:sz w:val="28"/>
          <w:szCs w:val="28"/>
          <w:lang w:val="uk-UA" w:eastAsia="zh-CN" w:bidi="hi-IN"/>
        </w:rPr>
        <w:t>Здоровя, безпека та  добробут</w:t>
      </w:r>
      <w:r>
        <w:rPr>
          <w:rFonts w:ascii="Liberation Serif" w:hAnsi="Liberation Serif" w:cs="Arial"/>
          <w:kern w:val="2"/>
          <w:sz w:val="28"/>
          <w:szCs w:val="28"/>
          <w:lang w:eastAsia="zh-CN" w:bidi="hi-IN"/>
        </w:rPr>
        <w:t xml:space="preserve">”  </w:t>
      </w:r>
      <w:r>
        <w:rPr>
          <w:rFonts w:ascii="Liberation Serif" w:hAnsi="Liberation Serif" w:cs="Arial"/>
          <w:kern w:val="2"/>
          <w:sz w:val="28"/>
          <w:szCs w:val="28"/>
          <w:lang w:val="uk-UA" w:eastAsia="zh-CN" w:bidi="hi-IN"/>
        </w:rPr>
        <w:t>7-9</w:t>
      </w:r>
      <w:r>
        <w:rPr>
          <w:rFonts w:ascii="Liberation Serif" w:hAnsi="Liberation Serif" w:cs="Arial"/>
          <w:kern w:val="2"/>
          <w:sz w:val="28"/>
          <w:szCs w:val="28"/>
          <w:lang w:eastAsia="zh-CN" w:bidi="hi-IN"/>
        </w:rPr>
        <w:t>кл. для ЗЗСО (О.</w:t>
      </w:r>
      <w:r>
        <w:rPr>
          <w:rFonts w:ascii="Liberation Serif" w:hAnsi="Liberation Serif" w:cs="Arial"/>
          <w:kern w:val="2"/>
          <w:sz w:val="28"/>
          <w:szCs w:val="28"/>
          <w:lang w:val="uk-UA" w:eastAsia="zh-CN" w:bidi="hi-IN"/>
        </w:rPr>
        <w:t>І.</w:t>
      </w:r>
      <w:r>
        <w:rPr>
          <w:rFonts w:ascii="Liberation Serif" w:hAnsi="Liberation Serif" w:cs="Arial"/>
          <w:kern w:val="2"/>
          <w:sz w:val="28"/>
          <w:szCs w:val="28"/>
          <w:lang w:eastAsia="zh-CN" w:bidi="hi-IN"/>
        </w:rPr>
        <w:t>Шиян)</w:t>
      </w:r>
      <w:r>
        <w:rPr>
          <w:rFonts w:ascii="Liberation Serif" w:hAnsi="Liberation Serif" w:cs="Arial"/>
          <w:kern w:val="2"/>
          <w:sz w:val="28"/>
          <w:szCs w:val="28"/>
          <w:lang w:val="uk-UA" w:eastAsia="zh-CN" w:bidi="hi-IN"/>
        </w:rPr>
        <w:t>;</w:t>
      </w:r>
    </w:p>
    <w:p w14:paraId="1C3BED17" w14:textId="6057DF57"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3</w:t>
      </w:r>
      <w:r>
        <w:rPr>
          <w:rFonts w:ascii="Times New Roman" w:hAnsi="Times New Roman" w:cs="Times New Roman"/>
          <w:kern w:val="2"/>
          <w:sz w:val="28"/>
          <w:szCs w:val="28"/>
          <w:lang w:val="uk-UA" w:eastAsia="zh-CN" w:bidi="hi-IN"/>
        </w:rPr>
        <w:t>.</w:t>
      </w:r>
      <w:r>
        <w:rPr>
          <w:rFonts w:ascii="Times New Roman" w:hAnsi="Times New Roman" w:cs="Times New Roman"/>
          <w:kern w:val="2"/>
          <w:sz w:val="28"/>
          <w:szCs w:val="28"/>
          <w:lang w:eastAsia="zh-CN" w:bidi="hi-IN"/>
        </w:rPr>
        <w:t>”Ф</w:t>
      </w:r>
      <w:r>
        <w:rPr>
          <w:rFonts w:ascii="Times New Roman" w:hAnsi="Times New Roman" w:cs="Times New Roman"/>
          <w:kern w:val="2"/>
          <w:sz w:val="28"/>
          <w:szCs w:val="28"/>
          <w:lang w:val="uk-UA" w:eastAsia="zh-CN" w:bidi="hi-IN"/>
        </w:rPr>
        <w:t>і</w:t>
      </w:r>
      <w:r>
        <w:rPr>
          <w:rFonts w:ascii="Times New Roman" w:hAnsi="Times New Roman" w:cs="Times New Roman"/>
          <w:kern w:val="2"/>
          <w:sz w:val="28"/>
          <w:szCs w:val="28"/>
          <w:lang w:eastAsia="zh-CN" w:bidi="hi-IN"/>
        </w:rPr>
        <w:t>зична культура”</w:t>
      </w:r>
      <w:r>
        <w:rPr>
          <w:rFonts w:ascii="Times New Roman" w:hAnsi="Times New Roman" w:cs="Times New Roman"/>
          <w:kern w:val="2"/>
          <w:sz w:val="28"/>
          <w:szCs w:val="28"/>
          <w:lang w:val="uk-UA" w:eastAsia="zh-CN" w:bidi="hi-IN"/>
        </w:rPr>
        <w:t xml:space="preserve"> 5-6кл. для ЗЗСО (Є. Бажинков, М.Бідний);</w:t>
      </w:r>
    </w:p>
    <w:p w14:paraId="42F1A470" w14:textId="242DE846" w:rsidR="00AA5469" w:rsidRDefault="00AA5469" w:rsidP="00AA5469">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4</w:t>
      </w:r>
      <w:r>
        <w:rPr>
          <w:rFonts w:ascii="Times New Roman" w:hAnsi="Times New Roman" w:cs="Times New Roman"/>
          <w:kern w:val="2"/>
          <w:sz w:val="28"/>
          <w:szCs w:val="28"/>
          <w:lang w:val="uk-UA" w:eastAsia="zh-CN" w:bidi="hi-IN"/>
        </w:rPr>
        <w:t>.</w:t>
      </w:r>
      <w:r>
        <w:rPr>
          <w:rFonts w:ascii="Times New Roman" w:hAnsi="Times New Roman" w:cs="Times New Roman"/>
          <w:kern w:val="2"/>
          <w:sz w:val="28"/>
          <w:szCs w:val="28"/>
          <w:lang w:eastAsia="zh-CN" w:bidi="hi-IN"/>
        </w:rPr>
        <w:t>”Ф</w:t>
      </w:r>
      <w:r>
        <w:rPr>
          <w:rFonts w:ascii="Times New Roman" w:hAnsi="Times New Roman" w:cs="Times New Roman"/>
          <w:kern w:val="2"/>
          <w:sz w:val="28"/>
          <w:szCs w:val="28"/>
          <w:lang w:val="uk-UA" w:eastAsia="zh-CN" w:bidi="hi-IN"/>
        </w:rPr>
        <w:t>і</w:t>
      </w:r>
      <w:r>
        <w:rPr>
          <w:rFonts w:ascii="Times New Roman" w:hAnsi="Times New Roman" w:cs="Times New Roman"/>
          <w:kern w:val="2"/>
          <w:sz w:val="28"/>
          <w:szCs w:val="28"/>
          <w:lang w:eastAsia="zh-CN" w:bidi="hi-IN"/>
        </w:rPr>
        <w:t>зична культура”</w:t>
      </w:r>
      <w:r>
        <w:rPr>
          <w:rFonts w:ascii="Times New Roman" w:hAnsi="Times New Roman" w:cs="Times New Roman"/>
          <w:kern w:val="2"/>
          <w:sz w:val="28"/>
          <w:szCs w:val="28"/>
          <w:lang w:val="uk-UA" w:eastAsia="zh-CN" w:bidi="hi-IN"/>
        </w:rPr>
        <w:t xml:space="preserve"> 7-9кл. для ЗЗСО </w:t>
      </w:r>
      <w:r w:rsidRPr="00D135C9">
        <w:rPr>
          <w:rFonts w:ascii="Times New Roman" w:hAnsi="Times New Roman" w:cs="Times New Roman"/>
          <w:kern w:val="2"/>
          <w:sz w:val="28"/>
          <w:szCs w:val="28"/>
          <w:lang w:val="uk-UA" w:eastAsia="zh-CN" w:bidi="hi-IN"/>
        </w:rPr>
        <w:t>(Є. Бажинков, М.Бідний);</w:t>
      </w:r>
    </w:p>
    <w:p w14:paraId="748B42E7" w14:textId="48348C46" w:rsidR="00AA5469" w:rsidRPr="00D135C9" w:rsidRDefault="00D135C9">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5</w:t>
      </w:r>
      <w:r>
        <w:rPr>
          <w:rFonts w:ascii="Times New Roman" w:hAnsi="Times New Roman" w:cs="Times New Roman"/>
          <w:kern w:val="2"/>
          <w:sz w:val="28"/>
          <w:szCs w:val="28"/>
          <w:lang w:val="uk-UA" w:eastAsia="zh-CN" w:bidi="hi-IN"/>
        </w:rPr>
        <w:t xml:space="preserve">. </w:t>
      </w:r>
      <w:r w:rsidRPr="00D135C9">
        <w:rPr>
          <w:rFonts w:ascii="Times New Roman" w:hAnsi="Times New Roman" w:cs="Times New Roman"/>
          <w:kern w:val="2"/>
          <w:sz w:val="28"/>
          <w:szCs w:val="28"/>
          <w:lang w:eastAsia="zh-CN" w:bidi="hi-IN"/>
        </w:rPr>
        <w:t>“</w:t>
      </w:r>
      <w:r>
        <w:rPr>
          <w:rFonts w:ascii="Times New Roman" w:hAnsi="Times New Roman" w:cs="Times New Roman"/>
          <w:kern w:val="2"/>
          <w:sz w:val="28"/>
          <w:szCs w:val="28"/>
          <w:lang w:val="uk-UA" w:eastAsia="zh-CN" w:bidi="hi-IN"/>
        </w:rPr>
        <w:t>Громадянська освіта</w:t>
      </w:r>
      <w:r w:rsidRPr="00D135C9">
        <w:rPr>
          <w:rFonts w:ascii="Times New Roman" w:hAnsi="Times New Roman" w:cs="Times New Roman"/>
          <w:kern w:val="2"/>
          <w:sz w:val="28"/>
          <w:szCs w:val="28"/>
          <w:lang w:eastAsia="zh-CN" w:bidi="hi-IN"/>
        </w:rPr>
        <w:t>” 8-9</w:t>
      </w:r>
      <w:r>
        <w:rPr>
          <w:rFonts w:ascii="Times New Roman" w:hAnsi="Times New Roman" w:cs="Times New Roman"/>
          <w:kern w:val="2"/>
          <w:sz w:val="28"/>
          <w:szCs w:val="28"/>
          <w:lang w:val="uk-UA" w:eastAsia="zh-CN" w:bidi="hi-IN"/>
        </w:rPr>
        <w:t>кл. (Васильків І.Д.)</w:t>
      </w:r>
    </w:p>
    <w:p w14:paraId="420358E8" w14:textId="57C0EAC4"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6</w:t>
      </w:r>
      <w:r>
        <w:rPr>
          <w:rFonts w:ascii="Times New Roman" w:hAnsi="Times New Roman" w:cs="Times New Roman"/>
          <w:kern w:val="2"/>
          <w:sz w:val="28"/>
          <w:szCs w:val="28"/>
          <w:lang w:val="uk-UA" w:eastAsia="zh-CN" w:bidi="hi-IN"/>
        </w:rPr>
        <w:t>.</w:t>
      </w:r>
      <w:r>
        <w:rPr>
          <w:rFonts w:ascii="Times New Roman" w:hAnsi="Times New Roman" w:cs="Times New Roman"/>
          <w:kern w:val="2"/>
          <w:sz w:val="28"/>
          <w:szCs w:val="28"/>
          <w:lang w:eastAsia="zh-CN" w:bidi="hi-IN"/>
        </w:rPr>
        <w:t>”</w:t>
      </w:r>
      <w:r>
        <w:rPr>
          <w:rFonts w:ascii="Times New Roman" w:hAnsi="Times New Roman" w:cs="Times New Roman"/>
          <w:kern w:val="2"/>
          <w:sz w:val="28"/>
          <w:szCs w:val="28"/>
          <w:lang w:val="uk-UA" w:eastAsia="zh-CN" w:bidi="hi-IN"/>
        </w:rPr>
        <w:t xml:space="preserve"> Хімія</w:t>
      </w:r>
      <w:r>
        <w:rPr>
          <w:rFonts w:ascii="Times New Roman" w:hAnsi="Times New Roman" w:cs="Times New Roman"/>
          <w:kern w:val="2"/>
          <w:sz w:val="28"/>
          <w:szCs w:val="28"/>
          <w:lang w:eastAsia="zh-CN" w:bidi="hi-IN"/>
        </w:rPr>
        <w:t>”</w:t>
      </w:r>
      <w:r>
        <w:rPr>
          <w:rFonts w:ascii="Times New Roman" w:hAnsi="Times New Roman" w:cs="Times New Roman"/>
          <w:kern w:val="2"/>
          <w:sz w:val="28"/>
          <w:szCs w:val="28"/>
          <w:lang w:val="uk-UA" w:eastAsia="zh-CN" w:bidi="hi-IN"/>
        </w:rPr>
        <w:t xml:space="preserve"> 7-9кл. для ЗЗСО (І.Григорович);</w:t>
      </w:r>
    </w:p>
    <w:p w14:paraId="1576960C" w14:textId="299BA992"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7</w:t>
      </w:r>
      <w:r>
        <w:rPr>
          <w:rFonts w:ascii="Times New Roman" w:hAnsi="Times New Roman" w:cs="Times New Roman"/>
          <w:kern w:val="2"/>
          <w:sz w:val="28"/>
          <w:szCs w:val="28"/>
          <w:lang w:val="uk-UA" w:eastAsia="zh-CN" w:bidi="hi-IN"/>
        </w:rPr>
        <w:t>.</w:t>
      </w:r>
      <w:r>
        <w:rPr>
          <w:rFonts w:ascii="Times New Roman" w:hAnsi="Times New Roman" w:cs="Times New Roman"/>
          <w:kern w:val="2"/>
          <w:sz w:val="28"/>
          <w:szCs w:val="28"/>
          <w:lang w:eastAsia="zh-CN" w:bidi="hi-IN"/>
        </w:rPr>
        <w:t>”</w:t>
      </w:r>
      <w:r>
        <w:rPr>
          <w:rFonts w:ascii="Times New Roman" w:hAnsi="Times New Roman" w:cs="Times New Roman"/>
          <w:kern w:val="2"/>
          <w:sz w:val="28"/>
          <w:szCs w:val="28"/>
          <w:lang w:val="uk-UA" w:eastAsia="zh-CN" w:bidi="hi-IN"/>
        </w:rPr>
        <w:t>Біологія</w:t>
      </w:r>
      <w:r>
        <w:rPr>
          <w:rFonts w:ascii="Times New Roman" w:hAnsi="Times New Roman" w:cs="Times New Roman"/>
          <w:kern w:val="2"/>
          <w:sz w:val="28"/>
          <w:szCs w:val="28"/>
          <w:lang w:eastAsia="zh-CN" w:bidi="hi-IN"/>
        </w:rPr>
        <w:t>”</w:t>
      </w:r>
      <w:r>
        <w:rPr>
          <w:rFonts w:ascii="Times New Roman" w:hAnsi="Times New Roman" w:cs="Times New Roman"/>
          <w:kern w:val="2"/>
          <w:sz w:val="28"/>
          <w:szCs w:val="28"/>
          <w:lang w:val="uk-UA" w:eastAsia="zh-CN" w:bidi="hi-IN"/>
        </w:rPr>
        <w:t xml:space="preserve"> 7-9кл. для ЗЗСО (М.Балан);</w:t>
      </w:r>
    </w:p>
    <w:p w14:paraId="6A9FE452" w14:textId="4B597870" w:rsidR="00A82685" w:rsidRDefault="008D321D">
      <w:pPr>
        <w:widowControl w:val="0"/>
        <w:spacing w:after="0" w:line="360" w:lineRule="auto"/>
        <w:rPr>
          <w:rFonts w:ascii="Times New Roman" w:hAnsi="Times New Roman" w:cs="Times New Roman"/>
          <w:kern w:val="2"/>
          <w:sz w:val="28"/>
          <w:szCs w:val="28"/>
          <w:lang w:val="uk-UA" w:eastAsia="zh-CN" w:bidi="hi-IN"/>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8</w:t>
      </w:r>
      <w:r>
        <w:rPr>
          <w:rFonts w:ascii="Times New Roman" w:hAnsi="Times New Roman" w:cs="Times New Roman"/>
          <w:kern w:val="2"/>
          <w:sz w:val="28"/>
          <w:szCs w:val="28"/>
          <w:lang w:val="uk-UA" w:eastAsia="zh-CN" w:bidi="hi-IN"/>
        </w:rPr>
        <w:t>.</w:t>
      </w:r>
      <w:r>
        <w:rPr>
          <w:rFonts w:ascii="Times New Roman" w:hAnsi="Times New Roman" w:cs="Times New Roman"/>
          <w:sz w:val="28"/>
          <w:szCs w:val="28"/>
          <w:lang w:val="uk-UA"/>
        </w:rPr>
        <w:t xml:space="preserve"> “Досліджуємо історію і суспільство”. 5-6 класи (інтегрований курс)  </w:t>
      </w:r>
      <w:r>
        <w:rPr>
          <w:rFonts w:ascii="Times New Roman" w:hAnsi="Times New Roman" w:cs="Times New Roman"/>
          <w:sz w:val="28"/>
          <w:szCs w:val="28"/>
          <w:lang w:val="uk-UA"/>
        </w:rPr>
        <w:lastRenderedPageBreak/>
        <w:t>(І.Д.Васильків, І.Д.Димій);</w:t>
      </w:r>
    </w:p>
    <w:p w14:paraId="13071202" w14:textId="19A88024" w:rsidR="00A82685" w:rsidRDefault="008D321D">
      <w:pPr>
        <w:widowControl w:val="0"/>
        <w:spacing w:after="0" w:line="360" w:lineRule="auto"/>
        <w:rPr>
          <w:rStyle w:val="a4"/>
          <w:rFonts w:ascii="Times New Roman" w:hAnsi="Times New Roman" w:cs="Times New Roman"/>
          <w:b w:val="0"/>
          <w:sz w:val="28"/>
          <w:szCs w:val="28"/>
          <w:shd w:val="clear" w:color="auto" w:fill="FFFFFF"/>
          <w:lang w:val="uk-UA"/>
        </w:rPr>
      </w:pPr>
      <w:r>
        <w:rPr>
          <w:rFonts w:ascii="Times New Roman" w:hAnsi="Times New Roman" w:cs="Times New Roman"/>
          <w:kern w:val="2"/>
          <w:sz w:val="28"/>
          <w:szCs w:val="28"/>
          <w:lang w:val="uk-UA" w:eastAsia="zh-CN" w:bidi="hi-IN"/>
        </w:rPr>
        <w:t>2</w:t>
      </w:r>
      <w:r w:rsidR="00D636DF">
        <w:rPr>
          <w:rFonts w:ascii="Times New Roman" w:hAnsi="Times New Roman" w:cs="Times New Roman"/>
          <w:kern w:val="2"/>
          <w:sz w:val="28"/>
          <w:szCs w:val="28"/>
          <w:lang w:val="uk-UA" w:eastAsia="zh-CN" w:bidi="hi-IN"/>
        </w:rPr>
        <w:t>9</w:t>
      </w:r>
      <w:r>
        <w:rPr>
          <w:rFonts w:ascii="Times New Roman" w:hAnsi="Times New Roman" w:cs="Times New Roman"/>
          <w:kern w:val="2"/>
          <w:sz w:val="28"/>
          <w:szCs w:val="28"/>
          <w:lang w:val="uk-UA" w:eastAsia="zh-CN" w:bidi="hi-IN"/>
        </w:rPr>
        <w:t xml:space="preserve">. </w:t>
      </w:r>
      <w:r w:rsidRPr="00D135C9">
        <w:rPr>
          <w:rFonts w:ascii="Times New Roman" w:hAnsi="Times New Roman" w:cs="Times New Roman"/>
          <w:b/>
          <w:kern w:val="2"/>
          <w:sz w:val="28"/>
          <w:szCs w:val="28"/>
          <w:lang w:eastAsia="zh-CN" w:bidi="hi-IN"/>
        </w:rPr>
        <w:t>“</w:t>
      </w:r>
      <w:r w:rsidRPr="00D135C9">
        <w:rPr>
          <w:rStyle w:val="a4"/>
          <w:rFonts w:ascii="Times New Roman" w:hAnsi="Times New Roman" w:cs="Times New Roman"/>
          <w:b w:val="0"/>
          <w:sz w:val="28"/>
          <w:szCs w:val="28"/>
          <w:shd w:val="clear" w:color="auto" w:fill="FFFFFF"/>
        </w:rPr>
        <w:t>Історія: Україна і світ”. 7–9 класи (інтегрований курс) для ЗЗСО</w:t>
      </w:r>
      <w:r w:rsidR="00D135C9" w:rsidRPr="00D135C9">
        <w:rPr>
          <w:rStyle w:val="a4"/>
          <w:rFonts w:ascii="Times New Roman" w:hAnsi="Times New Roman" w:cs="Times New Roman"/>
          <w:b w:val="0"/>
          <w:sz w:val="28"/>
          <w:szCs w:val="28"/>
          <w:shd w:val="clear" w:color="auto" w:fill="FFFFFF"/>
          <w:lang w:val="uk-UA"/>
        </w:rPr>
        <w:t>(Секиринський Д.О.)</w:t>
      </w:r>
    </w:p>
    <w:p w14:paraId="114A8B1B" w14:textId="2D0B6602" w:rsidR="00A82685" w:rsidRDefault="00D636DF">
      <w:pPr>
        <w:widowControl w:val="0"/>
        <w:spacing w:after="0" w:line="360" w:lineRule="auto"/>
        <w:rPr>
          <w:rFonts w:ascii="Times New Roman" w:hAnsi="Times New Roman" w:cs="Times New Roman"/>
          <w:b/>
          <w:kern w:val="2"/>
          <w:sz w:val="28"/>
          <w:szCs w:val="28"/>
          <w:lang w:val="uk-UA" w:eastAsia="zh-CN" w:bidi="hi-IN"/>
        </w:rPr>
      </w:pPr>
      <w:r>
        <w:rPr>
          <w:rStyle w:val="a4"/>
          <w:rFonts w:ascii="Times New Roman" w:hAnsi="Times New Roman" w:cs="Times New Roman"/>
          <w:b w:val="0"/>
          <w:sz w:val="28"/>
          <w:szCs w:val="28"/>
          <w:shd w:val="clear" w:color="auto" w:fill="FFFFFF"/>
          <w:lang w:val="uk-UA"/>
        </w:rPr>
        <w:t>30</w:t>
      </w:r>
      <w:r w:rsidR="008D321D">
        <w:rPr>
          <w:rStyle w:val="a4"/>
          <w:rFonts w:ascii="Times New Roman" w:hAnsi="Times New Roman" w:cs="Times New Roman"/>
          <w:b w:val="0"/>
          <w:sz w:val="28"/>
          <w:szCs w:val="28"/>
          <w:shd w:val="clear" w:color="auto" w:fill="FFFFFF"/>
          <w:lang w:val="uk-UA"/>
        </w:rPr>
        <w:t>.”</w:t>
      </w:r>
      <w:r w:rsidR="008D321D">
        <w:rPr>
          <w:rStyle w:val="a4"/>
          <w:rFonts w:ascii="Times New Roman" w:hAnsi="Times New Roman" w:cs="Times New Roman"/>
          <w:b w:val="0"/>
          <w:sz w:val="28"/>
          <w:szCs w:val="28"/>
          <w:shd w:val="clear" w:color="auto" w:fill="FFFFFF"/>
          <w:lang w:val="en-US"/>
        </w:rPr>
        <w:t>STEM</w:t>
      </w:r>
      <w:r w:rsidR="008D321D">
        <w:rPr>
          <w:rStyle w:val="a4"/>
          <w:rFonts w:ascii="Times New Roman" w:hAnsi="Times New Roman" w:cs="Times New Roman"/>
          <w:b w:val="0"/>
          <w:sz w:val="28"/>
          <w:szCs w:val="28"/>
          <w:shd w:val="clear" w:color="auto" w:fill="FFFFFF"/>
          <w:lang w:val="uk-UA"/>
        </w:rPr>
        <w:t>” 5-6 кл.для ЗЗСО (міжгалузевий інтегрований курс) (О.В.Бутурліна, О.Є.Артем’єва).</w:t>
      </w:r>
    </w:p>
    <w:p w14:paraId="73C73D02" w14:textId="58A9979F" w:rsidR="00A82685" w:rsidRDefault="00D636DF">
      <w:pPr>
        <w:widowControl w:val="0"/>
        <w:spacing w:after="0" w:line="360" w:lineRule="auto"/>
        <w:rPr>
          <w:rFonts w:ascii="Times New Roman" w:hAnsi="Times New Roman" w:cs="Times New Roman"/>
          <w:b/>
          <w:kern w:val="2"/>
          <w:sz w:val="28"/>
          <w:szCs w:val="28"/>
          <w:lang w:val="uk-UA" w:eastAsia="zh-CN" w:bidi="hi-IN"/>
        </w:rPr>
      </w:pPr>
      <w:r>
        <w:rPr>
          <w:rFonts w:ascii="Times New Roman" w:hAnsi="Times New Roman" w:cs="Times New Roman"/>
          <w:kern w:val="2"/>
          <w:sz w:val="28"/>
          <w:szCs w:val="28"/>
          <w:lang w:val="uk-UA" w:eastAsia="zh-CN" w:bidi="hi-IN"/>
        </w:rPr>
        <w:t>31</w:t>
      </w:r>
      <w:r w:rsidR="008D321D">
        <w:rPr>
          <w:rStyle w:val="a4"/>
          <w:rFonts w:ascii="Times New Roman" w:hAnsi="Times New Roman" w:cs="Times New Roman"/>
          <w:b w:val="0"/>
          <w:sz w:val="28"/>
          <w:szCs w:val="28"/>
          <w:shd w:val="clear" w:color="auto" w:fill="FFFFFF"/>
          <w:lang w:val="uk-UA"/>
        </w:rPr>
        <w:t>.”</w:t>
      </w:r>
      <w:r w:rsidR="008D321D">
        <w:rPr>
          <w:rStyle w:val="a4"/>
          <w:rFonts w:ascii="Times New Roman" w:hAnsi="Times New Roman" w:cs="Times New Roman"/>
          <w:b w:val="0"/>
          <w:sz w:val="28"/>
          <w:szCs w:val="28"/>
          <w:shd w:val="clear" w:color="auto" w:fill="FFFFFF"/>
          <w:lang w:val="en-US"/>
        </w:rPr>
        <w:t>STEM</w:t>
      </w:r>
      <w:r w:rsidR="008D321D">
        <w:rPr>
          <w:rStyle w:val="a4"/>
          <w:rFonts w:ascii="Times New Roman" w:hAnsi="Times New Roman" w:cs="Times New Roman"/>
          <w:b w:val="0"/>
          <w:sz w:val="28"/>
          <w:szCs w:val="28"/>
          <w:shd w:val="clear" w:color="auto" w:fill="FFFFFF"/>
          <w:lang w:val="uk-UA"/>
        </w:rPr>
        <w:t>” 7-9 кл.для ЗЗСО (міжгалузевий інтегрований курс) (О.В.Бутурліна, О.Є.Артем’єва).</w:t>
      </w:r>
    </w:p>
    <w:p w14:paraId="3D7C6A64" w14:textId="77777777" w:rsidR="00A82685" w:rsidRDefault="00A82685">
      <w:pPr>
        <w:widowControl w:val="0"/>
        <w:spacing w:after="0" w:line="360" w:lineRule="auto"/>
        <w:rPr>
          <w:rFonts w:ascii="Times New Roman" w:hAnsi="Times New Roman" w:cs="Times New Roman"/>
          <w:kern w:val="2"/>
          <w:sz w:val="28"/>
          <w:szCs w:val="28"/>
          <w:lang w:val="uk-UA" w:eastAsia="zh-CN" w:bidi="hi-IN"/>
        </w:rPr>
      </w:pPr>
    </w:p>
    <w:p w14:paraId="690A511F" w14:textId="77777777" w:rsidR="00A82685" w:rsidRDefault="008D321D">
      <w:pPr>
        <w:spacing w:line="360" w:lineRule="auto"/>
        <w:ind w:left="222" w:right="650" w:firstLine="70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Керуючись показниками загальної кількості навчального навантаження, визначено обсяг </w:t>
      </w:r>
      <w:r>
        <w:rPr>
          <w:rFonts w:ascii="Times New Roman" w:hAnsi="Times New Roman" w:cs="Times New Roman"/>
          <w:b/>
          <w:i/>
          <w:color w:val="000000"/>
          <w:sz w:val="28"/>
          <w:szCs w:val="28"/>
        </w:rPr>
        <w:t xml:space="preserve">фактичного річного навантаження </w:t>
      </w:r>
      <w:r>
        <w:rPr>
          <w:rFonts w:ascii="Times New Roman" w:hAnsi="Times New Roman" w:cs="Times New Roman"/>
          <w:color w:val="000000"/>
          <w:sz w:val="28"/>
          <w:szCs w:val="28"/>
        </w:rPr>
        <w:t>для 5-</w:t>
      </w:r>
      <w:r>
        <w:rPr>
          <w:rFonts w:ascii="Times New Roman" w:hAnsi="Times New Roman" w:cs="Times New Roman"/>
          <w:color w:val="000000"/>
          <w:sz w:val="28"/>
          <w:szCs w:val="28"/>
          <w:lang w:val="uk-UA"/>
        </w:rPr>
        <w:t>7</w:t>
      </w:r>
      <w:r>
        <w:rPr>
          <w:rFonts w:ascii="Times New Roman" w:hAnsi="Times New Roman" w:cs="Times New Roman"/>
          <w:color w:val="000000"/>
          <w:sz w:val="28"/>
          <w:szCs w:val="28"/>
        </w:rPr>
        <w:t>-х класів.</w:t>
      </w:r>
    </w:p>
    <w:p w14:paraId="4BD70773" w14:textId="77777777" w:rsidR="00A82685" w:rsidRDefault="008D321D">
      <w:pPr>
        <w:ind w:left="999"/>
        <w:jc w:val="both"/>
        <w:rPr>
          <w:rFonts w:ascii="Times New Roman" w:hAnsi="Times New Roman" w:cs="Times New Roman"/>
          <w:color w:val="000000"/>
          <w:sz w:val="28"/>
          <w:szCs w:val="28"/>
        </w:rPr>
      </w:pPr>
      <w:r>
        <w:rPr>
          <w:rFonts w:ascii="Times New Roman" w:hAnsi="Times New Roman" w:cs="Times New Roman"/>
          <w:color w:val="000000"/>
          <w:sz w:val="28"/>
          <w:szCs w:val="28"/>
        </w:rPr>
        <w:t>Результат подано в Таблиці 1.</w:t>
      </w:r>
    </w:p>
    <w:p w14:paraId="1345A3EB" w14:textId="77777777" w:rsidR="00A82685" w:rsidRDefault="008D321D">
      <w:pPr>
        <w:ind w:left="999"/>
        <w:jc w:val="right"/>
        <w:rPr>
          <w:rFonts w:ascii="Times New Roman" w:hAnsi="Times New Roman" w:cs="Times New Roman"/>
          <w:color w:val="000000"/>
          <w:sz w:val="28"/>
          <w:szCs w:val="28"/>
        </w:rPr>
      </w:pPr>
      <w:r>
        <w:rPr>
          <w:rFonts w:ascii="Times New Roman" w:hAnsi="Times New Roman" w:cs="Times New Roman"/>
          <w:color w:val="000000"/>
          <w:sz w:val="28"/>
          <w:szCs w:val="28"/>
        </w:rPr>
        <w:t>Таблиця 1</w:t>
      </w:r>
    </w:p>
    <w:tbl>
      <w:tblPr>
        <w:tblW w:w="9323" w:type="dxa"/>
        <w:tblInd w:w="119" w:type="dxa"/>
        <w:tblLayout w:type="fixed"/>
        <w:tblLook w:val="04A0" w:firstRow="1" w:lastRow="0" w:firstColumn="1" w:lastColumn="0" w:noHBand="0" w:noVBand="1"/>
      </w:tblPr>
      <w:tblGrid>
        <w:gridCol w:w="2806"/>
        <w:gridCol w:w="2266"/>
        <w:gridCol w:w="1913"/>
        <w:gridCol w:w="2338"/>
      </w:tblGrid>
      <w:tr w:rsidR="00A82685" w14:paraId="7589AC5A" w14:textId="77777777">
        <w:trPr>
          <w:cantSplit/>
          <w:trHeight w:val="921"/>
        </w:trPr>
        <w:tc>
          <w:tcPr>
            <w:tcW w:w="2805" w:type="dxa"/>
            <w:tcBorders>
              <w:top w:val="single" w:sz="4" w:space="0" w:color="000000"/>
              <w:left w:val="single" w:sz="4" w:space="0" w:color="000000"/>
              <w:bottom w:val="single" w:sz="4" w:space="0" w:color="000000"/>
              <w:right w:val="single" w:sz="4" w:space="0" w:color="000000"/>
            </w:tcBorders>
          </w:tcPr>
          <w:p w14:paraId="71AE1961" w14:textId="77777777" w:rsidR="00A82685" w:rsidRDefault="008D321D">
            <w:pPr>
              <w:widowControl w:val="0"/>
              <w:ind w:left="273"/>
              <w:rPr>
                <w:rFonts w:ascii="Times New Roman" w:hAnsi="Times New Roman" w:cs="Times New Roman"/>
                <w:color w:val="000000"/>
              </w:rPr>
            </w:pPr>
            <w:r>
              <w:rPr>
                <w:rFonts w:ascii="Times New Roman" w:hAnsi="Times New Roman" w:cs="Times New Roman"/>
                <w:color w:val="000000"/>
              </w:rPr>
              <w:t>Назва освітньої галузі</w:t>
            </w:r>
          </w:p>
        </w:tc>
        <w:tc>
          <w:tcPr>
            <w:tcW w:w="2266" w:type="dxa"/>
            <w:tcBorders>
              <w:top w:val="single" w:sz="4" w:space="0" w:color="000000"/>
              <w:left w:val="single" w:sz="4" w:space="0" w:color="000000"/>
              <w:bottom w:val="single" w:sz="4" w:space="0" w:color="000000"/>
              <w:right w:val="single" w:sz="4" w:space="0" w:color="000000"/>
            </w:tcBorders>
          </w:tcPr>
          <w:p w14:paraId="3F10821E" w14:textId="77777777" w:rsidR="00A82685" w:rsidRDefault="008D321D">
            <w:pPr>
              <w:widowControl w:val="0"/>
              <w:spacing w:before="183"/>
              <w:ind w:left="196" w:right="404" w:firstLine="175"/>
              <w:rPr>
                <w:rFonts w:ascii="Times New Roman" w:hAnsi="Times New Roman" w:cs="Times New Roman"/>
                <w:color w:val="000000"/>
              </w:rPr>
            </w:pPr>
            <w:r>
              <w:rPr>
                <w:rFonts w:ascii="Times New Roman" w:hAnsi="Times New Roman" w:cs="Times New Roman"/>
                <w:color w:val="000000"/>
              </w:rPr>
              <w:t>Навчальне навантаження</w:t>
            </w:r>
          </w:p>
        </w:tc>
        <w:tc>
          <w:tcPr>
            <w:tcW w:w="1913" w:type="dxa"/>
            <w:tcBorders>
              <w:top w:val="single" w:sz="4" w:space="0" w:color="000000"/>
              <w:left w:val="single" w:sz="4" w:space="0" w:color="000000"/>
              <w:bottom w:val="single" w:sz="4" w:space="0" w:color="000000"/>
              <w:right w:val="single" w:sz="4" w:space="0" w:color="000000"/>
            </w:tcBorders>
          </w:tcPr>
          <w:p w14:paraId="775C97AE" w14:textId="77777777" w:rsidR="00A82685" w:rsidRDefault="00A82685">
            <w:pPr>
              <w:widowControl w:val="0"/>
              <w:spacing w:before="1"/>
              <w:rPr>
                <w:rFonts w:ascii="Times New Roman" w:hAnsi="Times New Roman" w:cs="Times New Roman"/>
                <w:color w:val="000000"/>
              </w:rPr>
            </w:pPr>
          </w:p>
          <w:p w14:paraId="3633E5CC" w14:textId="77777777" w:rsidR="00A82685" w:rsidRDefault="008D321D">
            <w:pPr>
              <w:widowControl w:val="0"/>
              <w:ind w:left="565" w:right="565"/>
              <w:jc w:val="center"/>
              <w:rPr>
                <w:rFonts w:ascii="Times New Roman" w:hAnsi="Times New Roman" w:cs="Times New Roman"/>
                <w:b/>
                <w:color w:val="000000"/>
              </w:rPr>
            </w:pPr>
            <w:r>
              <w:rPr>
                <w:rFonts w:ascii="Times New Roman" w:hAnsi="Times New Roman" w:cs="Times New Roman"/>
                <w:b/>
                <w:color w:val="000000"/>
              </w:rPr>
              <w:t>5 клас</w:t>
            </w:r>
          </w:p>
        </w:tc>
        <w:tc>
          <w:tcPr>
            <w:tcW w:w="2338" w:type="dxa"/>
            <w:tcBorders>
              <w:top w:val="single" w:sz="4" w:space="0" w:color="000000"/>
              <w:left w:val="single" w:sz="4" w:space="0" w:color="000000"/>
              <w:bottom w:val="single" w:sz="4" w:space="0" w:color="000000"/>
              <w:right w:val="single" w:sz="4" w:space="0" w:color="000000"/>
            </w:tcBorders>
          </w:tcPr>
          <w:p w14:paraId="0003990E" w14:textId="77777777" w:rsidR="00A82685" w:rsidRDefault="00A82685">
            <w:pPr>
              <w:widowControl w:val="0"/>
              <w:spacing w:before="1"/>
              <w:rPr>
                <w:rFonts w:ascii="Times New Roman" w:hAnsi="Times New Roman" w:cs="Times New Roman"/>
                <w:color w:val="000000"/>
              </w:rPr>
            </w:pPr>
          </w:p>
          <w:p w14:paraId="25136EAD" w14:textId="77777777" w:rsidR="00A82685" w:rsidRDefault="008D321D">
            <w:pPr>
              <w:widowControl w:val="0"/>
              <w:ind w:left="778" w:right="776"/>
              <w:jc w:val="center"/>
              <w:rPr>
                <w:rFonts w:ascii="Times New Roman" w:hAnsi="Times New Roman" w:cs="Times New Roman"/>
                <w:b/>
                <w:color w:val="000000"/>
              </w:rPr>
            </w:pPr>
            <w:r>
              <w:rPr>
                <w:rFonts w:ascii="Times New Roman" w:hAnsi="Times New Roman" w:cs="Times New Roman"/>
                <w:b/>
                <w:color w:val="000000"/>
              </w:rPr>
              <w:t>6 клас</w:t>
            </w:r>
          </w:p>
        </w:tc>
      </w:tr>
      <w:tr w:rsidR="00A82685" w14:paraId="28D99A39"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3DA5E7A1" w14:textId="77777777" w:rsidR="00A82685" w:rsidRDefault="008D321D">
            <w:pPr>
              <w:widowControl w:val="0"/>
              <w:spacing w:before="198"/>
              <w:ind w:left="107"/>
              <w:rPr>
                <w:rFonts w:ascii="Times New Roman" w:hAnsi="Times New Roman" w:cs="Times New Roman"/>
                <w:color w:val="000000"/>
              </w:rPr>
            </w:pPr>
            <w:r>
              <w:rPr>
                <w:rFonts w:ascii="Times New Roman" w:hAnsi="Times New Roman" w:cs="Times New Roman"/>
                <w:color w:val="000000"/>
              </w:rPr>
              <w:t>Мовно-літературна **</w:t>
            </w:r>
          </w:p>
        </w:tc>
        <w:tc>
          <w:tcPr>
            <w:tcW w:w="2266" w:type="dxa"/>
            <w:tcBorders>
              <w:top w:val="single" w:sz="4" w:space="0" w:color="000000"/>
              <w:left w:val="single" w:sz="4" w:space="0" w:color="000000"/>
              <w:bottom w:val="single" w:sz="4" w:space="0" w:color="000000"/>
              <w:right w:val="single" w:sz="4" w:space="0" w:color="000000"/>
            </w:tcBorders>
          </w:tcPr>
          <w:p w14:paraId="20B3CF27"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2D1EBF78" w14:textId="77777777" w:rsidR="00A82685" w:rsidRDefault="008D321D">
            <w:pPr>
              <w:widowControl w:val="0"/>
              <w:spacing w:line="300" w:lineRule="auto"/>
              <w:ind w:left="565" w:right="560"/>
              <w:jc w:val="center"/>
              <w:rPr>
                <w:rFonts w:ascii="Times New Roman" w:hAnsi="Times New Roman" w:cs="Times New Roman"/>
                <w:color w:val="000000"/>
              </w:rPr>
            </w:pPr>
            <w:r>
              <w:rPr>
                <w:rFonts w:ascii="Times New Roman" w:hAnsi="Times New Roman" w:cs="Times New Roman"/>
                <w:color w:val="000000"/>
              </w:rPr>
              <w:t>11</w:t>
            </w:r>
          </w:p>
        </w:tc>
        <w:tc>
          <w:tcPr>
            <w:tcW w:w="2338" w:type="dxa"/>
            <w:tcBorders>
              <w:top w:val="single" w:sz="4" w:space="0" w:color="000000"/>
              <w:left w:val="single" w:sz="4" w:space="0" w:color="000000"/>
              <w:bottom w:val="single" w:sz="4" w:space="0" w:color="000000"/>
              <w:right w:val="single" w:sz="4" w:space="0" w:color="000000"/>
            </w:tcBorders>
          </w:tcPr>
          <w:p w14:paraId="0FA43032" w14:textId="77777777" w:rsidR="00A82685" w:rsidRDefault="008D321D">
            <w:pPr>
              <w:widowControl w:val="0"/>
              <w:spacing w:line="300" w:lineRule="auto"/>
              <w:ind w:left="778" w:right="770"/>
              <w:jc w:val="center"/>
              <w:rPr>
                <w:rFonts w:ascii="Times New Roman" w:hAnsi="Times New Roman" w:cs="Times New Roman"/>
                <w:color w:val="000000"/>
              </w:rPr>
            </w:pPr>
            <w:r>
              <w:rPr>
                <w:rFonts w:ascii="Times New Roman" w:hAnsi="Times New Roman" w:cs="Times New Roman"/>
                <w:color w:val="000000"/>
              </w:rPr>
              <w:t>11</w:t>
            </w:r>
          </w:p>
        </w:tc>
      </w:tr>
      <w:tr w:rsidR="00A82685" w14:paraId="03772A19" w14:textId="77777777">
        <w:trPr>
          <w:cantSplit/>
          <w:trHeight w:val="342"/>
        </w:trPr>
        <w:tc>
          <w:tcPr>
            <w:tcW w:w="2805" w:type="dxa"/>
            <w:vMerge/>
            <w:tcBorders>
              <w:top w:val="single" w:sz="4" w:space="0" w:color="000000"/>
              <w:left w:val="single" w:sz="4" w:space="0" w:color="000000"/>
              <w:bottom w:val="single" w:sz="4" w:space="0" w:color="000000"/>
              <w:right w:val="single" w:sz="4" w:space="0" w:color="000000"/>
            </w:tcBorders>
          </w:tcPr>
          <w:p w14:paraId="3EFE4F0E"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3D2B9777" w14:textId="77777777" w:rsidR="00A82685" w:rsidRDefault="008D321D">
            <w:pPr>
              <w:widowControl w:val="0"/>
              <w:spacing w:before="12" w:line="307"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4C5E7FBB" w14:textId="77777777" w:rsidR="00A82685" w:rsidRDefault="008D321D">
            <w:pPr>
              <w:widowControl w:val="0"/>
              <w:spacing w:before="12" w:line="307" w:lineRule="auto"/>
              <w:ind w:left="565" w:right="562"/>
              <w:jc w:val="center"/>
              <w:rPr>
                <w:rFonts w:ascii="Times New Roman" w:hAnsi="Times New Roman" w:cs="Times New Roman"/>
                <w:color w:val="000000"/>
              </w:rPr>
            </w:pPr>
            <w:r>
              <w:rPr>
                <w:rFonts w:ascii="Times New Roman" w:hAnsi="Times New Roman" w:cs="Times New Roman"/>
                <w:color w:val="000000"/>
              </w:rPr>
              <w:t>385</w:t>
            </w:r>
          </w:p>
        </w:tc>
        <w:tc>
          <w:tcPr>
            <w:tcW w:w="2338" w:type="dxa"/>
            <w:tcBorders>
              <w:top w:val="single" w:sz="4" w:space="0" w:color="000000"/>
              <w:left w:val="single" w:sz="4" w:space="0" w:color="000000"/>
              <w:bottom w:val="single" w:sz="4" w:space="0" w:color="000000"/>
              <w:right w:val="single" w:sz="4" w:space="0" w:color="000000"/>
            </w:tcBorders>
          </w:tcPr>
          <w:p w14:paraId="6056F80E" w14:textId="77777777" w:rsidR="00A82685" w:rsidRDefault="008D321D">
            <w:pPr>
              <w:widowControl w:val="0"/>
              <w:spacing w:before="12" w:line="307" w:lineRule="auto"/>
              <w:ind w:left="778" w:right="772"/>
              <w:jc w:val="center"/>
              <w:rPr>
                <w:rFonts w:ascii="Times New Roman" w:hAnsi="Times New Roman" w:cs="Times New Roman"/>
                <w:color w:val="000000"/>
              </w:rPr>
            </w:pPr>
            <w:r>
              <w:rPr>
                <w:rFonts w:ascii="Times New Roman" w:hAnsi="Times New Roman" w:cs="Times New Roman"/>
                <w:color w:val="000000"/>
              </w:rPr>
              <w:t>385</w:t>
            </w:r>
          </w:p>
        </w:tc>
      </w:tr>
      <w:tr w:rsidR="00A82685" w14:paraId="3ED9D77F" w14:textId="77777777">
        <w:trPr>
          <w:cantSplit/>
          <w:trHeight w:val="323"/>
        </w:trPr>
        <w:tc>
          <w:tcPr>
            <w:tcW w:w="2805" w:type="dxa"/>
            <w:vMerge w:val="restart"/>
            <w:tcBorders>
              <w:top w:val="single" w:sz="4" w:space="0" w:color="000000"/>
              <w:left w:val="single" w:sz="4" w:space="0" w:color="000000"/>
              <w:bottom w:val="single" w:sz="4" w:space="0" w:color="000000"/>
              <w:right w:val="single" w:sz="4" w:space="0" w:color="000000"/>
            </w:tcBorders>
          </w:tcPr>
          <w:p w14:paraId="0D96C1F9" w14:textId="77777777" w:rsidR="00A82685" w:rsidRDefault="008D321D">
            <w:pPr>
              <w:widowControl w:val="0"/>
              <w:spacing w:before="168"/>
              <w:ind w:left="107"/>
              <w:rPr>
                <w:rFonts w:ascii="Times New Roman" w:hAnsi="Times New Roman" w:cs="Times New Roman"/>
                <w:color w:val="000000"/>
              </w:rPr>
            </w:pPr>
            <w:r>
              <w:rPr>
                <w:rFonts w:ascii="Times New Roman" w:hAnsi="Times New Roman" w:cs="Times New Roman"/>
                <w:color w:val="000000"/>
              </w:rPr>
              <w:t>Математична</w:t>
            </w:r>
          </w:p>
        </w:tc>
        <w:tc>
          <w:tcPr>
            <w:tcW w:w="2266" w:type="dxa"/>
            <w:tcBorders>
              <w:top w:val="single" w:sz="4" w:space="0" w:color="000000"/>
              <w:left w:val="single" w:sz="4" w:space="0" w:color="000000"/>
              <w:bottom w:val="single" w:sz="4" w:space="0" w:color="000000"/>
              <w:right w:val="single" w:sz="4" w:space="0" w:color="000000"/>
            </w:tcBorders>
          </w:tcPr>
          <w:p w14:paraId="6B9C2C78" w14:textId="77777777" w:rsidR="00A82685" w:rsidRDefault="008D321D">
            <w:pPr>
              <w:widowControl w:val="0"/>
              <w:spacing w:before="2"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6162EE94" w14:textId="77777777" w:rsidR="00A82685" w:rsidRDefault="008D321D">
            <w:pPr>
              <w:widowControl w:val="0"/>
              <w:spacing w:before="2" w:line="300" w:lineRule="auto"/>
              <w:ind w:left="1"/>
              <w:jc w:val="center"/>
              <w:rPr>
                <w:rFonts w:ascii="Times New Roman" w:hAnsi="Times New Roman" w:cs="Times New Roman"/>
                <w:color w:val="000000"/>
              </w:rPr>
            </w:pPr>
            <w:r>
              <w:rPr>
                <w:rFonts w:ascii="Times New Roman" w:hAnsi="Times New Roman" w:cs="Times New Roman"/>
                <w:color w:val="000000"/>
              </w:rPr>
              <w:t>5</w:t>
            </w:r>
          </w:p>
        </w:tc>
        <w:tc>
          <w:tcPr>
            <w:tcW w:w="2338" w:type="dxa"/>
            <w:tcBorders>
              <w:top w:val="single" w:sz="4" w:space="0" w:color="000000"/>
              <w:left w:val="single" w:sz="4" w:space="0" w:color="000000"/>
              <w:bottom w:val="single" w:sz="4" w:space="0" w:color="000000"/>
              <w:right w:val="single" w:sz="4" w:space="0" w:color="000000"/>
            </w:tcBorders>
          </w:tcPr>
          <w:p w14:paraId="2B678EB1" w14:textId="77777777" w:rsidR="00A82685" w:rsidRDefault="008D321D">
            <w:pPr>
              <w:widowControl w:val="0"/>
              <w:spacing w:before="2" w:line="300" w:lineRule="auto"/>
              <w:ind w:left="4"/>
              <w:jc w:val="center"/>
              <w:rPr>
                <w:rFonts w:ascii="Times New Roman" w:hAnsi="Times New Roman" w:cs="Times New Roman"/>
                <w:color w:val="000000"/>
              </w:rPr>
            </w:pPr>
            <w:r>
              <w:rPr>
                <w:rFonts w:ascii="Times New Roman" w:hAnsi="Times New Roman" w:cs="Times New Roman"/>
                <w:color w:val="000000"/>
              </w:rPr>
              <w:t>5</w:t>
            </w:r>
          </w:p>
        </w:tc>
      </w:tr>
      <w:tr w:rsidR="00A82685" w14:paraId="62FE5F99" w14:textId="77777777">
        <w:trPr>
          <w:cantSplit/>
          <w:trHeight w:val="321"/>
        </w:trPr>
        <w:tc>
          <w:tcPr>
            <w:tcW w:w="2805" w:type="dxa"/>
            <w:vMerge/>
            <w:tcBorders>
              <w:top w:val="single" w:sz="4" w:space="0" w:color="000000"/>
              <w:left w:val="single" w:sz="4" w:space="0" w:color="000000"/>
              <w:bottom w:val="single" w:sz="4" w:space="0" w:color="000000"/>
              <w:right w:val="single" w:sz="4" w:space="0" w:color="000000"/>
            </w:tcBorders>
          </w:tcPr>
          <w:p w14:paraId="462CE9A5"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440C35DC"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237B0760" w14:textId="77777777" w:rsidR="00A82685" w:rsidRDefault="008D321D">
            <w:pPr>
              <w:widowControl w:val="0"/>
              <w:spacing w:line="300" w:lineRule="auto"/>
              <w:ind w:left="565" w:right="562"/>
              <w:jc w:val="center"/>
              <w:rPr>
                <w:rFonts w:ascii="Times New Roman" w:hAnsi="Times New Roman" w:cs="Times New Roman"/>
                <w:color w:val="000000"/>
              </w:rPr>
            </w:pPr>
            <w:r>
              <w:rPr>
                <w:rFonts w:ascii="Times New Roman" w:hAnsi="Times New Roman" w:cs="Times New Roman"/>
                <w:color w:val="000000"/>
              </w:rPr>
              <w:t>175</w:t>
            </w:r>
          </w:p>
        </w:tc>
        <w:tc>
          <w:tcPr>
            <w:tcW w:w="2338" w:type="dxa"/>
            <w:tcBorders>
              <w:top w:val="single" w:sz="4" w:space="0" w:color="000000"/>
              <w:left w:val="single" w:sz="4" w:space="0" w:color="000000"/>
              <w:bottom w:val="single" w:sz="4" w:space="0" w:color="000000"/>
              <w:right w:val="single" w:sz="4" w:space="0" w:color="000000"/>
            </w:tcBorders>
          </w:tcPr>
          <w:p w14:paraId="41D6A82B" w14:textId="77777777" w:rsidR="00A82685" w:rsidRDefault="008D321D">
            <w:pPr>
              <w:widowControl w:val="0"/>
              <w:spacing w:line="300" w:lineRule="auto"/>
              <w:ind w:left="778" w:right="772"/>
              <w:jc w:val="center"/>
              <w:rPr>
                <w:rFonts w:ascii="Times New Roman" w:hAnsi="Times New Roman" w:cs="Times New Roman"/>
                <w:color w:val="000000"/>
              </w:rPr>
            </w:pPr>
            <w:r>
              <w:rPr>
                <w:rFonts w:ascii="Times New Roman" w:hAnsi="Times New Roman" w:cs="Times New Roman"/>
                <w:color w:val="000000"/>
              </w:rPr>
              <w:t>175</w:t>
            </w:r>
          </w:p>
        </w:tc>
      </w:tr>
      <w:tr w:rsidR="00A82685" w14:paraId="49043817"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53A65296" w14:textId="77777777" w:rsidR="00A82685" w:rsidRDefault="008D321D">
            <w:pPr>
              <w:widowControl w:val="0"/>
              <w:spacing w:before="166"/>
              <w:ind w:left="107"/>
              <w:rPr>
                <w:rFonts w:ascii="Times New Roman" w:hAnsi="Times New Roman" w:cs="Times New Roman"/>
                <w:color w:val="000000"/>
              </w:rPr>
            </w:pPr>
            <w:r>
              <w:rPr>
                <w:rFonts w:ascii="Times New Roman" w:hAnsi="Times New Roman" w:cs="Times New Roman"/>
                <w:color w:val="000000"/>
              </w:rPr>
              <w:t>Природнича</w:t>
            </w:r>
          </w:p>
        </w:tc>
        <w:tc>
          <w:tcPr>
            <w:tcW w:w="2266" w:type="dxa"/>
            <w:tcBorders>
              <w:top w:val="single" w:sz="4" w:space="0" w:color="000000"/>
              <w:left w:val="single" w:sz="4" w:space="0" w:color="000000"/>
              <w:bottom w:val="single" w:sz="4" w:space="0" w:color="000000"/>
              <w:right w:val="single" w:sz="4" w:space="0" w:color="000000"/>
            </w:tcBorders>
          </w:tcPr>
          <w:p w14:paraId="2EBB34D0"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5EE5CDC0" w14:textId="77777777" w:rsidR="00A82685" w:rsidRDefault="008D321D">
            <w:pPr>
              <w:widowControl w:val="0"/>
              <w:spacing w:line="300" w:lineRule="auto"/>
              <w:ind w:left="1"/>
              <w:jc w:val="center"/>
              <w:rPr>
                <w:rFonts w:ascii="Times New Roman" w:hAnsi="Times New Roman" w:cs="Times New Roman"/>
                <w:color w:val="000000"/>
              </w:rPr>
            </w:pPr>
            <w:r>
              <w:rPr>
                <w:rFonts w:ascii="Times New Roman" w:hAnsi="Times New Roman" w:cs="Times New Roman"/>
                <w:color w:val="000000"/>
              </w:rPr>
              <w:t>2</w:t>
            </w:r>
          </w:p>
        </w:tc>
        <w:tc>
          <w:tcPr>
            <w:tcW w:w="2338" w:type="dxa"/>
            <w:tcBorders>
              <w:top w:val="single" w:sz="4" w:space="0" w:color="000000"/>
              <w:left w:val="single" w:sz="4" w:space="0" w:color="000000"/>
              <w:bottom w:val="single" w:sz="4" w:space="0" w:color="000000"/>
              <w:right w:val="single" w:sz="4" w:space="0" w:color="000000"/>
            </w:tcBorders>
          </w:tcPr>
          <w:p w14:paraId="311335D0" w14:textId="77777777" w:rsidR="00A82685" w:rsidRDefault="008D321D">
            <w:pPr>
              <w:widowControl w:val="0"/>
              <w:spacing w:line="300" w:lineRule="auto"/>
              <w:ind w:left="4"/>
              <w:jc w:val="center"/>
              <w:rPr>
                <w:rFonts w:ascii="Times New Roman" w:hAnsi="Times New Roman" w:cs="Times New Roman"/>
                <w:color w:val="000000"/>
              </w:rPr>
            </w:pPr>
            <w:r>
              <w:rPr>
                <w:rFonts w:ascii="Times New Roman" w:hAnsi="Times New Roman" w:cs="Times New Roman"/>
                <w:color w:val="000000"/>
              </w:rPr>
              <w:t>4</w:t>
            </w:r>
          </w:p>
        </w:tc>
      </w:tr>
      <w:tr w:rsidR="00A82685" w14:paraId="16BADB3C" w14:textId="77777777">
        <w:trPr>
          <w:cantSplit/>
          <w:trHeight w:val="323"/>
        </w:trPr>
        <w:tc>
          <w:tcPr>
            <w:tcW w:w="2805" w:type="dxa"/>
            <w:vMerge/>
            <w:tcBorders>
              <w:top w:val="single" w:sz="4" w:space="0" w:color="000000"/>
              <w:left w:val="single" w:sz="4" w:space="0" w:color="000000"/>
              <w:bottom w:val="single" w:sz="4" w:space="0" w:color="000000"/>
              <w:right w:val="single" w:sz="4" w:space="0" w:color="000000"/>
            </w:tcBorders>
          </w:tcPr>
          <w:p w14:paraId="41E8A7CB"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1579DDA2" w14:textId="77777777" w:rsidR="00A82685" w:rsidRDefault="008D321D">
            <w:pPr>
              <w:widowControl w:val="0"/>
              <w:spacing w:before="2"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7F383CE1" w14:textId="77777777" w:rsidR="00A82685" w:rsidRDefault="008D321D">
            <w:pPr>
              <w:widowControl w:val="0"/>
              <w:spacing w:before="2" w:line="300" w:lineRule="auto"/>
              <w:ind w:left="565" w:right="560"/>
              <w:jc w:val="center"/>
              <w:rPr>
                <w:rFonts w:ascii="Times New Roman" w:hAnsi="Times New Roman" w:cs="Times New Roman"/>
                <w:color w:val="000000"/>
              </w:rPr>
            </w:pPr>
            <w:r>
              <w:rPr>
                <w:rFonts w:ascii="Times New Roman" w:hAnsi="Times New Roman" w:cs="Times New Roman"/>
                <w:color w:val="000000"/>
              </w:rPr>
              <w:t>70</w:t>
            </w:r>
          </w:p>
        </w:tc>
        <w:tc>
          <w:tcPr>
            <w:tcW w:w="2338" w:type="dxa"/>
            <w:tcBorders>
              <w:top w:val="single" w:sz="4" w:space="0" w:color="000000"/>
              <w:left w:val="single" w:sz="4" w:space="0" w:color="000000"/>
              <w:bottom w:val="single" w:sz="4" w:space="0" w:color="000000"/>
              <w:right w:val="single" w:sz="4" w:space="0" w:color="000000"/>
            </w:tcBorders>
          </w:tcPr>
          <w:p w14:paraId="2B848A50" w14:textId="77777777" w:rsidR="00A82685" w:rsidRDefault="008D321D">
            <w:pPr>
              <w:widowControl w:val="0"/>
              <w:spacing w:before="2" w:line="300" w:lineRule="auto"/>
              <w:ind w:left="778" w:right="772"/>
              <w:jc w:val="center"/>
              <w:rPr>
                <w:rFonts w:ascii="Times New Roman" w:hAnsi="Times New Roman" w:cs="Times New Roman"/>
                <w:color w:val="000000"/>
              </w:rPr>
            </w:pPr>
            <w:r>
              <w:rPr>
                <w:rFonts w:ascii="Times New Roman" w:hAnsi="Times New Roman" w:cs="Times New Roman"/>
                <w:color w:val="000000"/>
              </w:rPr>
              <w:t>140</w:t>
            </w:r>
          </w:p>
        </w:tc>
      </w:tr>
      <w:tr w:rsidR="00A82685" w14:paraId="0D1087EA"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19793ACE" w14:textId="77777777" w:rsidR="00A82685" w:rsidRDefault="008D321D">
            <w:pPr>
              <w:widowControl w:val="0"/>
              <w:spacing w:line="319" w:lineRule="auto"/>
              <w:ind w:left="107" w:right="108"/>
              <w:rPr>
                <w:rFonts w:ascii="Times New Roman" w:hAnsi="Times New Roman" w:cs="Times New Roman"/>
                <w:color w:val="000000"/>
              </w:rPr>
            </w:pPr>
            <w:r>
              <w:rPr>
                <w:rFonts w:ascii="Times New Roman" w:hAnsi="Times New Roman" w:cs="Times New Roman"/>
                <w:color w:val="000000"/>
              </w:rPr>
              <w:t>Соціальна і здоров’я- збережувальна*</w:t>
            </w:r>
          </w:p>
        </w:tc>
        <w:tc>
          <w:tcPr>
            <w:tcW w:w="2266" w:type="dxa"/>
            <w:tcBorders>
              <w:top w:val="single" w:sz="4" w:space="0" w:color="000000"/>
              <w:left w:val="single" w:sz="4" w:space="0" w:color="000000"/>
              <w:bottom w:val="single" w:sz="4" w:space="0" w:color="000000"/>
              <w:right w:val="single" w:sz="4" w:space="0" w:color="000000"/>
            </w:tcBorders>
          </w:tcPr>
          <w:p w14:paraId="5AD1B88A"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3AA17FD1" w14:textId="77777777" w:rsidR="00A82685" w:rsidRDefault="008D321D">
            <w:pPr>
              <w:widowControl w:val="0"/>
              <w:spacing w:line="300" w:lineRule="auto"/>
              <w:ind w:left="1"/>
              <w:jc w:val="center"/>
              <w:rPr>
                <w:rFonts w:ascii="Times New Roman" w:hAnsi="Times New Roman" w:cs="Times New Roman"/>
                <w:color w:val="000000"/>
              </w:rPr>
            </w:pPr>
            <w:r>
              <w:rPr>
                <w:rFonts w:ascii="Times New Roman" w:hAnsi="Times New Roman" w:cs="Times New Roman"/>
                <w:color w:val="000000"/>
              </w:rPr>
              <w:t>1</w:t>
            </w:r>
          </w:p>
        </w:tc>
        <w:tc>
          <w:tcPr>
            <w:tcW w:w="2338" w:type="dxa"/>
            <w:tcBorders>
              <w:top w:val="single" w:sz="4" w:space="0" w:color="000000"/>
              <w:left w:val="single" w:sz="4" w:space="0" w:color="000000"/>
              <w:bottom w:val="single" w:sz="4" w:space="0" w:color="000000"/>
              <w:right w:val="single" w:sz="4" w:space="0" w:color="000000"/>
            </w:tcBorders>
          </w:tcPr>
          <w:p w14:paraId="60B14E2A" w14:textId="77777777" w:rsidR="00A82685" w:rsidRDefault="008D321D">
            <w:pPr>
              <w:widowControl w:val="0"/>
              <w:spacing w:line="300" w:lineRule="auto"/>
              <w:ind w:left="4"/>
              <w:jc w:val="center"/>
              <w:rPr>
                <w:rFonts w:ascii="Times New Roman" w:hAnsi="Times New Roman" w:cs="Times New Roman"/>
                <w:color w:val="000000"/>
              </w:rPr>
            </w:pPr>
            <w:r>
              <w:rPr>
                <w:rFonts w:ascii="Times New Roman" w:hAnsi="Times New Roman" w:cs="Times New Roman"/>
                <w:color w:val="000000"/>
              </w:rPr>
              <w:t>1</w:t>
            </w:r>
          </w:p>
        </w:tc>
      </w:tr>
      <w:tr w:rsidR="00A82685" w14:paraId="7050F826" w14:textId="77777777">
        <w:trPr>
          <w:cantSplit/>
          <w:trHeight w:val="321"/>
        </w:trPr>
        <w:tc>
          <w:tcPr>
            <w:tcW w:w="2805" w:type="dxa"/>
            <w:vMerge/>
            <w:tcBorders>
              <w:top w:val="single" w:sz="4" w:space="0" w:color="000000"/>
              <w:left w:val="single" w:sz="4" w:space="0" w:color="000000"/>
              <w:bottom w:val="single" w:sz="4" w:space="0" w:color="000000"/>
              <w:right w:val="single" w:sz="4" w:space="0" w:color="000000"/>
            </w:tcBorders>
          </w:tcPr>
          <w:p w14:paraId="4E3AC9A3"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405663CE"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4D3FBDC3" w14:textId="77777777" w:rsidR="00A82685" w:rsidRDefault="008D321D">
            <w:pPr>
              <w:widowControl w:val="0"/>
              <w:spacing w:line="300" w:lineRule="auto"/>
              <w:ind w:left="565" w:right="560"/>
              <w:jc w:val="center"/>
              <w:rPr>
                <w:rFonts w:ascii="Times New Roman" w:hAnsi="Times New Roman" w:cs="Times New Roman"/>
                <w:color w:val="000000"/>
              </w:rPr>
            </w:pPr>
            <w:r>
              <w:rPr>
                <w:rFonts w:ascii="Times New Roman" w:hAnsi="Times New Roman" w:cs="Times New Roman"/>
                <w:color w:val="000000"/>
              </w:rPr>
              <w:t>35</w:t>
            </w:r>
          </w:p>
        </w:tc>
        <w:tc>
          <w:tcPr>
            <w:tcW w:w="2338" w:type="dxa"/>
            <w:tcBorders>
              <w:top w:val="single" w:sz="4" w:space="0" w:color="000000"/>
              <w:left w:val="single" w:sz="4" w:space="0" w:color="000000"/>
              <w:bottom w:val="single" w:sz="4" w:space="0" w:color="000000"/>
              <w:right w:val="single" w:sz="4" w:space="0" w:color="000000"/>
            </w:tcBorders>
          </w:tcPr>
          <w:p w14:paraId="215FB935" w14:textId="77777777" w:rsidR="00A82685" w:rsidRDefault="008D321D">
            <w:pPr>
              <w:widowControl w:val="0"/>
              <w:spacing w:line="300" w:lineRule="auto"/>
              <w:ind w:left="778" w:right="770"/>
              <w:jc w:val="center"/>
              <w:rPr>
                <w:rFonts w:ascii="Times New Roman" w:hAnsi="Times New Roman" w:cs="Times New Roman"/>
                <w:color w:val="000000"/>
              </w:rPr>
            </w:pPr>
            <w:r>
              <w:rPr>
                <w:rFonts w:ascii="Times New Roman" w:hAnsi="Times New Roman" w:cs="Times New Roman"/>
                <w:color w:val="000000"/>
              </w:rPr>
              <w:t>35</w:t>
            </w:r>
          </w:p>
        </w:tc>
      </w:tr>
      <w:tr w:rsidR="00A82685" w14:paraId="70A96107" w14:textId="77777777">
        <w:trPr>
          <w:cantSplit/>
          <w:trHeight w:val="323"/>
        </w:trPr>
        <w:tc>
          <w:tcPr>
            <w:tcW w:w="2805" w:type="dxa"/>
            <w:vMerge w:val="restart"/>
            <w:tcBorders>
              <w:top w:val="single" w:sz="4" w:space="0" w:color="000000"/>
              <w:left w:val="single" w:sz="4" w:space="0" w:color="000000"/>
              <w:bottom w:val="single" w:sz="4" w:space="0" w:color="000000"/>
              <w:right w:val="single" w:sz="4" w:space="0" w:color="000000"/>
            </w:tcBorders>
          </w:tcPr>
          <w:p w14:paraId="6D4CB819" w14:textId="77777777" w:rsidR="00A82685" w:rsidRDefault="008D321D">
            <w:pPr>
              <w:widowControl w:val="0"/>
              <w:spacing w:line="319" w:lineRule="auto"/>
              <w:ind w:left="107" w:right="673"/>
              <w:rPr>
                <w:rFonts w:ascii="Times New Roman" w:hAnsi="Times New Roman" w:cs="Times New Roman"/>
                <w:color w:val="000000"/>
              </w:rPr>
            </w:pPr>
            <w:r>
              <w:rPr>
                <w:rFonts w:ascii="Times New Roman" w:hAnsi="Times New Roman" w:cs="Times New Roman"/>
                <w:color w:val="000000"/>
              </w:rPr>
              <w:t>Громадянська та історична</w:t>
            </w:r>
          </w:p>
        </w:tc>
        <w:tc>
          <w:tcPr>
            <w:tcW w:w="2266" w:type="dxa"/>
            <w:tcBorders>
              <w:top w:val="single" w:sz="4" w:space="0" w:color="000000"/>
              <w:left w:val="single" w:sz="4" w:space="0" w:color="000000"/>
              <w:bottom w:val="single" w:sz="4" w:space="0" w:color="000000"/>
              <w:right w:val="single" w:sz="4" w:space="0" w:color="000000"/>
            </w:tcBorders>
          </w:tcPr>
          <w:p w14:paraId="333F7F4F" w14:textId="77777777" w:rsidR="00A82685" w:rsidRDefault="008D321D">
            <w:pPr>
              <w:widowControl w:val="0"/>
              <w:spacing w:line="302"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2603C6A7" w14:textId="77777777" w:rsidR="00A82685" w:rsidRDefault="008D321D">
            <w:pPr>
              <w:widowControl w:val="0"/>
              <w:spacing w:line="302" w:lineRule="auto"/>
              <w:ind w:left="1"/>
              <w:jc w:val="center"/>
              <w:rPr>
                <w:rFonts w:ascii="Times New Roman" w:hAnsi="Times New Roman" w:cs="Times New Roman"/>
                <w:color w:val="000000"/>
              </w:rPr>
            </w:pPr>
            <w:r>
              <w:rPr>
                <w:rFonts w:ascii="Times New Roman" w:hAnsi="Times New Roman" w:cs="Times New Roman"/>
                <w:color w:val="000000"/>
              </w:rPr>
              <w:t>1</w:t>
            </w:r>
          </w:p>
        </w:tc>
        <w:tc>
          <w:tcPr>
            <w:tcW w:w="2338" w:type="dxa"/>
            <w:tcBorders>
              <w:top w:val="single" w:sz="4" w:space="0" w:color="000000"/>
              <w:left w:val="single" w:sz="4" w:space="0" w:color="000000"/>
              <w:bottom w:val="single" w:sz="4" w:space="0" w:color="000000"/>
              <w:right w:val="single" w:sz="4" w:space="0" w:color="000000"/>
            </w:tcBorders>
          </w:tcPr>
          <w:p w14:paraId="79E8BD0C" w14:textId="77777777" w:rsidR="00A82685" w:rsidRDefault="008D321D">
            <w:pPr>
              <w:widowControl w:val="0"/>
              <w:spacing w:line="302" w:lineRule="auto"/>
              <w:ind w:left="4"/>
              <w:jc w:val="center"/>
              <w:rPr>
                <w:rFonts w:ascii="Times New Roman" w:hAnsi="Times New Roman" w:cs="Times New Roman"/>
                <w:color w:val="000000"/>
              </w:rPr>
            </w:pPr>
            <w:r>
              <w:rPr>
                <w:rFonts w:ascii="Times New Roman" w:hAnsi="Times New Roman" w:cs="Times New Roman"/>
                <w:color w:val="000000"/>
              </w:rPr>
              <w:t>2</w:t>
            </w:r>
          </w:p>
        </w:tc>
      </w:tr>
      <w:tr w:rsidR="00A82685" w14:paraId="20ED169A" w14:textId="77777777">
        <w:trPr>
          <w:cantSplit/>
          <w:trHeight w:val="321"/>
        </w:trPr>
        <w:tc>
          <w:tcPr>
            <w:tcW w:w="2805" w:type="dxa"/>
            <w:vMerge/>
            <w:tcBorders>
              <w:top w:val="single" w:sz="4" w:space="0" w:color="000000"/>
              <w:left w:val="single" w:sz="4" w:space="0" w:color="000000"/>
              <w:bottom w:val="single" w:sz="4" w:space="0" w:color="000000"/>
              <w:right w:val="single" w:sz="4" w:space="0" w:color="000000"/>
            </w:tcBorders>
          </w:tcPr>
          <w:p w14:paraId="2CFC4A7F"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65C2B4D7"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79A0799D" w14:textId="77777777" w:rsidR="00A82685" w:rsidRDefault="008D321D">
            <w:pPr>
              <w:widowControl w:val="0"/>
              <w:spacing w:line="300" w:lineRule="auto"/>
              <w:ind w:left="565" w:right="560"/>
              <w:jc w:val="center"/>
              <w:rPr>
                <w:rFonts w:ascii="Times New Roman" w:hAnsi="Times New Roman" w:cs="Times New Roman"/>
                <w:color w:val="000000"/>
              </w:rPr>
            </w:pPr>
            <w:r>
              <w:rPr>
                <w:rFonts w:ascii="Times New Roman" w:hAnsi="Times New Roman" w:cs="Times New Roman"/>
                <w:color w:val="000000"/>
              </w:rPr>
              <w:t>35</w:t>
            </w:r>
          </w:p>
        </w:tc>
        <w:tc>
          <w:tcPr>
            <w:tcW w:w="2338" w:type="dxa"/>
            <w:tcBorders>
              <w:top w:val="single" w:sz="4" w:space="0" w:color="000000"/>
              <w:left w:val="single" w:sz="4" w:space="0" w:color="000000"/>
              <w:bottom w:val="single" w:sz="4" w:space="0" w:color="000000"/>
              <w:right w:val="single" w:sz="4" w:space="0" w:color="000000"/>
            </w:tcBorders>
          </w:tcPr>
          <w:p w14:paraId="1C667040" w14:textId="77777777" w:rsidR="00A82685" w:rsidRDefault="008D321D">
            <w:pPr>
              <w:widowControl w:val="0"/>
              <w:spacing w:line="300" w:lineRule="auto"/>
              <w:ind w:left="778" w:right="770"/>
              <w:jc w:val="center"/>
              <w:rPr>
                <w:rFonts w:ascii="Times New Roman" w:hAnsi="Times New Roman" w:cs="Times New Roman"/>
                <w:color w:val="000000"/>
              </w:rPr>
            </w:pPr>
            <w:r>
              <w:rPr>
                <w:rFonts w:ascii="Times New Roman" w:hAnsi="Times New Roman" w:cs="Times New Roman"/>
                <w:color w:val="000000"/>
              </w:rPr>
              <w:t>70</w:t>
            </w:r>
          </w:p>
        </w:tc>
      </w:tr>
      <w:tr w:rsidR="00A82685" w14:paraId="39E5E466"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4288D322" w14:textId="77777777" w:rsidR="00A82685" w:rsidRDefault="008D321D">
            <w:pPr>
              <w:widowControl w:val="0"/>
              <w:spacing w:before="165"/>
              <w:ind w:left="107"/>
              <w:rPr>
                <w:rFonts w:ascii="Times New Roman" w:hAnsi="Times New Roman" w:cs="Times New Roman"/>
                <w:color w:val="000000"/>
              </w:rPr>
            </w:pPr>
            <w:r>
              <w:rPr>
                <w:rFonts w:ascii="Times New Roman" w:hAnsi="Times New Roman" w:cs="Times New Roman"/>
                <w:color w:val="000000"/>
              </w:rPr>
              <w:t>Технологічна</w:t>
            </w:r>
          </w:p>
        </w:tc>
        <w:tc>
          <w:tcPr>
            <w:tcW w:w="2266" w:type="dxa"/>
            <w:tcBorders>
              <w:top w:val="single" w:sz="4" w:space="0" w:color="000000"/>
              <w:left w:val="single" w:sz="4" w:space="0" w:color="000000"/>
              <w:bottom w:val="single" w:sz="4" w:space="0" w:color="000000"/>
              <w:right w:val="single" w:sz="4" w:space="0" w:color="000000"/>
            </w:tcBorders>
          </w:tcPr>
          <w:p w14:paraId="16189A3E"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48E1FCA9" w14:textId="77777777" w:rsidR="00A82685" w:rsidRDefault="008D321D">
            <w:pPr>
              <w:widowControl w:val="0"/>
              <w:spacing w:line="300" w:lineRule="auto"/>
              <w:ind w:left="1"/>
              <w:jc w:val="center"/>
              <w:rPr>
                <w:rFonts w:ascii="Times New Roman" w:hAnsi="Times New Roman" w:cs="Times New Roman"/>
                <w:color w:val="000000"/>
              </w:rPr>
            </w:pPr>
            <w:r>
              <w:rPr>
                <w:rFonts w:ascii="Times New Roman" w:hAnsi="Times New Roman" w:cs="Times New Roman"/>
                <w:color w:val="000000"/>
              </w:rPr>
              <w:t>2</w:t>
            </w:r>
          </w:p>
        </w:tc>
        <w:tc>
          <w:tcPr>
            <w:tcW w:w="2338" w:type="dxa"/>
            <w:tcBorders>
              <w:top w:val="single" w:sz="4" w:space="0" w:color="000000"/>
              <w:left w:val="single" w:sz="4" w:space="0" w:color="000000"/>
              <w:bottom w:val="single" w:sz="4" w:space="0" w:color="000000"/>
              <w:right w:val="single" w:sz="4" w:space="0" w:color="000000"/>
            </w:tcBorders>
          </w:tcPr>
          <w:p w14:paraId="20A6CBD1" w14:textId="77777777" w:rsidR="00A82685" w:rsidRDefault="008D321D">
            <w:pPr>
              <w:widowControl w:val="0"/>
              <w:spacing w:line="300" w:lineRule="auto"/>
              <w:ind w:left="4"/>
              <w:jc w:val="center"/>
              <w:rPr>
                <w:rFonts w:ascii="Times New Roman" w:hAnsi="Times New Roman" w:cs="Times New Roman"/>
                <w:color w:val="000000"/>
              </w:rPr>
            </w:pPr>
            <w:r>
              <w:rPr>
                <w:rFonts w:ascii="Times New Roman" w:hAnsi="Times New Roman" w:cs="Times New Roman"/>
                <w:color w:val="000000"/>
              </w:rPr>
              <w:t>2</w:t>
            </w:r>
          </w:p>
        </w:tc>
      </w:tr>
      <w:tr w:rsidR="00A82685" w14:paraId="1AE2056A" w14:textId="77777777">
        <w:trPr>
          <w:cantSplit/>
          <w:trHeight w:val="323"/>
        </w:trPr>
        <w:tc>
          <w:tcPr>
            <w:tcW w:w="2805" w:type="dxa"/>
            <w:vMerge/>
            <w:tcBorders>
              <w:top w:val="single" w:sz="4" w:space="0" w:color="000000"/>
              <w:left w:val="single" w:sz="4" w:space="0" w:color="000000"/>
              <w:bottom w:val="single" w:sz="4" w:space="0" w:color="000000"/>
              <w:right w:val="single" w:sz="4" w:space="0" w:color="000000"/>
            </w:tcBorders>
          </w:tcPr>
          <w:p w14:paraId="4377DDDE"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68876C0E" w14:textId="77777777" w:rsidR="00A82685" w:rsidRDefault="008D321D">
            <w:pPr>
              <w:widowControl w:val="0"/>
              <w:spacing w:line="302"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2E495032" w14:textId="77777777" w:rsidR="00A82685" w:rsidRDefault="008D321D">
            <w:pPr>
              <w:widowControl w:val="0"/>
              <w:spacing w:line="302" w:lineRule="auto"/>
              <w:ind w:left="565" w:right="560"/>
              <w:jc w:val="center"/>
              <w:rPr>
                <w:rFonts w:ascii="Times New Roman" w:hAnsi="Times New Roman" w:cs="Times New Roman"/>
                <w:color w:val="000000"/>
              </w:rPr>
            </w:pPr>
            <w:r>
              <w:rPr>
                <w:rFonts w:ascii="Times New Roman" w:hAnsi="Times New Roman" w:cs="Times New Roman"/>
                <w:color w:val="000000"/>
              </w:rPr>
              <w:t>70</w:t>
            </w:r>
          </w:p>
        </w:tc>
        <w:tc>
          <w:tcPr>
            <w:tcW w:w="2338" w:type="dxa"/>
            <w:tcBorders>
              <w:top w:val="single" w:sz="4" w:space="0" w:color="000000"/>
              <w:left w:val="single" w:sz="4" w:space="0" w:color="000000"/>
              <w:bottom w:val="single" w:sz="4" w:space="0" w:color="000000"/>
              <w:right w:val="single" w:sz="4" w:space="0" w:color="000000"/>
            </w:tcBorders>
          </w:tcPr>
          <w:p w14:paraId="4D965259" w14:textId="77777777" w:rsidR="00A82685" w:rsidRDefault="008D321D">
            <w:pPr>
              <w:widowControl w:val="0"/>
              <w:spacing w:line="302" w:lineRule="auto"/>
              <w:ind w:left="778" w:right="770"/>
              <w:jc w:val="center"/>
              <w:rPr>
                <w:rFonts w:ascii="Times New Roman" w:hAnsi="Times New Roman" w:cs="Times New Roman"/>
                <w:color w:val="000000"/>
              </w:rPr>
            </w:pPr>
            <w:r>
              <w:rPr>
                <w:rFonts w:ascii="Times New Roman" w:hAnsi="Times New Roman" w:cs="Times New Roman"/>
                <w:color w:val="000000"/>
              </w:rPr>
              <w:t>70</w:t>
            </w:r>
          </w:p>
        </w:tc>
      </w:tr>
      <w:tr w:rsidR="00A82685" w14:paraId="44627D99"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6BF66841" w14:textId="77777777" w:rsidR="00A82685" w:rsidRDefault="008D321D">
            <w:pPr>
              <w:widowControl w:val="0"/>
              <w:spacing w:before="165"/>
              <w:ind w:left="107"/>
              <w:rPr>
                <w:rFonts w:ascii="Times New Roman" w:hAnsi="Times New Roman" w:cs="Times New Roman"/>
                <w:color w:val="000000"/>
              </w:rPr>
            </w:pPr>
            <w:r>
              <w:rPr>
                <w:rFonts w:ascii="Times New Roman" w:hAnsi="Times New Roman" w:cs="Times New Roman"/>
                <w:color w:val="000000"/>
              </w:rPr>
              <w:t>Інформатична</w:t>
            </w:r>
          </w:p>
        </w:tc>
        <w:tc>
          <w:tcPr>
            <w:tcW w:w="2266" w:type="dxa"/>
            <w:tcBorders>
              <w:top w:val="single" w:sz="4" w:space="0" w:color="000000"/>
              <w:left w:val="single" w:sz="4" w:space="0" w:color="000000"/>
              <w:bottom w:val="single" w:sz="4" w:space="0" w:color="000000"/>
              <w:right w:val="single" w:sz="4" w:space="0" w:color="000000"/>
            </w:tcBorders>
          </w:tcPr>
          <w:p w14:paraId="670A8105"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19047CF4" w14:textId="77777777" w:rsidR="00A82685" w:rsidRDefault="008D321D">
            <w:pPr>
              <w:widowControl w:val="0"/>
              <w:spacing w:line="300" w:lineRule="auto"/>
              <w:ind w:left="1"/>
              <w:jc w:val="center"/>
              <w:rPr>
                <w:rFonts w:ascii="Times New Roman" w:hAnsi="Times New Roman" w:cs="Times New Roman"/>
                <w:color w:val="000000"/>
              </w:rPr>
            </w:pPr>
            <w:r>
              <w:rPr>
                <w:rFonts w:ascii="Times New Roman" w:hAnsi="Times New Roman" w:cs="Times New Roman"/>
                <w:color w:val="000000"/>
              </w:rPr>
              <w:t>1</w:t>
            </w:r>
          </w:p>
        </w:tc>
        <w:tc>
          <w:tcPr>
            <w:tcW w:w="2338" w:type="dxa"/>
            <w:tcBorders>
              <w:top w:val="single" w:sz="4" w:space="0" w:color="000000"/>
              <w:left w:val="single" w:sz="4" w:space="0" w:color="000000"/>
              <w:bottom w:val="single" w:sz="4" w:space="0" w:color="000000"/>
              <w:right w:val="single" w:sz="4" w:space="0" w:color="000000"/>
            </w:tcBorders>
          </w:tcPr>
          <w:p w14:paraId="5C3A51D7" w14:textId="77777777" w:rsidR="00A82685" w:rsidRDefault="008D321D">
            <w:pPr>
              <w:widowControl w:val="0"/>
              <w:spacing w:line="300" w:lineRule="auto"/>
              <w:ind w:left="4"/>
              <w:jc w:val="center"/>
              <w:rPr>
                <w:rFonts w:ascii="Times New Roman" w:hAnsi="Times New Roman" w:cs="Times New Roman"/>
                <w:color w:val="000000"/>
              </w:rPr>
            </w:pPr>
            <w:r>
              <w:rPr>
                <w:rFonts w:ascii="Times New Roman" w:hAnsi="Times New Roman" w:cs="Times New Roman"/>
                <w:color w:val="000000"/>
              </w:rPr>
              <w:t>1</w:t>
            </w:r>
          </w:p>
        </w:tc>
      </w:tr>
      <w:tr w:rsidR="00A82685" w14:paraId="25163E79" w14:textId="77777777">
        <w:trPr>
          <w:cantSplit/>
          <w:trHeight w:val="321"/>
        </w:trPr>
        <w:tc>
          <w:tcPr>
            <w:tcW w:w="2805" w:type="dxa"/>
            <w:vMerge/>
            <w:tcBorders>
              <w:top w:val="single" w:sz="4" w:space="0" w:color="000000"/>
              <w:left w:val="single" w:sz="4" w:space="0" w:color="000000"/>
              <w:bottom w:val="single" w:sz="4" w:space="0" w:color="000000"/>
              <w:right w:val="single" w:sz="4" w:space="0" w:color="000000"/>
            </w:tcBorders>
          </w:tcPr>
          <w:p w14:paraId="11791DEB"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6E7D70D9"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5D5F22AD" w14:textId="77777777" w:rsidR="00A82685" w:rsidRDefault="008D321D">
            <w:pPr>
              <w:widowControl w:val="0"/>
              <w:spacing w:line="300" w:lineRule="auto"/>
              <w:ind w:left="565" w:right="560"/>
              <w:jc w:val="center"/>
              <w:rPr>
                <w:rFonts w:ascii="Times New Roman" w:hAnsi="Times New Roman" w:cs="Times New Roman"/>
                <w:color w:val="000000"/>
              </w:rPr>
            </w:pPr>
            <w:r>
              <w:rPr>
                <w:rFonts w:ascii="Times New Roman" w:hAnsi="Times New Roman" w:cs="Times New Roman"/>
                <w:color w:val="000000"/>
              </w:rPr>
              <w:t>35</w:t>
            </w:r>
          </w:p>
        </w:tc>
        <w:tc>
          <w:tcPr>
            <w:tcW w:w="2338" w:type="dxa"/>
            <w:tcBorders>
              <w:top w:val="single" w:sz="4" w:space="0" w:color="000000"/>
              <w:left w:val="single" w:sz="4" w:space="0" w:color="000000"/>
              <w:bottom w:val="single" w:sz="4" w:space="0" w:color="000000"/>
              <w:right w:val="single" w:sz="4" w:space="0" w:color="000000"/>
            </w:tcBorders>
          </w:tcPr>
          <w:p w14:paraId="25C22BC7" w14:textId="77777777" w:rsidR="00A82685" w:rsidRDefault="008D321D">
            <w:pPr>
              <w:widowControl w:val="0"/>
              <w:spacing w:line="300" w:lineRule="auto"/>
              <w:ind w:left="778" w:right="770"/>
              <w:jc w:val="center"/>
              <w:rPr>
                <w:rFonts w:ascii="Times New Roman" w:hAnsi="Times New Roman" w:cs="Times New Roman"/>
                <w:color w:val="000000"/>
              </w:rPr>
            </w:pPr>
            <w:r>
              <w:rPr>
                <w:rFonts w:ascii="Times New Roman" w:hAnsi="Times New Roman" w:cs="Times New Roman"/>
                <w:color w:val="000000"/>
              </w:rPr>
              <w:t>35</w:t>
            </w:r>
          </w:p>
        </w:tc>
      </w:tr>
      <w:tr w:rsidR="00A82685" w14:paraId="79C6504A" w14:textId="77777777">
        <w:trPr>
          <w:cantSplit/>
          <w:trHeight w:val="324"/>
        </w:trPr>
        <w:tc>
          <w:tcPr>
            <w:tcW w:w="2805" w:type="dxa"/>
            <w:vMerge w:val="restart"/>
            <w:tcBorders>
              <w:top w:val="single" w:sz="4" w:space="0" w:color="000000"/>
              <w:left w:val="single" w:sz="4" w:space="0" w:color="000000"/>
              <w:bottom w:val="single" w:sz="4" w:space="0" w:color="000000"/>
              <w:right w:val="single" w:sz="4" w:space="0" w:color="000000"/>
            </w:tcBorders>
          </w:tcPr>
          <w:p w14:paraId="61675EE1" w14:textId="77777777" w:rsidR="00A82685" w:rsidRDefault="008D321D">
            <w:pPr>
              <w:widowControl w:val="0"/>
              <w:spacing w:before="168"/>
              <w:ind w:left="107"/>
              <w:rPr>
                <w:rFonts w:ascii="Times New Roman" w:hAnsi="Times New Roman" w:cs="Times New Roman"/>
                <w:color w:val="000000"/>
              </w:rPr>
            </w:pPr>
            <w:r>
              <w:rPr>
                <w:rFonts w:ascii="Times New Roman" w:hAnsi="Times New Roman" w:cs="Times New Roman"/>
                <w:color w:val="000000"/>
              </w:rPr>
              <w:lastRenderedPageBreak/>
              <w:t>Мистецька</w:t>
            </w:r>
          </w:p>
        </w:tc>
        <w:tc>
          <w:tcPr>
            <w:tcW w:w="2266" w:type="dxa"/>
            <w:tcBorders>
              <w:top w:val="single" w:sz="4" w:space="0" w:color="000000"/>
              <w:left w:val="single" w:sz="4" w:space="0" w:color="000000"/>
              <w:bottom w:val="single" w:sz="4" w:space="0" w:color="000000"/>
              <w:right w:val="single" w:sz="4" w:space="0" w:color="000000"/>
            </w:tcBorders>
          </w:tcPr>
          <w:p w14:paraId="55AFBD0C" w14:textId="77777777" w:rsidR="00A82685" w:rsidRDefault="008D321D">
            <w:pPr>
              <w:widowControl w:val="0"/>
              <w:spacing w:line="302"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51F450FF" w14:textId="77777777" w:rsidR="00A82685" w:rsidRDefault="008D321D">
            <w:pPr>
              <w:widowControl w:val="0"/>
              <w:spacing w:line="302" w:lineRule="auto"/>
              <w:ind w:left="1"/>
              <w:jc w:val="center"/>
              <w:rPr>
                <w:rFonts w:ascii="Times New Roman" w:hAnsi="Times New Roman" w:cs="Times New Roman"/>
                <w:color w:val="000000"/>
              </w:rPr>
            </w:pPr>
            <w:r>
              <w:rPr>
                <w:rFonts w:ascii="Times New Roman" w:hAnsi="Times New Roman" w:cs="Times New Roman"/>
                <w:color w:val="000000"/>
              </w:rPr>
              <w:t>2</w:t>
            </w:r>
          </w:p>
        </w:tc>
        <w:tc>
          <w:tcPr>
            <w:tcW w:w="2338" w:type="dxa"/>
            <w:tcBorders>
              <w:top w:val="single" w:sz="4" w:space="0" w:color="000000"/>
              <w:left w:val="single" w:sz="4" w:space="0" w:color="000000"/>
              <w:bottom w:val="single" w:sz="4" w:space="0" w:color="000000"/>
              <w:right w:val="single" w:sz="4" w:space="0" w:color="000000"/>
            </w:tcBorders>
          </w:tcPr>
          <w:p w14:paraId="24D42619" w14:textId="77777777" w:rsidR="00A82685" w:rsidRDefault="008D321D">
            <w:pPr>
              <w:widowControl w:val="0"/>
              <w:spacing w:line="302" w:lineRule="auto"/>
              <w:ind w:left="4"/>
              <w:jc w:val="center"/>
              <w:rPr>
                <w:rFonts w:ascii="Times New Roman" w:hAnsi="Times New Roman" w:cs="Times New Roman"/>
                <w:color w:val="000000"/>
              </w:rPr>
            </w:pPr>
            <w:r>
              <w:rPr>
                <w:rFonts w:ascii="Times New Roman" w:hAnsi="Times New Roman" w:cs="Times New Roman"/>
                <w:color w:val="000000"/>
              </w:rPr>
              <w:t>2</w:t>
            </w:r>
          </w:p>
        </w:tc>
      </w:tr>
      <w:tr w:rsidR="00A82685" w14:paraId="45639FBE" w14:textId="77777777">
        <w:trPr>
          <w:cantSplit/>
          <w:trHeight w:val="321"/>
        </w:trPr>
        <w:tc>
          <w:tcPr>
            <w:tcW w:w="2805" w:type="dxa"/>
            <w:vMerge/>
            <w:tcBorders>
              <w:top w:val="single" w:sz="4" w:space="0" w:color="000000"/>
              <w:left w:val="single" w:sz="4" w:space="0" w:color="000000"/>
              <w:bottom w:val="single" w:sz="4" w:space="0" w:color="000000"/>
              <w:right w:val="single" w:sz="4" w:space="0" w:color="000000"/>
            </w:tcBorders>
          </w:tcPr>
          <w:p w14:paraId="48032476"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3B9AAD31"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37F300FA" w14:textId="77777777" w:rsidR="00A82685" w:rsidRDefault="008D321D">
            <w:pPr>
              <w:widowControl w:val="0"/>
              <w:spacing w:line="300" w:lineRule="auto"/>
              <w:ind w:left="565" w:right="560"/>
              <w:jc w:val="center"/>
              <w:rPr>
                <w:rFonts w:ascii="Times New Roman" w:hAnsi="Times New Roman" w:cs="Times New Roman"/>
                <w:color w:val="000000"/>
              </w:rPr>
            </w:pPr>
            <w:r>
              <w:rPr>
                <w:rFonts w:ascii="Times New Roman" w:hAnsi="Times New Roman" w:cs="Times New Roman"/>
                <w:color w:val="000000"/>
              </w:rPr>
              <w:t>70</w:t>
            </w:r>
          </w:p>
        </w:tc>
        <w:tc>
          <w:tcPr>
            <w:tcW w:w="2338" w:type="dxa"/>
            <w:tcBorders>
              <w:top w:val="single" w:sz="4" w:space="0" w:color="000000"/>
              <w:left w:val="single" w:sz="4" w:space="0" w:color="000000"/>
              <w:bottom w:val="single" w:sz="4" w:space="0" w:color="000000"/>
              <w:right w:val="single" w:sz="4" w:space="0" w:color="000000"/>
            </w:tcBorders>
          </w:tcPr>
          <w:p w14:paraId="007937F0" w14:textId="77777777" w:rsidR="00A82685" w:rsidRDefault="008D321D">
            <w:pPr>
              <w:widowControl w:val="0"/>
              <w:spacing w:line="300" w:lineRule="auto"/>
              <w:ind w:left="778" w:right="770"/>
              <w:jc w:val="center"/>
              <w:rPr>
                <w:rFonts w:ascii="Times New Roman" w:hAnsi="Times New Roman" w:cs="Times New Roman"/>
                <w:color w:val="000000"/>
              </w:rPr>
            </w:pPr>
            <w:r>
              <w:rPr>
                <w:rFonts w:ascii="Times New Roman" w:hAnsi="Times New Roman" w:cs="Times New Roman"/>
                <w:color w:val="000000"/>
              </w:rPr>
              <w:t>70</w:t>
            </w:r>
          </w:p>
        </w:tc>
      </w:tr>
      <w:tr w:rsidR="00A82685" w14:paraId="2CDE74CE"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19F426A6" w14:textId="77777777" w:rsidR="00A82685" w:rsidRDefault="008D321D">
            <w:pPr>
              <w:widowControl w:val="0"/>
              <w:spacing w:before="165"/>
              <w:ind w:left="107"/>
              <w:rPr>
                <w:rFonts w:ascii="Times New Roman" w:hAnsi="Times New Roman" w:cs="Times New Roman"/>
                <w:color w:val="000000"/>
              </w:rPr>
            </w:pPr>
            <w:r>
              <w:rPr>
                <w:rFonts w:ascii="Times New Roman" w:hAnsi="Times New Roman" w:cs="Times New Roman"/>
                <w:color w:val="000000"/>
              </w:rPr>
              <w:t>Фізична культура***</w:t>
            </w:r>
          </w:p>
        </w:tc>
        <w:tc>
          <w:tcPr>
            <w:tcW w:w="2266" w:type="dxa"/>
            <w:tcBorders>
              <w:top w:val="single" w:sz="4" w:space="0" w:color="000000"/>
              <w:left w:val="single" w:sz="4" w:space="0" w:color="000000"/>
              <w:bottom w:val="single" w:sz="4" w:space="0" w:color="000000"/>
              <w:right w:val="single" w:sz="4" w:space="0" w:color="000000"/>
            </w:tcBorders>
          </w:tcPr>
          <w:p w14:paraId="467B7F74"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0AD5541E" w14:textId="77777777" w:rsidR="00A82685" w:rsidRDefault="008D321D">
            <w:pPr>
              <w:widowControl w:val="0"/>
              <w:spacing w:line="300" w:lineRule="auto"/>
              <w:ind w:left="1"/>
              <w:jc w:val="center"/>
              <w:rPr>
                <w:rFonts w:ascii="Times New Roman" w:hAnsi="Times New Roman" w:cs="Times New Roman"/>
                <w:color w:val="000000"/>
              </w:rPr>
            </w:pPr>
            <w:r>
              <w:rPr>
                <w:rFonts w:ascii="Times New Roman" w:hAnsi="Times New Roman" w:cs="Times New Roman"/>
                <w:color w:val="000000"/>
              </w:rPr>
              <w:t>3</w:t>
            </w:r>
          </w:p>
        </w:tc>
        <w:tc>
          <w:tcPr>
            <w:tcW w:w="2338" w:type="dxa"/>
            <w:tcBorders>
              <w:top w:val="single" w:sz="4" w:space="0" w:color="000000"/>
              <w:left w:val="single" w:sz="4" w:space="0" w:color="000000"/>
              <w:bottom w:val="single" w:sz="4" w:space="0" w:color="000000"/>
              <w:right w:val="single" w:sz="4" w:space="0" w:color="000000"/>
            </w:tcBorders>
          </w:tcPr>
          <w:p w14:paraId="3508C79C" w14:textId="77777777" w:rsidR="00A82685" w:rsidRDefault="008D321D">
            <w:pPr>
              <w:widowControl w:val="0"/>
              <w:spacing w:line="300" w:lineRule="auto"/>
              <w:ind w:left="4"/>
              <w:jc w:val="center"/>
              <w:rPr>
                <w:rFonts w:ascii="Times New Roman" w:hAnsi="Times New Roman" w:cs="Times New Roman"/>
                <w:color w:val="000000"/>
              </w:rPr>
            </w:pPr>
            <w:r>
              <w:rPr>
                <w:rFonts w:ascii="Times New Roman" w:hAnsi="Times New Roman" w:cs="Times New Roman"/>
                <w:color w:val="000000"/>
              </w:rPr>
              <w:t>3</w:t>
            </w:r>
          </w:p>
        </w:tc>
      </w:tr>
      <w:tr w:rsidR="00A82685" w14:paraId="1EEF2ECD" w14:textId="77777777">
        <w:trPr>
          <w:cantSplit/>
          <w:trHeight w:val="323"/>
        </w:trPr>
        <w:tc>
          <w:tcPr>
            <w:tcW w:w="2805" w:type="dxa"/>
            <w:vMerge/>
            <w:tcBorders>
              <w:top w:val="single" w:sz="4" w:space="0" w:color="000000"/>
              <w:left w:val="single" w:sz="4" w:space="0" w:color="000000"/>
              <w:bottom w:val="single" w:sz="4" w:space="0" w:color="000000"/>
              <w:right w:val="single" w:sz="4" w:space="0" w:color="000000"/>
            </w:tcBorders>
          </w:tcPr>
          <w:p w14:paraId="6D33C119"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7583DA1C" w14:textId="77777777" w:rsidR="00A82685" w:rsidRDefault="008D321D">
            <w:pPr>
              <w:widowControl w:val="0"/>
              <w:spacing w:line="302"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5E535217" w14:textId="77777777" w:rsidR="00A82685" w:rsidRDefault="008D321D">
            <w:pPr>
              <w:widowControl w:val="0"/>
              <w:spacing w:line="302" w:lineRule="auto"/>
              <w:ind w:left="565" w:right="562"/>
              <w:jc w:val="center"/>
              <w:rPr>
                <w:rFonts w:ascii="Times New Roman" w:hAnsi="Times New Roman" w:cs="Times New Roman"/>
                <w:color w:val="000000"/>
              </w:rPr>
            </w:pPr>
            <w:r>
              <w:rPr>
                <w:rFonts w:ascii="Times New Roman" w:hAnsi="Times New Roman" w:cs="Times New Roman"/>
                <w:color w:val="000000"/>
              </w:rPr>
              <w:t>105</w:t>
            </w:r>
          </w:p>
        </w:tc>
        <w:tc>
          <w:tcPr>
            <w:tcW w:w="2338" w:type="dxa"/>
            <w:tcBorders>
              <w:top w:val="single" w:sz="4" w:space="0" w:color="000000"/>
              <w:left w:val="single" w:sz="4" w:space="0" w:color="000000"/>
              <w:bottom w:val="single" w:sz="4" w:space="0" w:color="000000"/>
              <w:right w:val="single" w:sz="4" w:space="0" w:color="000000"/>
            </w:tcBorders>
          </w:tcPr>
          <w:p w14:paraId="3D81282E" w14:textId="77777777" w:rsidR="00A82685" w:rsidRDefault="008D321D">
            <w:pPr>
              <w:widowControl w:val="0"/>
              <w:spacing w:line="302" w:lineRule="auto"/>
              <w:ind w:left="778" w:right="772"/>
              <w:jc w:val="center"/>
              <w:rPr>
                <w:rFonts w:ascii="Times New Roman" w:hAnsi="Times New Roman" w:cs="Times New Roman"/>
                <w:color w:val="000000"/>
              </w:rPr>
            </w:pPr>
            <w:r>
              <w:rPr>
                <w:rFonts w:ascii="Times New Roman" w:hAnsi="Times New Roman" w:cs="Times New Roman"/>
                <w:color w:val="000000"/>
              </w:rPr>
              <w:t>105</w:t>
            </w:r>
          </w:p>
        </w:tc>
      </w:tr>
      <w:tr w:rsidR="00A82685" w14:paraId="52E4F832" w14:textId="77777777">
        <w:trPr>
          <w:cantSplit/>
          <w:trHeight w:val="481"/>
        </w:trPr>
        <w:tc>
          <w:tcPr>
            <w:tcW w:w="2805" w:type="dxa"/>
            <w:vMerge w:val="restart"/>
            <w:tcBorders>
              <w:top w:val="single" w:sz="4" w:space="0" w:color="000000"/>
              <w:left w:val="single" w:sz="4" w:space="0" w:color="000000"/>
              <w:bottom w:val="single" w:sz="4" w:space="0" w:color="000000"/>
              <w:right w:val="single" w:sz="4" w:space="0" w:color="000000"/>
            </w:tcBorders>
          </w:tcPr>
          <w:p w14:paraId="58E329E4" w14:textId="77777777" w:rsidR="00A82685" w:rsidRDefault="008D321D">
            <w:pPr>
              <w:widowControl w:val="0"/>
              <w:spacing w:before="244"/>
              <w:ind w:left="107"/>
              <w:rPr>
                <w:rFonts w:ascii="Times New Roman" w:hAnsi="Times New Roman" w:cs="Times New Roman"/>
                <w:color w:val="000000"/>
              </w:rPr>
            </w:pPr>
            <w:r>
              <w:rPr>
                <w:rFonts w:ascii="Times New Roman" w:hAnsi="Times New Roman" w:cs="Times New Roman"/>
                <w:color w:val="000000"/>
              </w:rPr>
              <w:t>Усього</w:t>
            </w:r>
          </w:p>
        </w:tc>
        <w:tc>
          <w:tcPr>
            <w:tcW w:w="2266" w:type="dxa"/>
            <w:tcBorders>
              <w:top w:val="single" w:sz="4" w:space="0" w:color="000000"/>
              <w:left w:val="single" w:sz="4" w:space="0" w:color="000000"/>
              <w:bottom w:val="single" w:sz="4" w:space="0" w:color="000000"/>
              <w:right w:val="single" w:sz="4" w:space="0" w:color="000000"/>
            </w:tcBorders>
          </w:tcPr>
          <w:p w14:paraId="1DCAEB3E" w14:textId="77777777" w:rsidR="00A82685" w:rsidRDefault="008D321D">
            <w:pPr>
              <w:widowControl w:val="0"/>
              <w:spacing w:before="79"/>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0CAF7415" w14:textId="77777777" w:rsidR="00A82685" w:rsidRDefault="008D321D">
            <w:pPr>
              <w:widowControl w:val="0"/>
              <w:ind w:left="565" w:right="560"/>
              <w:jc w:val="center"/>
              <w:rPr>
                <w:rFonts w:ascii="Times New Roman" w:hAnsi="Times New Roman" w:cs="Times New Roman"/>
                <w:color w:val="000000"/>
              </w:rPr>
            </w:pPr>
            <w:r>
              <w:rPr>
                <w:rFonts w:ascii="Times New Roman" w:hAnsi="Times New Roman" w:cs="Times New Roman"/>
                <w:color w:val="000000"/>
              </w:rPr>
              <w:t>28</w:t>
            </w:r>
          </w:p>
        </w:tc>
        <w:tc>
          <w:tcPr>
            <w:tcW w:w="2338" w:type="dxa"/>
            <w:tcBorders>
              <w:top w:val="single" w:sz="4" w:space="0" w:color="000000"/>
              <w:left w:val="single" w:sz="4" w:space="0" w:color="000000"/>
              <w:bottom w:val="single" w:sz="4" w:space="0" w:color="000000"/>
              <w:right w:val="single" w:sz="4" w:space="0" w:color="000000"/>
            </w:tcBorders>
          </w:tcPr>
          <w:p w14:paraId="4204F2D7" w14:textId="77777777" w:rsidR="00A82685" w:rsidRDefault="008D321D">
            <w:pPr>
              <w:widowControl w:val="0"/>
              <w:ind w:left="778" w:right="770"/>
              <w:jc w:val="center"/>
              <w:rPr>
                <w:rFonts w:ascii="Times New Roman" w:hAnsi="Times New Roman" w:cs="Times New Roman"/>
                <w:color w:val="000000"/>
              </w:rPr>
            </w:pPr>
            <w:r>
              <w:rPr>
                <w:rFonts w:ascii="Times New Roman" w:hAnsi="Times New Roman" w:cs="Times New Roman"/>
                <w:color w:val="000000"/>
              </w:rPr>
              <w:t>31</w:t>
            </w:r>
          </w:p>
        </w:tc>
      </w:tr>
      <w:tr w:rsidR="00A82685" w14:paraId="50E1DAB9" w14:textId="77777777">
        <w:trPr>
          <w:cantSplit/>
          <w:trHeight w:val="321"/>
        </w:trPr>
        <w:tc>
          <w:tcPr>
            <w:tcW w:w="2805" w:type="dxa"/>
            <w:vMerge/>
            <w:tcBorders>
              <w:top w:val="single" w:sz="4" w:space="0" w:color="000000"/>
              <w:left w:val="single" w:sz="4" w:space="0" w:color="000000"/>
              <w:bottom w:val="single" w:sz="4" w:space="0" w:color="000000"/>
              <w:right w:val="single" w:sz="4" w:space="0" w:color="000000"/>
            </w:tcBorders>
          </w:tcPr>
          <w:p w14:paraId="35128B0E"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236D595A"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35098D30" w14:textId="77777777" w:rsidR="00A82685" w:rsidRDefault="008D321D">
            <w:pPr>
              <w:widowControl w:val="0"/>
              <w:spacing w:line="300" w:lineRule="auto"/>
              <w:ind w:left="565" w:right="562"/>
              <w:jc w:val="center"/>
              <w:rPr>
                <w:rFonts w:ascii="Times New Roman" w:hAnsi="Times New Roman" w:cs="Times New Roman"/>
                <w:color w:val="000000"/>
              </w:rPr>
            </w:pPr>
            <w:r>
              <w:rPr>
                <w:rFonts w:ascii="Times New Roman" w:hAnsi="Times New Roman" w:cs="Times New Roman"/>
                <w:color w:val="000000"/>
              </w:rPr>
              <w:t>980</w:t>
            </w:r>
          </w:p>
        </w:tc>
        <w:tc>
          <w:tcPr>
            <w:tcW w:w="2338" w:type="dxa"/>
            <w:tcBorders>
              <w:top w:val="single" w:sz="4" w:space="0" w:color="000000"/>
              <w:left w:val="single" w:sz="4" w:space="0" w:color="000000"/>
              <w:bottom w:val="single" w:sz="4" w:space="0" w:color="000000"/>
              <w:right w:val="single" w:sz="4" w:space="0" w:color="000000"/>
            </w:tcBorders>
          </w:tcPr>
          <w:p w14:paraId="4A7A4CD1" w14:textId="77777777" w:rsidR="00A82685" w:rsidRDefault="008D321D">
            <w:pPr>
              <w:widowControl w:val="0"/>
              <w:spacing w:line="300" w:lineRule="auto"/>
              <w:ind w:left="778" w:right="772"/>
              <w:jc w:val="center"/>
              <w:rPr>
                <w:rFonts w:ascii="Times New Roman" w:hAnsi="Times New Roman" w:cs="Times New Roman"/>
                <w:color w:val="000000"/>
              </w:rPr>
            </w:pPr>
            <w:r>
              <w:rPr>
                <w:rFonts w:ascii="Times New Roman" w:hAnsi="Times New Roman" w:cs="Times New Roman"/>
                <w:color w:val="000000"/>
              </w:rPr>
              <w:t>1085</w:t>
            </w:r>
          </w:p>
        </w:tc>
      </w:tr>
      <w:tr w:rsidR="00A82685" w14:paraId="2084B177" w14:textId="77777777">
        <w:trPr>
          <w:cantSplit/>
          <w:trHeight w:val="484"/>
        </w:trPr>
        <w:tc>
          <w:tcPr>
            <w:tcW w:w="2805" w:type="dxa"/>
            <w:vMerge w:val="restart"/>
            <w:tcBorders>
              <w:top w:val="single" w:sz="4" w:space="0" w:color="000000"/>
              <w:left w:val="single" w:sz="4" w:space="0" w:color="000000"/>
              <w:bottom w:val="single" w:sz="4" w:space="0" w:color="000000"/>
              <w:right w:val="single" w:sz="4" w:space="0" w:color="000000"/>
            </w:tcBorders>
          </w:tcPr>
          <w:p w14:paraId="0390BB29" w14:textId="77777777" w:rsidR="00A82685" w:rsidRDefault="008D321D">
            <w:pPr>
              <w:widowControl w:val="0"/>
              <w:ind w:left="107" w:right="450"/>
              <w:rPr>
                <w:rFonts w:ascii="Times New Roman" w:hAnsi="Times New Roman" w:cs="Times New Roman"/>
                <w:color w:val="000000"/>
              </w:rPr>
            </w:pPr>
            <w:r>
              <w:rPr>
                <w:rFonts w:ascii="Times New Roman" w:hAnsi="Times New Roman" w:cs="Times New Roman"/>
                <w:color w:val="000000"/>
              </w:rPr>
              <w:t>Додаткові години для вивчення предметів освітніх</w:t>
            </w:r>
          </w:p>
          <w:p w14:paraId="6268C01A" w14:textId="77777777" w:rsidR="00A82685" w:rsidRDefault="008D321D">
            <w:pPr>
              <w:widowControl w:val="0"/>
              <w:spacing w:before="1" w:line="300" w:lineRule="auto"/>
              <w:ind w:left="107"/>
              <w:rPr>
                <w:rFonts w:ascii="Times New Roman" w:hAnsi="Times New Roman" w:cs="Times New Roman"/>
                <w:color w:val="000000"/>
              </w:rPr>
            </w:pPr>
            <w:r>
              <w:rPr>
                <w:rFonts w:ascii="Times New Roman" w:hAnsi="Times New Roman" w:cs="Times New Roman"/>
                <w:color w:val="000000"/>
              </w:rPr>
              <w:t>галузей, вибіркових</w:t>
            </w:r>
          </w:p>
        </w:tc>
        <w:tc>
          <w:tcPr>
            <w:tcW w:w="2266" w:type="dxa"/>
            <w:tcBorders>
              <w:top w:val="single" w:sz="4" w:space="0" w:color="000000"/>
              <w:left w:val="single" w:sz="4" w:space="0" w:color="000000"/>
              <w:bottom w:val="single" w:sz="4" w:space="0" w:color="000000"/>
              <w:right w:val="single" w:sz="4" w:space="0" w:color="000000"/>
            </w:tcBorders>
          </w:tcPr>
          <w:p w14:paraId="679E85BA" w14:textId="77777777" w:rsidR="00A82685" w:rsidRDefault="008D321D">
            <w:pPr>
              <w:widowControl w:val="0"/>
              <w:spacing w:before="81"/>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477D1A12" w14:textId="77777777" w:rsidR="00A82685" w:rsidRDefault="008D321D">
            <w:pPr>
              <w:widowControl w:val="0"/>
              <w:ind w:left="1"/>
              <w:jc w:val="center"/>
              <w:rPr>
                <w:rFonts w:ascii="Times New Roman" w:hAnsi="Times New Roman" w:cs="Times New Roman"/>
                <w:color w:val="000000"/>
              </w:rPr>
            </w:pPr>
            <w:r>
              <w:rPr>
                <w:rFonts w:ascii="Times New Roman" w:hAnsi="Times New Roman" w:cs="Times New Roman"/>
                <w:color w:val="000000"/>
              </w:rPr>
              <w:t>3</w:t>
            </w:r>
          </w:p>
        </w:tc>
        <w:tc>
          <w:tcPr>
            <w:tcW w:w="2338" w:type="dxa"/>
            <w:tcBorders>
              <w:top w:val="single" w:sz="4" w:space="0" w:color="000000"/>
              <w:left w:val="single" w:sz="4" w:space="0" w:color="000000"/>
              <w:bottom w:val="single" w:sz="4" w:space="0" w:color="000000"/>
              <w:right w:val="single" w:sz="4" w:space="0" w:color="000000"/>
            </w:tcBorders>
          </w:tcPr>
          <w:p w14:paraId="255DF4CA" w14:textId="77777777" w:rsidR="00A82685" w:rsidRDefault="008D321D">
            <w:pPr>
              <w:widowControl w:val="0"/>
              <w:ind w:left="4"/>
              <w:jc w:val="center"/>
              <w:rPr>
                <w:rFonts w:ascii="Times New Roman" w:hAnsi="Times New Roman" w:cs="Times New Roman"/>
                <w:color w:val="000000"/>
              </w:rPr>
            </w:pPr>
            <w:r>
              <w:rPr>
                <w:rFonts w:ascii="Times New Roman" w:hAnsi="Times New Roman" w:cs="Times New Roman"/>
                <w:color w:val="000000"/>
              </w:rPr>
              <w:t>3</w:t>
            </w:r>
          </w:p>
        </w:tc>
      </w:tr>
      <w:tr w:rsidR="00A82685" w14:paraId="1AB49BF3" w14:textId="77777777">
        <w:trPr>
          <w:cantSplit/>
          <w:trHeight w:val="793"/>
        </w:trPr>
        <w:tc>
          <w:tcPr>
            <w:tcW w:w="2805" w:type="dxa"/>
            <w:vMerge/>
            <w:tcBorders>
              <w:top w:val="single" w:sz="4" w:space="0" w:color="000000"/>
              <w:left w:val="single" w:sz="4" w:space="0" w:color="000000"/>
              <w:bottom w:val="single" w:sz="4" w:space="0" w:color="000000"/>
              <w:right w:val="single" w:sz="4" w:space="0" w:color="000000"/>
            </w:tcBorders>
          </w:tcPr>
          <w:p w14:paraId="1D98F208"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0F89E18B" w14:textId="77777777" w:rsidR="00A82685" w:rsidRDefault="008D321D">
            <w:pPr>
              <w:widowControl w:val="0"/>
              <w:spacing w:before="235"/>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379E53A9" w14:textId="77777777" w:rsidR="00A82685" w:rsidRDefault="008D321D">
            <w:pPr>
              <w:widowControl w:val="0"/>
              <w:spacing w:before="156"/>
              <w:ind w:left="565" w:right="562"/>
              <w:jc w:val="center"/>
              <w:rPr>
                <w:rFonts w:ascii="Times New Roman" w:hAnsi="Times New Roman" w:cs="Times New Roman"/>
                <w:color w:val="000000"/>
              </w:rPr>
            </w:pPr>
            <w:r>
              <w:rPr>
                <w:rFonts w:ascii="Times New Roman" w:hAnsi="Times New Roman" w:cs="Times New Roman"/>
                <w:color w:val="000000"/>
              </w:rPr>
              <w:t>105</w:t>
            </w:r>
          </w:p>
        </w:tc>
        <w:tc>
          <w:tcPr>
            <w:tcW w:w="2338" w:type="dxa"/>
            <w:tcBorders>
              <w:top w:val="single" w:sz="4" w:space="0" w:color="000000"/>
              <w:left w:val="single" w:sz="4" w:space="0" w:color="000000"/>
              <w:bottom w:val="single" w:sz="4" w:space="0" w:color="000000"/>
              <w:right w:val="single" w:sz="4" w:space="0" w:color="000000"/>
            </w:tcBorders>
          </w:tcPr>
          <w:p w14:paraId="4FFC3CC8" w14:textId="77777777" w:rsidR="00A82685" w:rsidRDefault="008D321D">
            <w:pPr>
              <w:widowControl w:val="0"/>
              <w:spacing w:before="156"/>
              <w:ind w:left="778" w:right="772"/>
              <w:jc w:val="center"/>
              <w:rPr>
                <w:rFonts w:ascii="Times New Roman" w:hAnsi="Times New Roman" w:cs="Times New Roman"/>
                <w:color w:val="000000"/>
              </w:rPr>
            </w:pPr>
            <w:r>
              <w:rPr>
                <w:rFonts w:ascii="Times New Roman" w:hAnsi="Times New Roman" w:cs="Times New Roman"/>
                <w:color w:val="000000"/>
              </w:rPr>
              <w:t>105</w:t>
            </w:r>
          </w:p>
        </w:tc>
      </w:tr>
      <w:tr w:rsidR="00A82685" w14:paraId="3B772D66" w14:textId="77777777">
        <w:trPr>
          <w:cantSplit/>
          <w:trHeight w:val="1934"/>
        </w:trPr>
        <w:tc>
          <w:tcPr>
            <w:tcW w:w="2805" w:type="dxa"/>
            <w:tcBorders>
              <w:top w:val="single" w:sz="4" w:space="0" w:color="000000"/>
              <w:left w:val="single" w:sz="4" w:space="0" w:color="000000"/>
              <w:bottom w:val="single" w:sz="4" w:space="0" w:color="000000"/>
              <w:right w:val="single" w:sz="4" w:space="0" w:color="000000"/>
            </w:tcBorders>
          </w:tcPr>
          <w:p w14:paraId="1DCF8435" w14:textId="77777777" w:rsidR="00A82685" w:rsidRDefault="008D321D">
            <w:pPr>
              <w:widowControl w:val="0"/>
              <w:spacing w:line="319" w:lineRule="auto"/>
              <w:ind w:left="107"/>
              <w:rPr>
                <w:rFonts w:ascii="Times New Roman" w:hAnsi="Times New Roman" w:cs="Times New Roman"/>
                <w:color w:val="000000"/>
              </w:rPr>
            </w:pPr>
            <w:r>
              <w:rPr>
                <w:rFonts w:ascii="Times New Roman" w:hAnsi="Times New Roman" w:cs="Times New Roman"/>
                <w:color w:val="000000"/>
              </w:rPr>
              <w:t>освітніх</w:t>
            </w:r>
          </w:p>
          <w:p w14:paraId="3D0FB14E" w14:textId="77777777" w:rsidR="00A82685" w:rsidRDefault="008D321D">
            <w:pPr>
              <w:widowControl w:val="0"/>
              <w:spacing w:line="319" w:lineRule="auto"/>
              <w:ind w:left="107" w:right="731"/>
              <w:rPr>
                <w:rFonts w:ascii="Times New Roman" w:hAnsi="Times New Roman" w:cs="Times New Roman"/>
                <w:color w:val="000000"/>
              </w:rPr>
            </w:pPr>
            <w:r>
              <w:rPr>
                <w:rFonts w:ascii="Times New Roman" w:hAnsi="Times New Roman" w:cs="Times New Roman"/>
                <w:color w:val="000000"/>
              </w:rPr>
              <w:t>компонентів, проведення індивідуальних консультацій та групових занять</w:t>
            </w:r>
          </w:p>
        </w:tc>
        <w:tc>
          <w:tcPr>
            <w:tcW w:w="2266" w:type="dxa"/>
            <w:tcBorders>
              <w:top w:val="single" w:sz="4" w:space="0" w:color="000000"/>
              <w:left w:val="single" w:sz="4" w:space="0" w:color="000000"/>
              <w:bottom w:val="single" w:sz="4" w:space="0" w:color="000000"/>
              <w:right w:val="single" w:sz="4" w:space="0" w:color="000000"/>
            </w:tcBorders>
          </w:tcPr>
          <w:p w14:paraId="1E11E530" w14:textId="77777777" w:rsidR="00A82685" w:rsidRDefault="00A82685">
            <w:pPr>
              <w:widowControl w:val="0"/>
              <w:rPr>
                <w:rFonts w:ascii="Times New Roman" w:hAnsi="Times New Roman" w:cs="Times New Roman"/>
                <w:color w:val="000000"/>
              </w:rPr>
            </w:pPr>
          </w:p>
        </w:tc>
        <w:tc>
          <w:tcPr>
            <w:tcW w:w="1913" w:type="dxa"/>
            <w:tcBorders>
              <w:top w:val="single" w:sz="4" w:space="0" w:color="000000"/>
              <w:left w:val="single" w:sz="4" w:space="0" w:color="000000"/>
              <w:bottom w:val="single" w:sz="4" w:space="0" w:color="000000"/>
              <w:right w:val="single" w:sz="4" w:space="0" w:color="000000"/>
            </w:tcBorders>
          </w:tcPr>
          <w:p w14:paraId="2F9232D6" w14:textId="77777777" w:rsidR="00A82685" w:rsidRDefault="00A82685">
            <w:pPr>
              <w:widowControl w:val="0"/>
              <w:rPr>
                <w:rFonts w:ascii="Times New Roman" w:hAnsi="Times New Roman" w:cs="Times New Roman"/>
                <w:color w:val="000000"/>
              </w:rPr>
            </w:pPr>
          </w:p>
        </w:tc>
        <w:tc>
          <w:tcPr>
            <w:tcW w:w="2338" w:type="dxa"/>
            <w:tcBorders>
              <w:top w:val="single" w:sz="4" w:space="0" w:color="000000"/>
              <w:left w:val="single" w:sz="4" w:space="0" w:color="000000"/>
              <w:bottom w:val="single" w:sz="4" w:space="0" w:color="000000"/>
              <w:right w:val="single" w:sz="4" w:space="0" w:color="000000"/>
            </w:tcBorders>
          </w:tcPr>
          <w:p w14:paraId="16B511C3" w14:textId="77777777" w:rsidR="00A82685" w:rsidRDefault="00A82685">
            <w:pPr>
              <w:widowControl w:val="0"/>
              <w:rPr>
                <w:rFonts w:ascii="Times New Roman" w:hAnsi="Times New Roman" w:cs="Times New Roman"/>
                <w:color w:val="000000"/>
              </w:rPr>
            </w:pPr>
          </w:p>
        </w:tc>
      </w:tr>
      <w:tr w:rsidR="00A82685" w14:paraId="4B474DD6" w14:textId="77777777">
        <w:trPr>
          <w:cantSplit/>
          <w:trHeight w:val="482"/>
        </w:trPr>
        <w:tc>
          <w:tcPr>
            <w:tcW w:w="2805" w:type="dxa"/>
            <w:vMerge w:val="restart"/>
            <w:tcBorders>
              <w:top w:val="single" w:sz="4" w:space="0" w:color="000000"/>
              <w:left w:val="single" w:sz="4" w:space="0" w:color="000000"/>
              <w:bottom w:val="single" w:sz="4" w:space="0" w:color="000000"/>
              <w:right w:val="single" w:sz="4" w:space="0" w:color="000000"/>
            </w:tcBorders>
          </w:tcPr>
          <w:p w14:paraId="66156770" w14:textId="77777777" w:rsidR="00A82685" w:rsidRDefault="008D321D">
            <w:pPr>
              <w:widowControl w:val="0"/>
              <w:spacing w:line="312" w:lineRule="auto"/>
              <w:ind w:left="107"/>
              <w:rPr>
                <w:rFonts w:ascii="Times New Roman" w:hAnsi="Times New Roman" w:cs="Times New Roman"/>
                <w:color w:val="000000"/>
              </w:rPr>
            </w:pPr>
            <w:r>
              <w:rPr>
                <w:rFonts w:ascii="Times New Roman" w:hAnsi="Times New Roman" w:cs="Times New Roman"/>
                <w:color w:val="000000"/>
              </w:rPr>
              <w:t>Загальнорічна</w:t>
            </w:r>
          </w:p>
          <w:p w14:paraId="5E2E152B" w14:textId="77777777" w:rsidR="00A82685" w:rsidRDefault="008D321D">
            <w:pPr>
              <w:widowControl w:val="0"/>
              <w:ind w:left="107" w:right="149"/>
              <w:rPr>
                <w:rFonts w:ascii="Times New Roman" w:hAnsi="Times New Roman" w:cs="Times New Roman"/>
                <w:color w:val="000000"/>
              </w:rPr>
            </w:pPr>
            <w:r>
              <w:rPr>
                <w:rFonts w:ascii="Times New Roman" w:hAnsi="Times New Roman" w:cs="Times New Roman"/>
                <w:color w:val="000000"/>
              </w:rPr>
              <w:t>кількість навчальних годин, що</w:t>
            </w:r>
          </w:p>
          <w:p w14:paraId="28EEF886" w14:textId="77777777" w:rsidR="00A82685" w:rsidRDefault="008D321D">
            <w:pPr>
              <w:widowControl w:val="0"/>
              <w:ind w:left="107" w:right="826"/>
              <w:rPr>
                <w:rFonts w:ascii="Times New Roman" w:hAnsi="Times New Roman" w:cs="Times New Roman"/>
                <w:color w:val="000000"/>
              </w:rPr>
            </w:pPr>
            <w:r>
              <w:rPr>
                <w:rFonts w:ascii="Times New Roman" w:hAnsi="Times New Roman" w:cs="Times New Roman"/>
                <w:color w:val="000000"/>
              </w:rPr>
              <w:t>фінансуються з бюджету (без</w:t>
            </w:r>
          </w:p>
          <w:p w14:paraId="72C107B7" w14:textId="77777777" w:rsidR="00A82685" w:rsidRDefault="008D321D">
            <w:pPr>
              <w:widowControl w:val="0"/>
              <w:ind w:left="107" w:right="107"/>
              <w:rPr>
                <w:rFonts w:ascii="Times New Roman" w:hAnsi="Times New Roman" w:cs="Times New Roman"/>
                <w:color w:val="000000"/>
              </w:rPr>
            </w:pPr>
            <w:r>
              <w:rPr>
                <w:rFonts w:ascii="Times New Roman" w:hAnsi="Times New Roman" w:cs="Times New Roman"/>
                <w:color w:val="000000"/>
              </w:rPr>
              <w:t>урахування поділу на групи</w:t>
            </w:r>
            <w:proofErr w:type="gramStart"/>
            <w:r>
              <w:rPr>
                <w:rFonts w:ascii="Times New Roman" w:hAnsi="Times New Roman" w:cs="Times New Roman"/>
                <w:color w:val="000000"/>
              </w:rPr>
              <w:t xml:space="preserve"> )</w:t>
            </w:r>
            <w:proofErr w:type="gramEnd"/>
          </w:p>
        </w:tc>
        <w:tc>
          <w:tcPr>
            <w:tcW w:w="2266" w:type="dxa"/>
            <w:tcBorders>
              <w:top w:val="single" w:sz="4" w:space="0" w:color="000000"/>
              <w:left w:val="single" w:sz="4" w:space="0" w:color="000000"/>
              <w:bottom w:val="single" w:sz="4" w:space="0" w:color="000000"/>
              <w:right w:val="single" w:sz="4" w:space="0" w:color="000000"/>
            </w:tcBorders>
          </w:tcPr>
          <w:p w14:paraId="7251EBEB" w14:textId="77777777" w:rsidR="00A82685" w:rsidRDefault="008D321D">
            <w:pPr>
              <w:widowControl w:val="0"/>
              <w:spacing w:before="73"/>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4BD47AB3" w14:textId="77777777" w:rsidR="00A82685" w:rsidRDefault="008D321D">
            <w:pPr>
              <w:widowControl w:val="0"/>
              <w:spacing w:line="312" w:lineRule="auto"/>
              <w:ind w:left="565" w:right="560"/>
              <w:jc w:val="center"/>
              <w:rPr>
                <w:rFonts w:ascii="Times New Roman" w:hAnsi="Times New Roman" w:cs="Times New Roman"/>
                <w:color w:val="000000"/>
              </w:rPr>
            </w:pPr>
            <w:r>
              <w:rPr>
                <w:rFonts w:ascii="Times New Roman" w:hAnsi="Times New Roman" w:cs="Times New Roman"/>
                <w:color w:val="000000"/>
              </w:rPr>
              <w:t>31</w:t>
            </w:r>
          </w:p>
        </w:tc>
        <w:tc>
          <w:tcPr>
            <w:tcW w:w="2338" w:type="dxa"/>
            <w:tcBorders>
              <w:top w:val="single" w:sz="4" w:space="0" w:color="000000"/>
              <w:left w:val="single" w:sz="4" w:space="0" w:color="000000"/>
              <w:bottom w:val="single" w:sz="4" w:space="0" w:color="000000"/>
              <w:right w:val="single" w:sz="4" w:space="0" w:color="000000"/>
            </w:tcBorders>
          </w:tcPr>
          <w:p w14:paraId="31740742" w14:textId="77777777" w:rsidR="00A82685" w:rsidRDefault="008D321D">
            <w:pPr>
              <w:widowControl w:val="0"/>
              <w:spacing w:line="312" w:lineRule="auto"/>
              <w:ind w:left="778" w:right="770"/>
              <w:jc w:val="center"/>
              <w:rPr>
                <w:rFonts w:ascii="Times New Roman" w:hAnsi="Times New Roman" w:cs="Times New Roman"/>
                <w:color w:val="000000"/>
              </w:rPr>
            </w:pPr>
            <w:r>
              <w:rPr>
                <w:rFonts w:ascii="Times New Roman" w:hAnsi="Times New Roman" w:cs="Times New Roman"/>
                <w:color w:val="000000"/>
              </w:rPr>
              <w:t>34</w:t>
            </w:r>
          </w:p>
        </w:tc>
      </w:tr>
      <w:tr w:rsidR="00A82685" w14:paraId="6C6A7E94" w14:textId="77777777">
        <w:trPr>
          <w:cantSplit/>
          <w:trHeight w:val="1761"/>
        </w:trPr>
        <w:tc>
          <w:tcPr>
            <w:tcW w:w="2805" w:type="dxa"/>
            <w:vMerge/>
            <w:tcBorders>
              <w:top w:val="single" w:sz="4" w:space="0" w:color="000000"/>
              <w:left w:val="single" w:sz="4" w:space="0" w:color="000000"/>
              <w:bottom w:val="single" w:sz="4" w:space="0" w:color="000000"/>
              <w:right w:val="single" w:sz="4" w:space="0" w:color="000000"/>
            </w:tcBorders>
          </w:tcPr>
          <w:p w14:paraId="0981E2F0"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56EBBCA5" w14:textId="77777777" w:rsidR="00A82685" w:rsidRDefault="00A82685">
            <w:pPr>
              <w:widowControl w:val="0"/>
              <w:rPr>
                <w:rFonts w:ascii="Times New Roman" w:hAnsi="Times New Roman" w:cs="Times New Roman"/>
                <w:color w:val="000000"/>
              </w:rPr>
            </w:pPr>
          </w:p>
          <w:p w14:paraId="2CB0ED45" w14:textId="77777777" w:rsidR="00A82685" w:rsidRDefault="00A82685">
            <w:pPr>
              <w:widowControl w:val="0"/>
              <w:spacing w:before="1"/>
              <w:rPr>
                <w:rFonts w:ascii="Times New Roman" w:hAnsi="Times New Roman" w:cs="Times New Roman"/>
                <w:color w:val="000000"/>
              </w:rPr>
            </w:pPr>
          </w:p>
          <w:p w14:paraId="1A8B360D" w14:textId="77777777" w:rsidR="00A82685" w:rsidRDefault="008D321D">
            <w:pPr>
              <w:widowControl w:val="0"/>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69A55D39" w14:textId="77777777" w:rsidR="00A82685" w:rsidRDefault="00A82685">
            <w:pPr>
              <w:widowControl w:val="0"/>
              <w:rPr>
                <w:rFonts w:ascii="Times New Roman" w:hAnsi="Times New Roman" w:cs="Times New Roman"/>
                <w:color w:val="000000"/>
              </w:rPr>
            </w:pPr>
          </w:p>
          <w:p w14:paraId="07F63F02" w14:textId="77777777" w:rsidR="00A82685" w:rsidRDefault="008D321D">
            <w:pPr>
              <w:widowControl w:val="0"/>
              <w:ind w:left="565" w:right="562"/>
              <w:jc w:val="center"/>
              <w:rPr>
                <w:rFonts w:ascii="Times New Roman" w:hAnsi="Times New Roman" w:cs="Times New Roman"/>
                <w:color w:val="000000"/>
              </w:rPr>
            </w:pPr>
            <w:r>
              <w:rPr>
                <w:rFonts w:ascii="Times New Roman" w:hAnsi="Times New Roman" w:cs="Times New Roman"/>
                <w:color w:val="000000"/>
              </w:rPr>
              <w:t>1085</w:t>
            </w:r>
          </w:p>
        </w:tc>
        <w:tc>
          <w:tcPr>
            <w:tcW w:w="2338" w:type="dxa"/>
            <w:tcBorders>
              <w:top w:val="single" w:sz="4" w:space="0" w:color="000000"/>
              <w:left w:val="single" w:sz="4" w:space="0" w:color="000000"/>
              <w:bottom w:val="single" w:sz="4" w:space="0" w:color="000000"/>
              <w:right w:val="single" w:sz="4" w:space="0" w:color="000000"/>
            </w:tcBorders>
          </w:tcPr>
          <w:p w14:paraId="0CDBE767" w14:textId="77777777" w:rsidR="00A82685" w:rsidRDefault="00A82685">
            <w:pPr>
              <w:widowControl w:val="0"/>
              <w:rPr>
                <w:rFonts w:ascii="Times New Roman" w:hAnsi="Times New Roman" w:cs="Times New Roman"/>
                <w:color w:val="000000"/>
              </w:rPr>
            </w:pPr>
          </w:p>
          <w:p w14:paraId="6B490C51" w14:textId="77777777" w:rsidR="00A82685" w:rsidRDefault="008D321D">
            <w:pPr>
              <w:widowControl w:val="0"/>
              <w:ind w:left="778" w:right="772"/>
              <w:jc w:val="center"/>
              <w:rPr>
                <w:rFonts w:ascii="Times New Roman" w:hAnsi="Times New Roman" w:cs="Times New Roman"/>
                <w:color w:val="000000"/>
              </w:rPr>
            </w:pPr>
            <w:r>
              <w:rPr>
                <w:rFonts w:ascii="Times New Roman" w:hAnsi="Times New Roman" w:cs="Times New Roman"/>
                <w:color w:val="000000"/>
              </w:rPr>
              <w:t>1190</w:t>
            </w:r>
          </w:p>
        </w:tc>
      </w:tr>
      <w:tr w:rsidR="00A82685" w14:paraId="2671D7F0" w14:textId="77777777">
        <w:trPr>
          <w:cantSplit/>
          <w:trHeight w:val="321"/>
        </w:trPr>
        <w:tc>
          <w:tcPr>
            <w:tcW w:w="2805" w:type="dxa"/>
            <w:vMerge w:val="restart"/>
            <w:tcBorders>
              <w:top w:val="single" w:sz="4" w:space="0" w:color="000000"/>
              <w:left w:val="single" w:sz="4" w:space="0" w:color="000000"/>
              <w:bottom w:val="single" w:sz="4" w:space="0" w:color="000000"/>
              <w:right w:val="single" w:sz="4" w:space="0" w:color="000000"/>
            </w:tcBorders>
          </w:tcPr>
          <w:p w14:paraId="4C86D70C" w14:textId="77777777" w:rsidR="00A82685" w:rsidRDefault="008D321D">
            <w:pPr>
              <w:widowControl w:val="0"/>
              <w:ind w:left="107" w:right="170"/>
              <w:rPr>
                <w:rFonts w:ascii="Times New Roman" w:hAnsi="Times New Roman" w:cs="Times New Roman"/>
                <w:color w:val="000000"/>
              </w:rPr>
            </w:pPr>
            <w:r>
              <w:rPr>
                <w:rFonts w:ascii="Times New Roman" w:hAnsi="Times New Roman" w:cs="Times New Roman"/>
                <w:color w:val="000000"/>
              </w:rPr>
              <w:t>Гранично допустиме навантаження учнів****</w:t>
            </w:r>
          </w:p>
        </w:tc>
        <w:tc>
          <w:tcPr>
            <w:tcW w:w="2266" w:type="dxa"/>
            <w:tcBorders>
              <w:top w:val="single" w:sz="4" w:space="0" w:color="000000"/>
              <w:left w:val="single" w:sz="4" w:space="0" w:color="000000"/>
              <w:bottom w:val="single" w:sz="4" w:space="0" w:color="000000"/>
              <w:right w:val="single" w:sz="4" w:space="0" w:color="000000"/>
            </w:tcBorders>
          </w:tcPr>
          <w:p w14:paraId="6BF4B4C2" w14:textId="77777777" w:rsidR="00A82685" w:rsidRDefault="008D321D">
            <w:pPr>
              <w:widowControl w:val="0"/>
              <w:spacing w:line="300" w:lineRule="auto"/>
              <w:ind w:left="105"/>
              <w:rPr>
                <w:rFonts w:ascii="Times New Roman" w:hAnsi="Times New Roman" w:cs="Times New Roman"/>
                <w:color w:val="000000"/>
              </w:rPr>
            </w:pPr>
            <w:r>
              <w:rPr>
                <w:rFonts w:ascii="Times New Roman" w:hAnsi="Times New Roman" w:cs="Times New Roman"/>
                <w:color w:val="000000"/>
              </w:rPr>
              <w:t>На тиждень</w:t>
            </w:r>
          </w:p>
        </w:tc>
        <w:tc>
          <w:tcPr>
            <w:tcW w:w="1913" w:type="dxa"/>
            <w:tcBorders>
              <w:top w:val="single" w:sz="4" w:space="0" w:color="000000"/>
              <w:left w:val="single" w:sz="4" w:space="0" w:color="000000"/>
              <w:bottom w:val="single" w:sz="4" w:space="0" w:color="000000"/>
              <w:right w:val="single" w:sz="4" w:space="0" w:color="000000"/>
            </w:tcBorders>
          </w:tcPr>
          <w:p w14:paraId="25C768AB" w14:textId="77777777" w:rsidR="00A82685" w:rsidRDefault="008D321D">
            <w:pPr>
              <w:widowControl w:val="0"/>
              <w:spacing w:line="300" w:lineRule="auto"/>
              <w:ind w:left="565" w:right="560"/>
              <w:jc w:val="center"/>
              <w:rPr>
                <w:rFonts w:ascii="Times New Roman" w:hAnsi="Times New Roman" w:cs="Times New Roman"/>
                <w:color w:val="000000"/>
              </w:rPr>
            </w:pPr>
            <w:r>
              <w:rPr>
                <w:rFonts w:ascii="Times New Roman" w:hAnsi="Times New Roman" w:cs="Times New Roman"/>
                <w:color w:val="000000"/>
              </w:rPr>
              <w:t>28</w:t>
            </w:r>
          </w:p>
        </w:tc>
        <w:tc>
          <w:tcPr>
            <w:tcW w:w="2338" w:type="dxa"/>
            <w:tcBorders>
              <w:top w:val="single" w:sz="4" w:space="0" w:color="000000"/>
              <w:left w:val="single" w:sz="4" w:space="0" w:color="000000"/>
              <w:bottom w:val="single" w:sz="4" w:space="0" w:color="000000"/>
              <w:right w:val="single" w:sz="4" w:space="0" w:color="000000"/>
            </w:tcBorders>
          </w:tcPr>
          <w:p w14:paraId="6E073B10" w14:textId="77777777" w:rsidR="00A82685" w:rsidRDefault="008D321D">
            <w:pPr>
              <w:widowControl w:val="0"/>
              <w:spacing w:line="300" w:lineRule="auto"/>
              <w:ind w:left="778" w:right="770"/>
              <w:jc w:val="center"/>
              <w:rPr>
                <w:rFonts w:ascii="Times New Roman" w:hAnsi="Times New Roman" w:cs="Times New Roman"/>
                <w:color w:val="000000"/>
              </w:rPr>
            </w:pPr>
            <w:r>
              <w:rPr>
                <w:rFonts w:ascii="Times New Roman" w:hAnsi="Times New Roman" w:cs="Times New Roman"/>
                <w:color w:val="000000"/>
              </w:rPr>
              <w:t>31</w:t>
            </w:r>
          </w:p>
        </w:tc>
      </w:tr>
      <w:tr w:rsidR="00A82685" w14:paraId="0ED3FDB8" w14:textId="77777777">
        <w:trPr>
          <w:cantSplit/>
          <w:trHeight w:val="957"/>
        </w:trPr>
        <w:tc>
          <w:tcPr>
            <w:tcW w:w="2805" w:type="dxa"/>
            <w:vMerge/>
            <w:tcBorders>
              <w:top w:val="single" w:sz="4" w:space="0" w:color="000000"/>
              <w:left w:val="single" w:sz="4" w:space="0" w:color="000000"/>
              <w:bottom w:val="single" w:sz="4" w:space="0" w:color="000000"/>
              <w:right w:val="single" w:sz="4" w:space="0" w:color="000000"/>
            </w:tcBorders>
          </w:tcPr>
          <w:p w14:paraId="7875E73A" w14:textId="77777777" w:rsidR="00A82685" w:rsidRDefault="00A82685">
            <w:pPr>
              <w:widowControl w:val="0"/>
              <w:rPr>
                <w:rFonts w:ascii="Times New Roman" w:hAnsi="Times New Roman" w:cs="Times New Roman"/>
                <w:color w:val="000000"/>
              </w:rPr>
            </w:pPr>
          </w:p>
        </w:tc>
        <w:tc>
          <w:tcPr>
            <w:tcW w:w="2266" w:type="dxa"/>
            <w:tcBorders>
              <w:top w:val="single" w:sz="4" w:space="0" w:color="000000"/>
              <w:left w:val="single" w:sz="4" w:space="0" w:color="000000"/>
              <w:bottom w:val="single" w:sz="4" w:space="0" w:color="000000"/>
              <w:right w:val="single" w:sz="4" w:space="0" w:color="000000"/>
            </w:tcBorders>
          </w:tcPr>
          <w:p w14:paraId="5E34A27D" w14:textId="77777777" w:rsidR="00A82685" w:rsidRDefault="00A82685">
            <w:pPr>
              <w:widowControl w:val="0"/>
              <w:rPr>
                <w:rFonts w:ascii="Times New Roman" w:hAnsi="Times New Roman" w:cs="Times New Roman"/>
                <w:color w:val="000000"/>
              </w:rPr>
            </w:pPr>
          </w:p>
          <w:p w14:paraId="244A9085" w14:textId="77777777" w:rsidR="00A82685" w:rsidRDefault="008D321D">
            <w:pPr>
              <w:widowControl w:val="0"/>
              <w:ind w:left="105"/>
              <w:rPr>
                <w:rFonts w:ascii="Times New Roman" w:hAnsi="Times New Roman" w:cs="Times New Roman"/>
                <w:color w:val="000000"/>
              </w:rPr>
            </w:pPr>
            <w:r>
              <w:rPr>
                <w:rFonts w:ascii="Times New Roman" w:hAnsi="Times New Roman" w:cs="Times New Roman"/>
                <w:color w:val="000000"/>
              </w:rPr>
              <w:t>На рік</w:t>
            </w:r>
          </w:p>
        </w:tc>
        <w:tc>
          <w:tcPr>
            <w:tcW w:w="1913" w:type="dxa"/>
            <w:tcBorders>
              <w:top w:val="single" w:sz="4" w:space="0" w:color="000000"/>
              <w:left w:val="single" w:sz="4" w:space="0" w:color="000000"/>
              <w:bottom w:val="single" w:sz="4" w:space="0" w:color="000000"/>
              <w:right w:val="single" w:sz="4" w:space="0" w:color="000000"/>
            </w:tcBorders>
          </w:tcPr>
          <w:p w14:paraId="5B970280" w14:textId="77777777" w:rsidR="00A82685" w:rsidRDefault="00A82685">
            <w:pPr>
              <w:widowControl w:val="0"/>
              <w:rPr>
                <w:rFonts w:ascii="Times New Roman" w:hAnsi="Times New Roman" w:cs="Times New Roman"/>
                <w:color w:val="000000"/>
              </w:rPr>
            </w:pPr>
          </w:p>
          <w:p w14:paraId="4B47CD94" w14:textId="77777777" w:rsidR="00A82685" w:rsidRDefault="008D321D">
            <w:pPr>
              <w:widowControl w:val="0"/>
              <w:ind w:left="565" w:right="562"/>
              <w:jc w:val="center"/>
              <w:rPr>
                <w:rFonts w:ascii="Times New Roman" w:hAnsi="Times New Roman" w:cs="Times New Roman"/>
                <w:color w:val="000000"/>
              </w:rPr>
            </w:pPr>
            <w:r>
              <w:rPr>
                <w:rFonts w:ascii="Times New Roman" w:hAnsi="Times New Roman" w:cs="Times New Roman"/>
                <w:color w:val="000000"/>
              </w:rPr>
              <w:t>980</w:t>
            </w:r>
          </w:p>
        </w:tc>
        <w:tc>
          <w:tcPr>
            <w:tcW w:w="2338" w:type="dxa"/>
            <w:tcBorders>
              <w:top w:val="single" w:sz="4" w:space="0" w:color="000000"/>
              <w:left w:val="single" w:sz="4" w:space="0" w:color="000000"/>
              <w:bottom w:val="single" w:sz="4" w:space="0" w:color="000000"/>
              <w:right w:val="single" w:sz="4" w:space="0" w:color="000000"/>
            </w:tcBorders>
          </w:tcPr>
          <w:p w14:paraId="1CA681E2" w14:textId="77777777" w:rsidR="00A82685" w:rsidRDefault="00A82685">
            <w:pPr>
              <w:widowControl w:val="0"/>
              <w:rPr>
                <w:rFonts w:ascii="Times New Roman" w:hAnsi="Times New Roman" w:cs="Times New Roman"/>
                <w:color w:val="000000"/>
              </w:rPr>
            </w:pPr>
          </w:p>
          <w:p w14:paraId="3AD169C8" w14:textId="77777777" w:rsidR="00A82685" w:rsidRDefault="008D321D">
            <w:pPr>
              <w:widowControl w:val="0"/>
              <w:ind w:left="778" w:right="772"/>
              <w:jc w:val="center"/>
              <w:rPr>
                <w:rFonts w:ascii="Times New Roman" w:hAnsi="Times New Roman" w:cs="Times New Roman"/>
                <w:color w:val="000000"/>
              </w:rPr>
            </w:pPr>
            <w:r>
              <w:rPr>
                <w:rFonts w:ascii="Times New Roman" w:hAnsi="Times New Roman" w:cs="Times New Roman"/>
                <w:color w:val="000000"/>
              </w:rPr>
              <w:t>1085</w:t>
            </w:r>
          </w:p>
        </w:tc>
      </w:tr>
    </w:tbl>
    <w:p w14:paraId="75B92A12" w14:textId="77777777" w:rsidR="00A82685" w:rsidRDefault="00A82685">
      <w:pPr>
        <w:rPr>
          <w:color w:val="000000"/>
          <w:sz w:val="24"/>
          <w:szCs w:val="24"/>
        </w:rPr>
      </w:pPr>
    </w:p>
    <w:p w14:paraId="5B8FF783" w14:textId="77777777" w:rsidR="00A82685" w:rsidRDefault="00A82685">
      <w:pPr>
        <w:spacing w:line="360" w:lineRule="auto"/>
        <w:ind w:left="343" w:right="407" w:firstLine="707"/>
        <w:rPr>
          <w:rFonts w:ascii="Times New Roman" w:hAnsi="Times New Roman" w:cs="Times New Roman"/>
          <w:b/>
          <w:sz w:val="28"/>
          <w:szCs w:val="28"/>
        </w:rPr>
      </w:pPr>
    </w:p>
    <w:p w14:paraId="3D1749E9" w14:textId="77777777" w:rsidR="00A82685" w:rsidRDefault="00A82685">
      <w:pPr>
        <w:spacing w:line="360" w:lineRule="auto"/>
        <w:ind w:left="343" w:right="407" w:firstLine="707"/>
        <w:rPr>
          <w:rFonts w:ascii="Times New Roman" w:hAnsi="Times New Roman" w:cs="Times New Roman"/>
          <w:b/>
          <w:sz w:val="28"/>
          <w:szCs w:val="28"/>
        </w:rPr>
      </w:pPr>
    </w:p>
    <w:p w14:paraId="417B4A02" w14:textId="77777777" w:rsidR="00A82685" w:rsidRDefault="00A82685">
      <w:pPr>
        <w:spacing w:line="360" w:lineRule="auto"/>
        <w:ind w:left="343" w:right="407" w:firstLine="707"/>
        <w:rPr>
          <w:rFonts w:ascii="Times New Roman" w:hAnsi="Times New Roman" w:cs="Times New Roman"/>
          <w:b/>
          <w:sz w:val="28"/>
          <w:szCs w:val="28"/>
        </w:rPr>
      </w:pPr>
    </w:p>
    <w:p w14:paraId="31D30AD1" w14:textId="77777777" w:rsidR="00A82685" w:rsidRDefault="00A82685">
      <w:pPr>
        <w:spacing w:line="360" w:lineRule="auto"/>
        <w:ind w:left="343" w:right="407" w:firstLine="707"/>
        <w:rPr>
          <w:rFonts w:ascii="Times New Roman" w:hAnsi="Times New Roman" w:cs="Times New Roman"/>
          <w:b/>
          <w:sz w:val="28"/>
          <w:szCs w:val="28"/>
        </w:rPr>
      </w:pPr>
    </w:p>
    <w:p w14:paraId="0852B079" w14:textId="77777777" w:rsidR="00A82685" w:rsidRDefault="00A82685">
      <w:pPr>
        <w:spacing w:line="360" w:lineRule="auto"/>
        <w:ind w:left="343" w:right="407" w:firstLine="707"/>
        <w:rPr>
          <w:rFonts w:ascii="Times New Roman" w:hAnsi="Times New Roman" w:cs="Times New Roman"/>
          <w:b/>
          <w:sz w:val="28"/>
          <w:szCs w:val="28"/>
        </w:rPr>
      </w:pPr>
    </w:p>
    <w:p w14:paraId="6748BC70" w14:textId="77777777" w:rsidR="00A82685" w:rsidRDefault="008D321D">
      <w:pPr>
        <w:spacing w:line="360" w:lineRule="auto"/>
        <w:ind w:left="343" w:right="407" w:firstLine="707"/>
        <w:rPr>
          <w:rFonts w:ascii="Times New Roman" w:hAnsi="Times New Roman" w:cs="Times New Roman"/>
          <w:color w:val="000000"/>
          <w:sz w:val="24"/>
          <w:szCs w:val="24"/>
        </w:rPr>
      </w:pPr>
      <w:r>
        <w:rPr>
          <w:rFonts w:ascii="Times New Roman" w:hAnsi="Times New Roman" w:cs="Times New Roman"/>
          <w:b/>
          <w:sz w:val="24"/>
          <w:szCs w:val="24"/>
        </w:rPr>
        <w:lastRenderedPageBreak/>
        <w:t xml:space="preserve">Типові освітні програми, за якими розроблено освітню програму </w:t>
      </w:r>
    </w:p>
    <w:p w14:paraId="6C721483" w14:textId="77777777" w:rsidR="00A82685" w:rsidRDefault="00A82685">
      <w:pPr>
        <w:sectPr w:rsidR="00A82685">
          <w:headerReference w:type="default" r:id="rId12"/>
          <w:footerReference w:type="default" r:id="rId13"/>
          <w:pgSz w:w="11906" w:h="16838"/>
          <w:pgMar w:top="709" w:right="763" w:bottom="768" w:left="993" w:header="0" w:footer="199" w:gutter="0"/>
          <w:cols w:space="720"/>
          <w:formProt w:val="0"/>
          <w:docGrid w:linePitch="312"/>
        </w:sectPr>
      </w:pPr>
    </w:p>
    <w:tbl>
      <w:tblPr>
        <w:tblW w:w="9328" w:type="dxa"/>
        <w:tblInd w:w="812" w:type="dxa"/>
        <w:tblLayout w:type="fixed"/>
        <w:tblLook w:val="04A0" w:firstRow="1" w:lastRow="0" w:firstColumn="1" w:lastColumn="0" w:noHBand="0" w:noVBand="1"/>
      </w:tblPr>
      <w:tblGrid>
        <w:gridCol w:w="1080"/>
        <w:gridCol w:w="8248"/>
      </w:tblGrid>
      <w:tr w:rsidR="00A82685" w14:paraId="6C2B12FC" w14:textId="77777777">
        <w:trPr>
          <w:cantSplit/>
          <w:trHeight w:val="846"/>
          <w:tblHeader/>
        </w:trPr>
        <w:tc>
          <w:tcPr>
            <w:tcW w:w="1080" w:type="dxa"/>
            <w:tcBorders>
              <w:top w:val="single" w:sz="4" w:space="0" w:color="000000"/>
              <w:left w:val="single" w:sz="4" w:space="0" w:color="000000"/>
              <w:bottom w:val="single" w:sz="4" w:space="0" w:color="000000"/>
              <w:right w:val="single" w:sz="4" w:space="0" w:color="000000"/>
            </w:tcBorders>
          </w:tcPr>
          <w:p w14:paraId="6F89E125" w14:textId="77777777" w:rsidR="00A82685" w:rsidRDefault="008D321D">
            <w:pPr>
              <w:widowControl w:val="0"/>
              <w:spacing w:before="263" w:line="360" w:lineRule="auto"/>
              <w:ind w:left="36" w:right="138"/>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Класи</w:t>
            </w:r>
          </w:p>
        </w:tc>
        <w:tc>
          <w:tcPr>
            <w:tcW w:w="8247" w:type="dxa"/>
            <w:tcBorders>
              <w:top w:val="single" w:sz="4" w:space="0" w:color="000000"/>
              <w:left w:val="single" w:sz="4" w:space="0" w:color="000000"/>
              <w:bottom w:val="single" w:sz="4" w:space="0" w:color="000000"/>
              <w:right w:val="single" w:sz="4" w:space="0" w:color="000000"/>
            </w:tcBorders>
          </w:tcPr>
          <w:p w14:paraId="178F3684" w14:textId="77777777" w:rsidR="00A82685" w:rsidRDefault="008D321D">
            <w:pPr>
              <w:widowControl w:val="0"/>
              <w:spacing w:before="102" w:line="360" w:lineRule="auto"/>
              <w:ind w:left="2700" w:hanging="2519"/>
              <w:rPr>
                <w:rFonts w:ascii="Times New Roman" w:hAnsi="Times New Roman" w:cs="Times New Roman"/>
                <w:color w:val="000000"/>
                <w:sz w:val="24"/>
                <w:szCs w:val="24"/>
              </w:rPr>
            </w:pPr>
            <w:r>
              <w:rPr>
                <w:rFonts w:ascii="Times New Roman" w:hAnsi="Times New Roman" w:cs="Times New Roman"/>
                <w:color w:val="000000"/>
                <w:sz w:val="24"/>
                <w:szCs w:val="24"/>
              </w:rPr>
              <w:t>Варіант Типових освітніх програм, затверджених Міністерством освіти і науки України</w:t>
            </w:r>
          </w:p>
        </w:tc>
      </w:tr>
      <w:tr w:rsidR="00A82685" w14:paraId="0C58CDE4" w14:textId="77777777">
        <w:trPr>
          <w:cantSplit/>
          <w:trHeight w:val="1206"/>
          <w:tblHeader/>
        </w:trPr>
        <w:tc>
          <w:tcPr>
            <w:tcW w:w="1080" w:type="dxa"/>
            <w:tcBorders>
              <w:top w:val="single" w:sz="4" w:space="0" w:color="000000"/>
              <w:left w:val="single" w:sz="4" w:space="0" w:color="000000"/>
              <w:bottom w:val="single" w:sz="4" w:space="0" w:color="000000"/>
              <w:right w:val="single" w:sz="4" w:space="0" w:color="000000"/>
            </w:tcBorders>
          </w:tcPr>
          <w:p w14:paraId="4B842DC1" w14:textId="77777777" w:rsidR="00A82685" w:rsidRDefault="00A82685">
            <w:pPr>
              <w:widowControl w:val="0"/>
              <w:spacing w:before="7" w:line="360" w:lineRule="auto"/>
              <w:rPr>
                <w:rFonts w:ascii="Times New Roman" w:hAnsi="Times New Roman" w:cs="Times New Roman"/>
                <w:i/>
                <w:color w:val="000000"/>
                <w:sz w:val="24"/>
                <w:szCs w:val="24"/>
              </w:rPr>
            </w:pPr>
          </w:p>
          <w:p w14:paraId="28DC27A5" w14:textId="77777777" w:rsidR="00A82685" w:rsidRDefault="008D321D">
            <w:pPr>
              <w:widowControl w:val="0"/>
              <w:spacing w:line="360" w:lineRule="auto"/>
              <w:ind w:left="37" w:right="138"/>
              <w:jc w:val="center"/>
              <w:rPr>
                <w:rFonts w:ascii="Times New Roman" w:hAnsi="Times New Roman" w:cs="Times New Roman"/>
                <w:color w:val="000000"/>
                <w:sz w:val="24"/>
                <w:szCs w:val="24"/>
              </w:rPr>
            </w:pPr>
            <w:r>
              <w:rPr>
                <w:rFonts w:ascii="Times New Roman" w:hAnsi="Times New Roman" w:cs="Times New Roman"/>
                <w:color w:val="000000"/>
                <w:sz w:val="24"/>
                <w:szCs w:val="24"/>
                <w:lang w:val="uk-UA"/>
              </w:rPr>
              <w:t>5-9</w:t>
            </w:r>
          </w:p>
        </w:tc>
        <w:tc>
          <w:tcPr>
            <w:tcW w:w="8247" w:type="dxa"/>
            <w:tcBorders>
              <w:top w:val="single" w:sz="4" w:space="0" w:color="000000"/>
              <w:left w:val="single" w:sz="4" w:space="0" w:color="000000"/>
              <w:bottom w:val="single" w:sz="4" w:space="0" w:color="000000"/>
              <w:right w:val="single" w:sz="4" w:space="0" w:color="000000"/>
            </w:tcBorders>
          </w:tcPr>
          <w:p w14:paraId="20E9B950" w14:textId="77777777" w:rsidR="00A82685" w:rsidRDefault="008D321D">
            <w:pPr>
              <w:widowControl w:val="0"/>
              <w:spacing w:before="242" w:line="360" w:lineRule="auto"/>
              <w:ind w:left="97"/>
              <w:rPr>
                <w:rFonts w:ascii="Times New Roman" w:hAnsi="Times New Roman" w:cs="Times New Roman"/>
                <w:color w:val="000000"/>
                <w:sz w:val="24"/>
                <w:szCs w:val="24"/>
              </w:rPr>
            </w:pPr>
            <w:r>
              <w:rPr>
                <w:rFonts w:ascii="Times New Roman" w:hAnsi="Times New Roman" w:cs="Times New Roman"/>
                <w:color w:val="000000"/>
                <w:sz w:val="24"/>
                <w:szCs w:val="24"/>
              </w:rPr>
              <w:t>Додаток №1 Типових освітніх програм закладів загальної</w:t>
            </w:r>
          </w:p>
          <w:p w14:paraId="4176F9C5" w14:textId="77777777" w:rsidR="00A82685" w:rsidRDefault="008D321D">
            <w:pPr>
              <w:widowControl w:val="0"/>
              <w:spacing w:line="360" w:lineRule="auto"/>
              <w:ind w:left="97" w:right="374"/>
              <w:rPr>
                <w:rFonts w:ascii="Times New Roman" w:hAnsi="Times New Roman" w:cs="Times New Roman"/>
                <w:color w:val="000000"/>
                <w:sz w:val="24"/>
                <w:szCs w:val="24"/>
              </w:rPr>
            </w:pPr>
            <w:r>
              <w:rPr>
                <w:rFonts w:ascii="Times New Roman" w:hAnsi="Times New Roman" w:cs="Times New Roman"/>
                <w:color w:val="000000"/>
                <w:sz w:val="24"/>
                <w:szCs w:val="24"/>
              </w:rPr>
              <w:t>середньої освіти ІІ ступеня з українською мовою навчання (наказ МОН України від 20.04.2018 № 405,)</w:t>
            </w:r>
          </w:p>
        </w:tc>
      </w:tr>
      <w:tr w:rsidR="00A82685" w14:paraId="33843C6D" w14:textId="77777777">
        <w:trPr>
          <w:cantSplit/>
          <w:trHeight w:val="1205"/>
          <w:tblHeader/>
        </w:trPr>
        <w:tc>
          <w:tcPr>
            <w:tcW w:w="1080" w:type="dxa"/>
            <w:tcBorders>
              <w:top w:val="single" w:sz="4" w:space="0" w:color="000000"/>
              <w:left w:val="single" w:sz="4" w:space="0" w:color="000000"/>
              <w:bottom w:val="single" w:sz="4" w:space="0" w:color="000000"/>
              <w:right w:val="single" w:sz="4" w:space="0" w:color="000000"/>
            </w:tcBorders>
          </w:tcPr>
          <w:p w14:paraId="45DF56B4" w14:textId="77777777" w:rsidR="00A82685" w:rsidRDefault="00A82685">
            <w:pPr>
              <w:widowControl w:val="0"/>
              <w:spacing w:before="6" w:line="360" w:lineRule="auto"/>
              <w:rPr>
                <w:rFonts w:ascii="Times New Roman" w:hAnsi="Times New Roman" w:cs="Times New Roman"/>
                <w:i/>
                <w:color w:val="000000"/>
                <w:sz w:val="24"/>
                <w:szCs w:val="24"/>
              </w:rPr>
            </w:pPr>
          </w:p>
          <w:p w14:paraId="240E1E0B" w14:textId="77777777" w:rsidR="00A82685" w:rsidRDefault="008D321D">
            <w:pPr>
              <w:widowControl w:val="0"/>
              <w:spacing w:line="360" w:lineRule="auto"/>
              <w:ind w:left="35" w:right="138"/>
              <w:jc w:val="center"/>
              <w:rPr>
                <w:rFonts w:ascii="Times New Roman" w:hAnsi="Times New Roman" w:cs="Times New Roman"/>
                <w:color w:val="000000"/>
                <w:sz w:val="24"/>
                <w:szCs w:val="24"/>
              </w:rPr>
            </w:pPr>
            <w:r>
              <w:rPr>
                <w:rFonts w:ascii="Times New Roman" w:hAnsi="Times New Roman" w:cs="Times New Roman"/>
                <w:color w:val="000000"/>
                <w:sz w:val="24"/>
                <w:szCs w:val="24"/>
                <w:lang w:val="uk-UA"/>
              </w:rPr>
              <w:t>5-9</w:t>
            </w:r>
          </w:p>
        </w:tc>
        <w:tc>
          <w:tcPr>
            <w:tcW w:w="8247" w:type="dxa"/>
            <w:tcBorders>
              <w:top w:val="single" w:sz="4" w:space="0" w:color="000000"/>
              <w:left w:val="single" w:sz="4" w:space="0" w:color="000000"/>
              <w:bottom w:val="single" w:sz="4" w:space="0" w:color="000000"/>
              <w:right w:val="single" w:sz="4" w:space="0" w:color="000000"/>
            </w:tcBorders>
          </w:tcPr>
          <w:p w14:paraId="4CA35FFE" w14:textId="77777777" w:rsidR="00A82685" w:rsidRDefault="008D321D">
            <w:pPr>
              <w:widowControl w:val="0"/>
              <w:spacing w:before="239" w:line="360" w:lineRule="auto"/>
              <w:ind w:left="97"/>
              <w:rPr>
                <w:rFonts w:ascii="Times New Roman" w:hAnsi="Times New Roman" w:cs="Times New Roman"/>
                <w:color w:val="000000"/>
                <w:sz w:val="24"/>
                <w:szCs w:val="24"/>
              </w:rPr>
            </w:pPr>
            <w:r>
              <w:rPr>
                <w:rFonts w:ascii="Times New Roman" w:hAnsi="Times New Roman" w:cs="Times New Roman"/>
                <w:color w:val="000000"/>
                <w:sz w:val="24"/>
                <w:szCs w:val="24"/>
              </w:rPr>
              <w:t>Додаток № 8 Типових освітніх програм закладів загальної</w:t>
            </w:r>
          </w:p>
          <w:p w14:paraId="32A65E81" w14:textId="77777777" w:rsidR="00A82685" w:rsidRDefault="008D321D">
            <w:pPr>
              <w:widowControl w:val="0"/>
              <w:spacing w:line="360" w:lineRule="auto"/>
              <w:ind w:left="97" w:right="374"/>
              <w:rPr>
                <w:rFonts w:ascii="Times New Roman" w:hAnsi="Times New Roman" w:cs="Times New Roman"/>
                <w:color w:val="000000"/>
                <w:sz w:val="24"/>
                <w:szCs w:val="24"/>
              </w:rPr>
            </w:pPr>
            <w:r>
              <w:rPr>
                <w:rFonts w:ascii="Times New Roman" w:hAnsi="Times New Roman" w:cs="Times New Roman"/>
                <w:color w:val="000000"/>
                <w:sz w:val="24"/>
                <w:szCs w:val="24"/>
              </w:rPr>
              <w:t>середньої освіти ІІ ступеня з українською мовою навчання (наказ МОН України від 20.04.2018 № 405,)</w:t>
            </w:r>
          </w:p>
        </w:tc>
      </w:tr>
      <w:tr w:rsidR="00A82685" w14:paraId="671EABFB" w14:textId="77777777">
        <w:trPr>
          <w:cantSplit/>
          <w:trHeight w:val="574"/>
          <w:tblHeader/>
        </w:trPr>
        <w:tc>
          <w:tcPr>
            <w:tcW w:w="1080" w:type="dxa"/>
            <w:tcBorders>
              <w:top w:val="single" w:sz="4" w:space="0" w:color="000000"/>
              <w:left w:val="single" w:sz="4" w:space="0" w:color="000000"/>
              <w:bottom w:val="single" w:sz="4" w:space="0" w:color="000000"/>
              <w:right w:val="single" w:sz="4" w:space="0" w:color="000000"/>
            </w:tcBorders>
          </w:tcPr>
          <w:p w14:paraId="730EF8F6" w14:textId="77777777" w:rsidR="00A82685" w:rsidRDefault="00A82685">
            <w:pPr>
              <w:widowControl w:val="0"/>
              <w:spacing w:before="6"/>
              <w:rPr>
                <w:rFonts w:ascii="Times New Roman" w:hAnsi="Times New Roman" w:cs="Times New Roman"/>
                <w:i/>
                <w:color w:val="000000"/>
                <w:sz w:val="24"/>
                <w:szCs w:val="24"/>
              </w:rPr>
            </w:pPr>
          </w:p>
          <w:p w14:paraId="2071EDA1" w14:textId="77777777" w:rsidR="00A82685" w:rsidRDefault="008D321D">
            <w:pPr>
              <w:widowControl w:val="0"/>
              <w:spacing w:before="1"/>
              <w:ind w:left="166" w:right="267"/>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1-4</w:t>
            </w:r>
          </w:p>
        </w:tc>
        <w:tc>
          <w:tcPr>
            <w:tcW w:w="8247" w:type="dxa"/>
            <w:tcBorders>
              <w:top w:val="single" w:sz="4" w:space="0" w:color="000000"/>
              <w:left w:val="single" w:sz="4" w:space="0" w:color="000000"/>
              <w:bottom w:val="single" w:sz="4" w:space="0" w:color="000000"/>
              <w:right w:val="single" w:sz="4" w:space="0" w:color="000000"/>
            </w:tcBorders>
          </w:tcPr>
          <w:p w14:paraId="444DD3A8" w14:textId="78BDBE0D" w:rsidR="00296350" w:rsidRPr="00296350" w:rsidRDefault="00296350" w:rsidP="00296350">
            <w:pPr>
              <w:rPr>
                <w:rFonts w:ascii="Times New Roman" w:hAnsi="Times New Roman" w:cs="Times New Roman"/>
                <w:sz w:val="24"/>
                <w:szCs w:val="24"/>
              </w:rPr>
            </w:pPr>
            <w:r w:rsidRPr="00296350">
              <w:rPr>
                <w:rFonts w:ascii="Times New Roman" w:hAnsi="Times New Roman" w:cs="Times New Roman"/>
                <w:sz w:val="24"/>
                <w:szCs w:val="24"/>
              </w:rPr>
              <w:t xml:space="preserve">Наказ </w:t>
            </w:r>
            <w:r w:rsidRPr="00296350">
              <w:rPr>
                <w:rFonts w:ascii="Times New Roman" w:hAnsi="Times New Roman" w:cs="Times New Roman"/>
                <w:sz w:val="24"/>
                <w:szCs w:val="24"/>
                <w:lang w:val="uk-UA"/>
              </w:rPr>
              <w:t xml:space="preserve">МОН </w:t>
            </w:r>
            <w:r w:rsidRPr="00296350">
              <w:rPr>
                <w:rFonts w:ascii="Times New Roman" w:hAnsi="Times New Roman" w:cs="Times New Roman"/>
                <w:sz w:val="24"/>
                <w:szCs w:val="24"/>
              </w:rPr>
              <w:t>від 12.08.2022р. №743-22</w:t>
            </w:r>
          </w:p>
          <w:p w14:paraId="50444BD9" w14:textId="77777777" w:rsidR="00A82685" w:rsidRPr="00296350" w:rsidRDefault="00A82685" w:rsidP="00296350">
            <w:pPr>
              <w:pStyle w:val="af4"/>
              <w:widowControl w:val="0"/>
              <w:spacing w:before="220" w:after="200"/>
              <w:ind w:left="97" w:right="146"/>
              <w:rPr>
                <w:color w:val="000000"/>
                <w:sz w:val="24"/>
                <w:szCs w:val="24"/>
              </w:rPr>
            </w:pPr>
          </w:p>
        </w:tc>
      </w:tr>
    </w:tbl>
    <w:p w14:paraId="1EB8A875" w14:textId="77777777" w:rsidR="00A82685" w:rsidRDefault="00A82685">
      <w:pPr>
        <w:rPr>
          <w:rFonts w:ascii="Times New Roman" w:eastAsia="Calibri" w:hAnsi="Times New Roman" w:cs="Times New Roman"/>
          <w:b/>
          <w:bCs/>
          <w:caps/>
          <w:sz w:val="28"/>
          <w:szCs w:val="24"/>
        </w:rPr>
      </w:pPr>
    </w:p>
    <w:p w14:paraId="2D23560A" w14:textId="77777777" w:rsidR="00A82685" w:rsidRDefault="00A82685"/>
    <w:p w14:paraId="3FA886B0" w14:textId="77777777" w:rsidR="00A82685" w:rsidRDefault="00A82685">
      <w:pPr>
        <w:sectPr w:rsidR="00A82685">
          <w:type w:val="continuous"/>
          <w:pgSz w:w="11906" w:h="16838"/>
          <w:pgMar w:top="709" w:right="763" w:bottom="768" w:left="993" w:header="0" w:footer="199" w:gutter="0"/>
          <w:cols w:space="720"/>
          <w:formProt w:val="0"/>
          <w:docGrid w:linePitch="312"/>
        </w:sectPr>
      </w:pPr>
    </w:p>
    <w:p w14:paraId="3F43EB99" w14:textId="77777777" w:rsidR="00A82685" w:rsidRDefault="00A82685">
      <w:pPr>
        <w:suppressAutoHyphens w:val="0"/>
        <w:jc w:val="right"/>
        <w:rPr>
          <w:rFonts w:ascii="Times New Roman" w:hAnsi="Times New Roman" w:cs="Times New Roman"/>
          <w:b/>
          <w:sz w:val="28"/>
          <w:szCs w:val="28"/>
        </w:rPr>
      </w:pPr>
    </w:p>
    <w:p w14:paraId="2BB2285F" w14:textId="77777777" w:rsidR="00A82685" w:rsidRDefault="00A82685">
      <w:pPr>
        <w:suppressAutoHyphens w:val="0"/>
        <w:jc w:val="right"/>
        <w:rPr>
          <w:rFonts w:ascii="Times New Roman" w:hAnsi="Times New Roman" w:cs="Times New Roman"/>
          <w:b/>
          <w:sz w:val="28"/>
          <w:szCs w:val="28"/>
        </w:rPr>
      </w:pPr>
    </w:p>
    <w:p w14:paraId="6CC38B8B" w14:textId="77777777" w:rsidR="00A82685" w:rsidRDefault="00A82685">
      <w:pPr>
        <w:suppressAutoHyphens w:val="0"/>
        <w:jc w:val="right"/>
        <w:rPr>
          <w:rFonts w:ascii="Times New Roman" w:hAnsi="Times New Roman" w:cs="Times New Roman"/>
          <w:b/>
          <w:sz w:val="28"/>
          <w:szCs w:val="28"/>
          <w:lang w:val="uk-UA"/>
        </w:rPr>
      </w:pPr>
    </w:p>
    <w:p w14:paraId="24CD34D4" w14:textId="77777777" w:rsidR="00A82685" w:rsidRDefault="00A82685">
      <w:pPr>
        <w:suppressAutoHyphens w:val="0"/>
        <w:jc w:val="right"/>
        <w:rPr>
          <w:rFonts w:ascii="Times New Roman" w:hAnsi="Times New Roman" w:cs="Times New Roman"/>
          <w:b/>
          <w:sz w:val="28"/>
          <w:szCs w:val="28"/>
          <w:lang w:val="uk-UA"/>
        </w:rPr>
      </w:pPr>
    </w:p>
    <w:p w14:paraId="6F70810E" w14:textId="77777777" w:rsidR="00A82685" w:rsidRDefault="00A82685">
      <w:pPr>
        <w:pStyle w:val="aff1"/>
        <w:spacing w:before="280" w:after="280"/>
        <w:ind w:firstLine="709"/>
        <w:jc w:val="both"/>
        <w:rPr>
          <w:rFonts w:eastAsiaTheme="minorHAnsi"/>
          <w:b/>
          <w:sz w:val="28"/>
          <w:szCs w:val="28"/>
          <w:lang w:val="uk-UA" w:eastAsia="en-US"/>
        </w:rPr>
      </w:pPr>
    </w:p>
    <w:p w14:paraId="4A13E055" w14:textId="77777777" w:rsidR="00A82685" w:rsidRDefault="00A82685">
      <w:pPr>
        <w:pStyle w:val="aff1"/>
        <w:spacing w:before="280" w:after="280"/>
        <w:ind w:firstLine="709"/>
        <w:jc w:val="both"/>
        <w:rPr>
          <w:rFonts w:eastAsiaTheme="minorHAnsi"/>
          <w:b/>
          <w:sz w:val="28"/>
          <w:szCs w:val="28"/>
          <w:lang w:val="uk-UA" w:eastAsia="en-US"/>
        </w:rPr>
      </w:pPr>
    </w:p>
    <w:p w14:paraId="77920C98" w14:textId="77777777" w:rsidR="00A82685" w:rsidRDefault="00A82685">
      <w:pPr>
        <w:pStyle w:val="aff1"/>
        <w:spacing w:before="280" w:after="280"/>
        <w:ind w:firstLine="709"/>
        <w:jc w:val="both"/>
        <w:rPr>
          <w:rFonts w:eastAsiaTheme="minorHAnsi"/>
          <w:b/>
          <w:sz w:val="28"/>
          <w:szCs w:val="28"/>
          <w:lang w:val="uk-UA" w:eastAsia="en-US"/>
        </w:rPr>
      </w:pPr>
    </w:p>
    <w:p w14:paraId="38FA1CC1" w14:textId="77777777" w:rsidR="00A82685" w:rsidRDefault="00A82685">
      <w:pPr>
        <w:pStyle w:val="aff1"/>
        <w:spacing w:before="280" w:after="280"/>
        <w:ind w:firstLine="709"/>
        <w:jc w:val="both"/>
        <w:rPr>
          <w:rFonts w:eastAsiaTheme="minorHAnsi"/>
          <w:b/>
          <w:sz w:val="28"/>
          <w:szCs w:val="28"/>
          <w:lang w:val="uk-UA" w:eastAsia="en-US"/>
        </w:rPr>
      </w:pPr>
    </w:p>
    <w:p w14:paraId="6E2DE390" w14:textId="77777777" w:rsidR="00A82685" w:rsidRDefault="00A82685">
      <w:pPr>
        <w:pStyle w:val="aff1"/>
        <w:spacing w:before="280" w:after="280"/>
        <w:ind w:firstLine="709"/>
        <w:jc w:val="both"/>
        <w:rPr>
          <w:rFonts w:eastAsiaTheme="minorHAnsi"/>
          <w:b/>
          <w:sz w:val="28"/>
          <w:szCs w:val="28"/>
          <w:lang w:val="uk-UA" w:eastAsia="en-US"/>
        </w:rPr>
      </w:pPr>
    </w:p>
    <w:p w14:paraId="71800824" w14:textId="77777777" w:rsidR="00A82685" w:rsidRDefault="00A82685">
      <w:pPr>
        <w:pStyle w:val="aff1"/>
        <w:spacing w:before="280" w:after="280"/>
        <w:ind w:firstLine="709"/>
        <w:jc w:val="both"/>
        <w:rPr>
          <w:rFonts w:eastAsiaTheme="minorHAnsi"/>
          <w:b/>
          <w:sz w:val="28"/>
          <w:szCs w:val="28"/>
          <w:lang w:val="uk-UA" w:eastAsia="en-US"/>
        </w:rPr>
      </w:pPr>
    </w:p>
    <w:p w14:paraId="57C53E98" w14:textId="77777777" w:rsidR="00A82685" w:rsidRDefault="00A82685">
      <w:pPr>
        <w:pStyle w:val="aff1"/>
        <w:spacing w:before="280" w:after="280"/>
        <w:ind w:firstLine="709"/>
        <w:jc w:val="both"/>
        <w:rPr>
          <w:rFonts w:eastAsiaTheme="minorHAnsi"/>
          <w:b/>
          <w:sz w:val="28"/>
          <w:szCs w:val="28"/>
          <w:lang w:val="uk-UA" w:eastAsia="en-US"/>
        </w:rPr>
      </w:pPr>
    </w:p>
    <w:p w14:paraId="44FF2E40" w14:textId="77777777" w:rsidR="00A82685" w:rsidRDefault="00A82685">
      <w:pPr>
        <w:pStyle w:val="aff1"/>
        <w:spacing w:before="280" w:after="280"/>
        <w:ind w:firstLine="709"/>
        <w:jc w:val="both"/>
        <w:rPr>
          <w:rFonts w:eastAsiaTheme="minorHAnsi"/>
          <w:b/>
          <w:sz w:val="28"/>
          <w:szCs w:val="28"/>
          <w:lang w:val="uk-UA" w:eastAsia="en-US"/>
        </w:rPr>
      </w:pPr>
    </w:p>
    <w:p w14:paraId="0C9E2FB6" w14:textId="77777777" w:rsidR="00A82685" w:rsidRDefault="008D321D">
      <w:pPr>
        <w:pStyle w:val="aff1"/>
        <w:spacing w:before="280" w:after="280"/>
        <w:ind w:firstLine="709"/>
        <w:jc w:val="both"/>
        <w:rPr>
          <w:rFonts w:eastAsiaTheme="minorHAnsi"/>
          <w:b/>
          <w:sz w:val="28"/>
          <w:szCs w:val="28"/>
          <w:lang w:val="uk-UA" w:eastAsia="en-US"/>
        </w:rPr>
      </w:pPr>
      <w:r>
        <w:rPr>
          <w:rFonts w:eastAsiaTheme="minorHAnsi"/>
          <w:b/>
          <w:sz w:val="28"/>
          <w:szCs w:val="28"/>
          <w:lang w:val="uk-UA" w:eastAsia="en-US"/>
        </w:rPr>
        <w:lastRenderedPageBreak/>
        <w:t>І</w:t>
      </w:r>
      <w:r>
        <w:rPr>
          <w:rFonts w:eastAsiaTheme="minorHAnsi"/>
          <w:b/>
          <w:sz w:val="28"/>
          <w:szCs w:val="28"/>
          <w:lang w:val="en-US" w:eastAsia="en-US"/>
        </w:rPr>
        <w:t>V</w:t>
      </w:r>
      <w:r>
        <w:rPr>
          <w:rFonts w:eastAsiaTheme="minorHAnsi"/>
          <w:b/>
          <w:sz w:val="28"/>
          <w:szCs w:val="28"/>
          <w:lang w:val="uk-UA" w:eastAsia="en-US"/>
        </w:rPr>
        <w:t xml:space="preserve">. </w:t>
      </w:r>
      <w:r>
        <w:rPr>
          <w:rFonts w:eastAsiaTheme="minorHAnsi"/>
          <w:b/>
          <w:caps/>
          <w:sz w:val="28"/>
          <w:szCs w:val="28"/>
          <w:lang w:val="uk-UA" w:eastAsia="en-US"/>
        </w:rPr>
        <w:t>опис форм організації освітнього процесу та інструментарію оцінювання</w:t>
      </w:r>
    </w:p>
    <w:p w14:paraId="2B990028" w14:textId="77777777" w:rsidR="00A82685" w:rsidRDefault="008D321D">
      <w:pPr>
        <w:pStyle w:val="aff1"/>
        <w:spacing w:before="280" w:beforeAutospacing="0" w:after="0" w:afterAutospacing="0"/>
        <w:ind w:firstLine="709"/>
        <w:jc w:val="both"/>
        <w:rPr>
          <w:sz w:val="28"/>
          <w:szCs w:val="28"/>
          <w:lang w:val="uk-UA"/>
        </w:rPr>
      </w:pPr>
      <w:r>
        <w:rPr>
          <w:sz w:val="28"/>
          <w:szCs w:val="28"/>
          <w:lang w:val="uk-UA"/>
        </w:rPr>
        <w:t>Очікувані результати навчання,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14:paraId="27A7CA5C" w14:textId="77777777" w:rsidR="00A82685" w:rsidRDefault="008D321D">
      <w:pPr>
        <w:pStyle w:val="af4"/>
        <w:ind w:firstLine="709"/>
        <w:rPr>
          <w:szCs w:val="28"/>
        </w:rPr>
      </w:pPr>
      <w:r>
        <w:rPr>
          <w:szCs w:val="28"/>
          <w:lang w:val="uk-UA"/>
        </w:rPr>
        <w:t xml:space="preserve">     </w:t>
      </w:r>
      <w:r>
        <w:rPr>
          <w:szCs w:val="28"/>
        </w:rPr>
        <w:t>Основними</w:t>
      </w:r>
      <w:r>
        <w:rPr>
          <w:spacing w:val="-3"/>
          <w:szCs w:val="28"/>
        </w:rPr>
        <w:t xml:space="preserve"> </w:t>
      </w:r>
      <w:r>
        <w:rPr>
          <w:szCs w:val="28"/>
        </w:rPr>
        <w:t>формами</w:t>
      </w:r>
      <w:r>
        <w:rPr>
          <w:spacing w:val="-2"/>
          <w:szCs w:val="28"/>
        </w:rPr>
        <w:t xml:space="preserve"> </w:t>
      </w:r>
      <w:r>
        <w:rPr>
          <w:szCs w:val="28"/>
        </w:rPr>
        <w:t>організації</w:t>
      </w:r>
      <w:r>
        <w:rPr>
          <w:spacing w:val="-3"/>
          <w:szCs w:val="28"/>
        </w:rPr>
        <w:t xml:space="preserve"> </w:t>
      </w:r>
      <w:r>
        <w:rPr>
          <w:szCs w:val="28"/>
        </w:rPr>
        <w:t>освітнього</w:t>
      </w:r>
      <w:r>
        <w:rPr>
          <w:spacing w:val="-5"/>
          <w:szCs w:val="28"/>
        </w:rPr>
        <w:t xml:space="preserve"> </w:t>
      </w:r>
      <w:r>
        <w:rPr>
          <w:szCs w:val="28"/>
        </w:rPr>
        <w:t>процесу</w:t>
      </w:r>
      <w:r>
        <w:rPr>
          <w:spacing w:val="-2"/>
          <w:szCs w:val="28"/>
        </w:rPr>
        <w:t xml:space="preserve"> </w:t>
      </w:r>
      <w:r>
        <w:rPr>
          <w:szCs w:val="28"/>
        </w:rPr>
        <w:t>є</w:t>
      </w:r>
      <w:r>
        <w:rPr>
          <w:spacing w:val="-4"/>
          <w:szCs w:val="28"/>
        </w:rPr>
        <w:t xml:space="preserve"> </w:t>
      </w:r>
      <w:r>
        <w:rPr>
          <w:szCs w:val="28"/>
        </w:rPr>
        <w:t>різні</w:t>
      </w:r>
      <w:r>
        <w:rPr>
          <w:spacing w:val="-2"/>
          <w:szCs w:val="28"/>
        </w:rPr>
        <w:t xml:space="preserve"> </w:t>
      </w:r>
      <w:r>
        <w:rPr>
          <w:szCs w:val="28"/>
        </w:rPr>
        <w:t>типи</w:t>
      </w:r>
      <w:r>
        <w:rPr>
          <w:spacing w:val="-2"/>
          <w:szCs w:val="28"/>
        </w:rPr>
        <w:t xml:space="preserve"> </w:t>
      </w:r>
      <w:r>
        <w:rPr>
          <w:szCs w:val="28"/>
        </w:rPr>
        <w:t>уроку:</w:t>
      </w:r>
    </w:p>
    <w:p w14:paraId="6B0AFE5D"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2"/>
          <w:sz w:val="28"/>
          <w:szCs w:val="28"/>
        </w:rPr>
        <w:t xml:space="preserve"> </w:t>
      </w:r>
      <w:r>
        <w:rPr>
          <w:rFonts w:ascii="Times New Roman" w:hAnsi="Times New Roman" w:cs="Times New Roman"/>
          <w:sz w:val="28"/>
          <w:szCs w:val="28"/>
        </w:rPr>
        <w:t>формування</w:t>
      </w:r>
      <w:r>
        <w:rPr>
          <w:rFonts w:ascii="Times New Roman" w:hAnsi="Times New Roman" w:cs="Times New Roman"/>
          <w:spacing w:val="-2"/>
          <w:sz w:val="28"/>
          <w:szCs w:val="28"/>
        </w:rPr>
        <w:t xml:space="preserve"> </w:t>
      </w:r>
      <w:r>
        <w:rPr>
          <w:rFonts w:ascii="Times New Roman" w:hAnsi="Times New Roman" w:cs="Times New Roman"/>
          <w:sz w:val="28"/>
          <w:szCs w:val="28"/>
        </w:rPr>
        <w:t>компетентностей;</w:t>
      </w:r>
    </w:p>
    <w:p w14:paraId="1FCD38E9" w14:textId="77777777" w:rsidR="00A82685" w:rsidRDefault="008D321D">
      <w:pPr>
        <w:pStyle w:val="aff3"/>
        <w:widowControl w:val="0"/>
        <w:numPr>
          <w:ilvl w:val="0"/>
          <w:numId w:val="9"/>
        </w:numPr>
        <w:tabs>
          <w:tab w:val="left" w:pos="73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3"/>
          <w:sz w:val="28"/>
          <w:szCs w:val="28"/>
        </w:rPr>
        <w:t xml:space="preserve"> </w:t>
      </w:r>
      <w:r>
        <w:rPr>
          <w:rFonts w:ascii="Times New Roman" w:hAnsi="Times New Roman" w:cs="Times New Roman"/>
          <w:sz w:val="28"/>
          <w:szCs w:val="28"/>
        </w:rPr>
        <w:t>розвитку</w:t>
      </w:r>
      <w:r>
        <w:rPr>
          <w:rFonts w:ascii="Times New Roman" w:hAnsi="Times New Roman" w:cs="Times New Roman"/>
          <w:spacing w:val="-2"/>
          <w:sz w:val="28"/>
          <w:szCs w:val="28"/>
        </w:rPr>
        <w:t xml:space="preserve"> </w:t>
      </w:r>
      <w:r>
        <w:rPr>
          <w:rFonts w:ascii="Times New Roman" w:hAnsi="Times New Roman" w:cs="Times New Roman"/>
          <w:sz w:val="28"/>
          <w:szCs w:val="28"/>
        </w:rPr>
        <w:t>компетентностей;</w:t>
      </w:r>
    </w:p>
    <w:p w14:paraId="1F0D17B1"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4"/>
          <w:sz w:val="28"/>
          <w:szCs w:val="28"/>
        </w:rPr>
        <w:t xml:space="preserve"> </w:t>
      </w:r>
      <w:r>
        <w:rPr>
          <w:rFonts w:ascii="Times New Roman" w:hAnsi="Times New Roman" w:cs="Times New Roman"/>
          <w:sz w:val="28"/>
          <w:szCs w:val="28"/>
        </w:rPr>
        <w:t>перевірки</w:t>
      </w:r>
      <w:r>
        <w:rPr>
          <w:rFonts w:ascii="Times New Roman" w:hAnsi="Times New Roman" w:cs="Times New Roman"/>
          <w:spacing w:val="-3"/>
          <w:sz w:val="28"/>
          <w:szCs w:val="28"/>
        </w:rPr>
        <w:t xml:space="preserve"> </w:t>
      </w:r>
      <w:r>
        <w:rPr>
          <w:rFonts w:ascii="Times New Roman" w:hAnsi="Times New Roman" w:cs="Times New Roman"/>
          <w:sz w:val="28"/>
          <w:szCs w:val="28"/>
        </w:rPr>
        <w:t>та/або</w:t>
      </w:r>
      <w:r>
        <w:rPr>
          <w:rFonts w:ascii="Times New Roman" w:hAnsi="Times New Roman" w:cs="Times New Roman"/>
          <w:spacing w:val="-4"/>
          <w:sz w:val="28"/>
          <w:szCs w:val="28"/>
        </w:rPr>
        <w:t xml:space="preserve"> </w:t>
      </w:r>
      <w:r>
        <w:rPr>
          <w:rFonts w:ascii="Times New Roman" w:hAnsi="Times New Roman" w:cs="Times New Roman"/>
          <w:sz w:val="28"/>
          <w:szCs w:val="28"/>
        </w:rPr>
        <w:t>оцінювання</w:t>
      </w:r>
      <w:r>
        <w:rPr>
          <w:rFonts w:ascii="Times New Roman" w:hAnsi="Times New Roman" w:cs="Times New Roman"/>
          <w:spacing w:val="-3"/>
          <w:sz w:val="28"/>
          <w:szCs w:val="28"/>
        </w:rPr>
        <w:t xml:space="preserve"> </w:t>
      </w:r>
      <w:r>
        <w:rPr>
          <w:rFonts w:ascii="Times New Roman" w:hAnsi="Times New Roman" w:cs="Times New Roman"/>
          <w:sz w:val="28"/>
          <w:szCs w:val="28"/>
        </w:rPr>
        <w:t>досягнення</w:t>
      </w:r>
      <w:r>
        <w:rPr>
          <w:rFonts w:ascii="Times New Roman" w:hAnsi="Times New Roman" w:cs="Times New Roman"/>
          <w:spacing w:val="-6"/>
          <w:sz w:val="28"/>
          <w:szCs w:val="28"/>
        </w:rPr>
        <w:t xml:space="preserve"> </w:t>
      </w:r>
      <w:r>
        <w:rPr>
          <w:rFonts w:ascii="Times New Roman" w:hAnsi="Times New Roman" w:cs="Times New Roman"/>
          <w:sz w:val="28"/>
          <w:szCs w:val="28"/>
        </w:rPr>
        <w:t>компетентностей;</w:t>
      </w:r>
    </w:p>
    <w:p w14:paraId="54529AFF"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3"/>
          <w:sz w:val="28"/>
          <w:szCs w:val="28"/>
        </w:rPr>
        <w:t xml:space="preserve"> </w:t>
      </w:r>
      <w:r>
        <w:rPr>
          <w:rFonts w:ascii="Times New Roman" w:hAnsi="Times New Roman" w:cs="Times New Roman"/>
          <w:sz w:val="28"/>
          <w:szCs w:val="28"/>
        </w:rPr>
        <w:t>корекції</w:t>
      </w:r>
      <w:r>
        <w:rPr>
          <w:rFonts w:ascii="Times New Roman" w:hAnsi="Times New Roman" w:cs="Times New Roman"/>
          <w:spacing w:val="-2"/>
          <w:sz w:val="28"/>
          <w:szCs w:val="28"/>
        </w:rPr>
        <w:t xml:space="preserve"> </w:t>
      </w:r>
      <w:r>
        <w:rPr>
          <w:rFonts w:ascii="Times New Roman" w:hAnsi="Times New Roman" w:cs="Times New Roman"/>
          <w:sz w:val="28"/>
          <w:szCs w:val="28"/>
        </w:rPr>
        <w:t>основних</w:t>
      </w:r>
      <w:r>
        <w:rPr>
          <w:rFonts w:ascii="Times New Roman" w:hAnsi="Times New Roman" w:cs="Times New Roman"/>
          <w:spacing w:val="-5"/>
          <w:sz w:val="28"/>
          <w:szCs w:val="28"/>
        </w:rPr>
        <w:t xml:space="preserve"> </w:t>
      </w:r>
      <w:r>
        <w:rPr>
          <w:rFonts w:ascii="Times New Roman" w:hAnsi="Times New Roman" w:cs="Times New Roman"/>
          <w:sz w:val="28"/>
          <w:szCs w:val="28"/>
        </w:rPr>
        <w:t>компетентностей;</w:t>
      </w:r>
    </w:p>
    <w:p w14:paraId="0010FD3C"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комбінований</w:t>
      </w:r>
      <w:r>
        <w:rPr>
          <w:rFonts w:ascii="Times New Roman" w:hAnsi="Times New Roman" w:cs="Times New Roman"/>
          <w:spacing w:val="-2"/>
          <w:sz w:val="28"/>
          <w:szCs w:val="28"/>
        </w:rPr>
        <w:t xml:space="preserve"> </w:t>
      </w:r>
      <w:r>
        <w:rPr>
          <w:rFonts w:ascii="Times New Roman" w:hAnsi="Times New Roman" w:cs="Times New Roman"/>
          <w:sz w:val="28"/>
          <w:szCs w:val="28"/>
        </w:rPr>
        <w:t>урок.</w:t>
      </w:r>
    </w:p>
    <w:p w14:paraId="26CF9D0C" w14:textId="77777777" w:rsidR="00A82685" w:rsidRDefault="008D321D">
      <w:pPr>
        <w:pStyle w:val="af4"/>
        <w:ind w:firstLine="709"/>
        <w:rPr>
          <w:szCs w:val="28"/>
        </w:rPr>
      </w:pPr>
      <w:r>
        <w:rPr>
          <w:szCs w:val="28"/>
        </w:rPr>
        <w:t>Також формами організації освітнього процесу можуть бути екскурсії, віртуальні подорожі, уроки-семінари,</w:t>
      </w:r>
      <w:r>
        <w:rPr>
          <w:spacing w:val="1"/>
          <w:szCs w:val="28"/>
        </w:rPr>
        <w:t xml:space="preserve"> </w:t>
      </w:r>
      <w:r>
        <w:rPr>
          <w:szCs w:val="28"/>
        </w:rPr>
        <w:t>конференції,</w:t>
      </w:r>
      <w:r>
        <w:rPr>
          <w:spacing w:val="1"/>
          <w:szCs w:val="28"/>
        </w:rPr>
        <w:t xml:space="preserve"> </w:t>
      </w:r>
      <w:r>
        <w:rPr>
          <w:szCs w:val="28"/>
        </w:rPr>
        <w:t>форуми,</w:t>
      </w:r>
      <w:r>
        <w:rPr>
          <w:spacing w:val="1"/>
          <w:szCs w:val="28"/>
        </w:rPr>
        <w:t xml:space="preserve"> </w:t>
      </w:r>
      <w:r>
        <w:rPr>
          <w:szCs w:val="28"/>
        </w:rPr>
        <w:t>спектаклі,</w:t>
      </w:r>
      <w:r>
        <w:rPr>
          <w:spacing w:val="1"/>
          <w:szCs w:val="28"/>
        </w:rPr>
        <w:t xml:space="preserve"> </w:t>
      </w:r>
      <w:r>
        <w:rPr>
          <w:szCs w:val="28"/>
        </w:rPr>
        <w:t>брифінги,</w:t>
      </w:r>
      <w:r>
        <w:rPr>
          <w:spacing w:val="1"/>
          <w:szCs w:val="28"/>
        </w:rPr>
        <w:t xml:space="preserve"> </w:t>
      </w:r>
      <w:r>
        <w:rPr>
          <w:szCs w:val="28"/>
        </w:rPr>
        <w:t>квести,</w:t>
      </w:r>
      <w:r>
        <w:rPr>
          <w:spacing w:val="1"/>
          <w:szCs w:val="28"/>
        </w:rPr>
        <w:t xml:space="preserve"> </w:t>
      </w:r>
      <w:r>
        <w:rPr>
          <w:szCs w:val="28"/>
        </w:rPr>
        <w:t>інтерактивні</w:t>
      </w:r>
      <w:r>
        <w:rPr>
          <w:spacing w:val="1"/>
          <w:szCs w:val="28"/>
        </w:rPr>
        <w:t xml:space="preserve"> </w:t>
      </w:r>
      <w:r>
        <w:rPr>
          <w:szCs w:val="28"/>
        </w:rPr>
        <w:t>уроки</w:t>
      </w:r>
      <w:r>
        <w:rPr>
          <w:spacing w:val="1"/>
          <w:szCs w:val="28"/>
        </w:rPr>
        <w:t xml:space="preserve"> </w:t>
      </w:r>
      <w:r>
        <w:rPr>
          <w:szCs w:val="28"/>
        </w:rPr>
        <w:t>(уроки-«суди»,</w:t>
      </w:r>
      <w:r>
        <w:rPr>
          <w:spacing w:val="-57"/>
          <w:szCs w:val="28"/>
        </w:rPr>
        <w:t xml:space="preserve"> </w:t>
      </w:r>
      <w:r>
        <w:rPr>
          <w:szCs w:val="28"/>
        </w:rPr>
        <w:t>урок-дискусійна група, уроки з навчанням одних учнів іншими), інтегровані уроки, проблемний</w:t>
      </w:r>
      <w:r>
        <w:rPr>
          <w:spacing w:val="1"/>
          <w:szCs w:val="28"/>
        </w:rPr>
        <w:t xml:space="preserve"> </w:t>
      </w:r>
      <w:r>
        <w:rPr>
          <w:szCs w:val="28"/>
        </w:rPr>
        <w:t>урок, відео-уроки тощо. Кожен тип уроку має свою структуру, тобто етапи побудови уроку, їх</w:t>
      </w:r>
      <w:r>
        <w:rPr>
          <w:spacing w:val="1"/>
          <w:szCs w:val="28"/>
        </w:rPr>
        <w:t xml:space="preserve"> </w:t>
      </w:r>
      <w:r>
        <w:rPr>
          <w:szCs w:val="28"/>
        </w:rPr>
        <w:t>послідовність, взаємозв'язки між ними. Характер елементів структури визначається завданнями, які</w:t>
      </w:r>
      <w:r>
        <w:rPr>
          <w:spacing w:val="1"/>
          <w:szCs w:val="28"/>
        </w:rPr>
        <w:t xml:space="preserve"> </w:t>
      </w:r>
      <w:r>
        <w:rPr>
          <w:szCs w:val="28"/>
        </w:rPr>
        <w:t>слід постійно вирішувати на уроках певного типу, щоб найбільш оптимальним шляхом досягти тієї</w:t>
      </w:r>
      <w:r>
        <w:rPr>
          <w:spacing w:val="1"/>
          <w:szCs w:val="28"/>
        </w:rPr>
        <w:t xml:space="preserve"> </w:t>
      </w:r>
      <w:r>
        <w:rPr>
          <w:szCs w:val="28"/>
        </w:rPr>
        <w:t>чи іншої дидактичної, розвиваючої та виховної мети уроку. Визначення і послідовність цих завдань</w:t>
      </w:r>
      <w:r>
        <w:rPr>
          <w:spacing w:val="1"/>
          <w:szCs w:val="28"/>
        </w:rPr>
        <w:t xml:space="preserve"> </w:t>
      </w:r>
      <w:r>
        <w:rPr>
          <w:szCs w:val="28"/>
        </w:rPr>
        <w:t>залежать</w:t>
      </w:r>
      <w:r>
        <w:rPr>
          <w:spacing w:val="1"/>
          <w:szCs w:val="28"/>
        </w:rPr>
        <w:t xml:space="preserve"> </w:t>
      </w:r>
      <w:r>
        <w:rPr>
          <w:szCs w:val="28"/>
        </w:rPr>
        <w:t>від</w:t>
      </w:r>
      <w:r>
        <w:rPr>
          <w:spacing w:val="1"/>
          <w:szCs w:val="28"/>
        </w:rPr>
        <w:t xml:space="preserve"> </w:t>
      </w:r>
      <w:r>
        <w:rPr>
          <w:szCs w:val="28"/>
        </w:rPr>
        <w:t>логіки</w:t>
      </w:r>
      <w:r>
        <w:rPr>
          <w:spacing w:val="1"/>
          <w:szCs w:val="28"/>
        </w:rPr>
        <w:t xml:space="preserve"> </w:t>
      </w:r>
      <w:r>
        <w:rPr>
          <w:szCs w:val="28"/>
        </w:rPr>
        <w:t>і</w:t>
      </w:r>
      <w:r>
        <w:rPr>
          <w:spacing w:val="1"/>
          <w:szCs w:val="28"/>
        </w:rPr>
        <w:t xml:space="preserve"> </w:t>
      </w:r>
      <w:r>
        <w:rPr>
          <w:szCs w:val="28"/>
        </w:rPr>
        <w:t>закономірностей</w:t>
      </w:r>
      <w:r>
        <w:rPr>
          <w:spacing w:val="1"/>
          <w:szCs w:val="28"/>
        </w:rPr>
        <w:t xml:space="preserve"> </w:t>
      </w:r>
      <w:r>
        <w:rPr>
          <w:szCs w:val="28"/>
        </w:rPr>
        <w:t>навчального</w:t>
      </w:r>
      <w:r>
        <w:rPr>
          <w:spacing w:val="1"/>
          <w:szCs w:val="28"/>
        </w:rPr>
        <w:t xml:space="preserve"> </w:t>
      </w:r>
      <w:r>
        <w:rPr>
          <w:szCs w:val="28"/>
        </w:rPr>
        <w:t>процесу.</w:t>
      </w:r>
      <w:r>
        <w:rPr>
          <w:spacing w:val="1"/>
          <w:szCs w:val="28"/>
        </w:rPr>
        <w:t xml:space="preserve"> </w:t>
      </w:r>
      <w:r>
        <w:rPr>
          <w:szCs w:val="28"/>
        </w:rPr>
        <w:t>Зрозуміло,</w:t>
      </w:r>
      <w:r>
        <w:rPr>
          <w:spacing w:val="1"/>
          <w:szCs w:val="28"/>
        </w:rPr>
        <w:t xml:space="preserve"> </w:t>
      </w:r>
      <w:r>
        <w:rPr>
          <w:szCs w:val="28"/>
        </w:rPr>
        <w:t>логіка</w:t>
      </w:r>
      <w:r>
        <w:rPr>
          <w:spacing w:val="1"/>
          <w:szCs w:val="28"/>
        </w:rPr>
        <w:t xml:space="preserve"> </w:t>
      </w:r>
      <w:r>
        <w:rPr>
          <w:szCs w:val="28"/>
        </w:rPr>
        <w:t>засвоєння</w:t>
      </w:r>
      <w:r>
        <w:rPr>
          <w:spacing w:val="1"/>
          <w:szCs w:val="28"/>
        </w:rPr>
        <w:t xml:space="preserve"> </w:t>
      </w:r>
      <w:r>
        <w:rPr>
          <w:szCs w:val="28"/>
        </w:rPr>
        <w:t>знань</w:t>
      </w:r>
      <w:r>
        <w:rPr>
          <w:spacing w:val="-57"/>
          <w:szCs w:val="28"/>
        </w:rPr>
        <w:t xml:space="preserve"> </w:t>
      </w:r>
      <w:r>
        <w:rPr>
          <w:szCs w:val="28"/>
        </w:rPr>
        <w:t>відрізняється</w:t>
      </w:r>
      <w:r>
        <w:rPr>
          <w:spacing w:val="1"/>
          <w:szCs w:val="28"/>
        </w:rPr>
        <w:t xml:space="preserve"> </w:t>
      </w:r>
      <w:r>
        <w:rPr>
          <w:szCs w:val="28"/>
        </w:rPr>
        <w:t>від</w:t>
      </w:r>
      <w:r>
        <w:rPr>
          <w:spacing w:val="1"/>
          <w:szCs w:val="28"/>
        </w:rPr>
        <w:t xml:space="preserve"> </w:t>
      </w:r>
      <w:r>
        <w:rPr>
          <w:szCs w:val="28"/>
        </w:rPr>
        <w:t>логіки</w:t>
      </w:r>
      <w:r>
        <w:rPr>
          <w:spacing w:val="1"/>
          <w:szCs w:val="28"/>
        </w:rPr>
        <w:t xml:space="preserve"> </w:t>
      </w:r>
      <w:r>
        <w:rPr>
          <w:szCs w:val="28"/>
        </w:rPr>
        <w:t>формування</w:t>
      </w:r>
      <w:r>
        <w:rPr>
          <w:spacing w:val="1"/>
          <w:szCs w:val="28"/>
        </w:rPr>
        <w:t xml:space="preserve"> </w:t>
      </w:r>
      <w:r>
        <w:rPr>
          <w:szCs w:val="28"/>
        </w:rPr>
        <w:t>навичок</w:t>
      </w:r>
      <w:r>
        <w:rPr>
          <w:spacing w:val="1"/>
          <w:szCs w:val="28"/>
        </w:rPr>
        <w:t xml:space="preserve"> </w:t>
      </w:r>
      <w:r>
        <w:rPr>
          <w:szCs w:val="28"/>
        </w:rPr>
        <w:t>і</w:t>
      </w:r>
      <w:r>
        <w:rPr>
          <w:spacing w:val="1"/>
          <w:szCs w:val="28"/>
        </w:rPr>
        <w:t xml:space="preserve"> </w:t>
      </w:r>
      <w:r>
        <w:rPr>
          <w:szCs w:val="28"/>
        </w:rPr>
        <w:t>вмінь,</w:t>
      </w:r>
      <w:r>
        <w:rPr>
          <w:spacing w:val="1"/>
          <w:szCs w:val="28"/>
        </w:rPr>
        <w:t xml:space="preserve"> </w:t>
      </w:r>
      <w:r>
        <w:rPr>
          <w:szCs w:val="28"/>
        </w:rPr>
        <w:t>а</w:t>
      </w:r>
      <w:r>
        <w:rPr>
          <w:spacing w:val="1"/>
          <w:szCs w:val="28"/>
        </w:rPr>
        <w:t xml:space="preserve"> </w:t>
      </w:r>
      <w:r>
        <w:rPr>
          <w:szCs w:val="28"/>
        </w:rPr>
        <w:t>тому</w:t>
      </w:r>
      <w:r>
        <w:rPr>
          <w:spacing w:val="1"/>
          <w:szCs w:val="28"/>
        </w:rPr>
        <w:t xml:space="preserve"> </w:t>
      </w:r>
      <w:r>
        <w:rPr>
          <w:szCs w:val="28"/>
        </w:rPr>
        <w:t>і</w:t>
      </w:r>
      <w:r>
        <w:rPr>
          <w:spacing w:val="1"/>
          <w:szCs w:val="28"/>
        </w:rPr>
        <w:t xml:space="preserve"> </w:t>
      </w:r>
      <w:r>
        <w:rPr>
          <w:szCs w:val="28"/>
        </w:rPr>
        <w:t>різниться</w:t>
      </w:r>
      <w:r>
        <w:rPr>
          <w:spacing w:val="1"/>
          <w:szCs w:val="28"/>
        </w:rPr>
        <w:t xml:space="preserve"> </w:t>
      </w:r>
      <w:r>
        <w:rPr>
          <w:szCs w:val="28"/>
        </w:rPr>
        <w:t>структура</w:t>
      </w:r>
      <w:r>
        <w:rPr>
          <w:spacing w:val="1"/>
          <w:szCs w:val="28"/>
        </w:rPr>
        <w:t xml:space="preserve"> </w:t>
      </w:r>
      <w:r>
        <w:rPr>
          <w:szCs w:val="28"/>
        </w:rPr>
        <w:t>уроків</w:t>
      </w:r>
      <w:r>
        <w:rPr>
          <w:spacing w:val="1"/>
          <w:szCs w:val="28"/>
        </w:rPr>
        <w:t xml:space="preserve"> </w:t>
      </w:r>
      <w:r>
        <w:rPr>
          <w:szCs w:val="28"/>
        </w:rPr>
        <w:t>відповідних типів. Кожний тип уроку має свою структуру. Форми організації освітнього процесу</w:t>
      </w:r>
      <w:r>
        <w:rPr>
          <w:spacing w:val="1"/>
          <w:szCs w:val="28"/>
        </w:rPr>
        <w:t xml:space="preserve"> </w:t>
      </w:r>
      <w:r>
        <w:rPr>
          <w:szCs w:val="28"/>
        </w:rPr>
        <w:t>можуть уточнюватись та розширюватись у змісті окремих предметів за умови виконання державних</w:t>
      </w:r>
      <w:r>
        <w:rPr>
          <w:spacing w:val="-57"/>
          <w:szCs w:val="28"/>
        </w:rPr>
        <w:t xml:space="preserve"> </w:t>
      </w:r>
      <w:r>
        <w:rPr>
          <w:szCs w:val="28"/>
        </w:rPr>
        <w:t>вимог Державного стандарт та окремих предметів протягом навчального року. Розподіл навчальних</w:t>
      </w:r>
      <w:r>
        <w:rPr>
          <w:spacing w:val="1"/>
          <w:szCs w:val="28"/>
        </w:rPr>
        <w:t xml:space="preserve"> </w:t>
      </w:r>
      <w:r>
        <w:rPr>
          <w:szCs w:val="28"/>
        </w:rPr>
        <w:t>годин</w:t>
      </w:r>
      <w:r>
        <w:rPr>
          <w:spacing w:val="1"/>
          <w:szCs w:val="28"/>
        </w:rPr>
        <w:t xml:space="preserve"> </w:t>
      </w:r>
      <w:r>
        <w:rPr>
          <w:szCs w:val="28"/>
        </w:rPr>
        <w:t>за</w:t>
      </w:r>
      <w:r>
        <w:rPr>
          <w:spacing w:val="1"/>
          <w:szCs w:val="28"/>
        </w:rPr>
        <w:t xml:space="preserve"> </w:t>
      </w:r>
      <w:r>
        <w:rPr>
          <w:szCs w:val="28"/>
        </w:rPr>
        <w:t>темами,</w:t>
      </w:r>
      <w:r>
        <w:rPr>
          <w:spacing w:val="1"/>
          <w:szCs w:val="28"/>
        </w:rPr>
        <w:t xml:space="preserve"> </w:t>
      </w:r>
      <w:r>
        <w:rPr>
          <w:szCs w:val="28"/>
        </w:rPr>
        <w:t>розділами,</w:t>
      </w:r>
      <w:r>
        <w:rPr>
          <w:spacing w:val="1"/>
          <w:szCs w:val="28"/>
        </w:rPr>
        <w:t xml:space="preserve"> </w:t>
      </w:r>
      <w:r>
        <w:rPr>
          <w:szCs w:val="28"/>
        </w:rPr>
        <w:t>вибір</w:t>
      </w:r>
      <w:r>
        <w:rPr>
          <w:spacing w:val="1"/>
          <w:szCs w:val="28"/>
        </w:rPr>
        <w:t xml:space="preserve"> </w:t>
      </w:r>
      <w:r>
        <w:rPr>
          <w:szCs w:val="28"/>
        </w:rPr>
        <w:t>форм</w:t>
      </w:r>
      <w:r>
        <w:rPr>
          <w:spacing w:val="1"/>
          <w:szCs w:val="28"/>
        </w:rPr>
        <w:t xml:space="preserve"> </w:t>
      </w:r>
      <w:r>
        <w:rPr>
          <w:szCs w:val="28"/>
        </w:rPr>
        <w:t>і</w:t>
      </w:r>
      <w:r>
        <w:rPr>
          <w:spacing w:val="1"/>
          <w:szCs w:val="28"/>
        </w:rPr>
        <w:t xml:space="preserve"> </w:t>
      </w:r>
      <w:r>
        <w:rPr>
          <w:szCs w:val="28"/>
        </w:rPr>
        <w:t>методів</w:t>
      </w:r>
      <w:r>
        <w:rPr>
          <w:spacing w:val="1"/>
          <w:szCs w:val="28"/>
        </w:rPr>
        <w:t xml:space="preserve"> </w:t>
      </w:r>
      <w:r>
        <w:rPr>
          <w:szCs w:val="28"/>
        </w:rPr>
        <w:t>навчання</w:t>
      </w:r>
      <w:r>
        <w:rPr>
          <w:spacing w:val="1"/>
          <w:szCs w:val="28"/>
        </w:rPr>
        <w:t xml:space="preserve"> </w:t>
      </w:r>
      <w:r>
        <w:rPr>
          <w:szCs w:val="28"/>
        </w:rPr>
        <w:t>вчитель</w:t>
      </w:r>
      <w:r>
        <w:rPr>
          <w:spacing w:val="1"/>
          <w:szCs w:val="28"/>
        </w:rPr>
        <w:t xml:space="preserve"> </w:t>
      </w:r>
      <w:r>
        <w:rPr>
          <w:szCs w:val="28"/>
        </w:rPr>
        <w:t>визначає</w:t>
      </w:r>
      <w:r>
        <w:rPr>
          <w:spacing w:val="1"/>
          <w:szCs w:val="28"/>
        </w:rPr>
        <w:t xml:space="preserve"> </w:t>
      </w:r>
      <w:r>
        <w:rPr>
          <w:szCs w:val="28"/>
        </w:rPr>
        <w:t>самостійно,</w:t>
      </w:r>
      <w:r>
        <w:rPr>
          <w:spacing w:val="1"/>
          <w:szCs w:val="28"/>
        </w:rPr>
        <w:t xml:space="preserve"> </w:t>
      </w:r>
      <w:r>
        <w:rPr>
          <w:szCs w:val="28"/>
        </w:rPr>
        <w:t>враховуючи</w:t>
      </w:r>
      <w:r>
        <w:rPr>
          <w:spacing w:val="41"/>
          <w:szCs w:val="28"/>
        </w:rPr>
        <w:t xml:space="preserve"> </w:t>
      </w:r>
      <w:r>
        <w:rPr>
          <w:szCs w:val="28"/>
        </w:rPr>
        <w:t>конкретні</w:t>
      </w:r>
      <w:r>
        <w:rPr>
          <w:spacing w:val="39"/>
          <w:szCs w:val="28"/>
        </w:rPr>
        <w:t xml:space="preserve"> </w:t>
      </w:r>
      <w:r>
        <w:rPr>
          <w:szCs w:val="28"/>
        </w:rPr>
        <w:t>умови</w:t>
      </w:r>
      <w:r>
        <w:rPr>
          <w:spacing w:val="41"/>
          <w:szCs w:val="28"/>
        </w:rPr>
        <w:t xml:space="preserve"> </w:t>
      </w:r>
      <w:r>
        <w:rPr>
          <w:szCs w:val="28"/>
        </w:rPr>
        <w:t>роботи,</w:t>
      </w:r>
      <w:r>
        <w:rPr>
          <w:spacing w:val="40"/>
          <w:szCs w:val="28"/>
        </w:rPr>
        <w:t xml:space="preserve"> </w:t>
      </w:r>
      <w:r>
        <w:rPr>
          <w:szCs w:val="28"/>
        </w:rPr>
        <w:t>забезпечуючи</w:t>
      </w:r>
      <w:r>
        <w:rPr>
          <w:spacing w:val="42"/>
          <w:szCs w:val="28"/>
        </w:rPr>
        <w:t xml:space="preserve"> </w:t>
      </w:r>
      <w:r>
        <w:rPr>
          <w:szCs w:val="28"/>
        </w:rPr>
        <w:t>водночас</w:t>
      </w:r>
      <w:r>
        <w:rPr>
          <w:spacing w:val="42"/>
          <w:szCs w:val="28"/>
        </w:rPr>
        <w:t xml:space="preserve"> </w:t>
      </w:r>
      <w:r>
        <w:rPr>
          <w:szCs w:val="28"/>
        </w:rPr>
        <w:t>досягнення</w:t>
      </w:r>
      <w:r>
        <w:rPr>
          <w:spacing w:val="40"/>
          <w:szCs w:val="28"/>
        </w:rPr>
        <w:t xml:space="preserve"> </w:t>
      </w:r>
      <w:r>
        <w:rPr>
          <w:szCs w:val="28"/>
        </w:rPr>
        <w:t>конкретних</w:t>
      </w:r>
      <w:r>
        <w:rPr>
          <w:spacing w:val="40"/>
          <w:szCs w:val="28"/>
        </w:rPr>
        <w:t xml:space="preserve"> </w:t>
      </w:r>
      <w:r>
        <w:rPr>
          <w:szCs w:val="28"/>
        </w:rPr>
        <w:t>очікуваних результатів,</w:t>
      </w:r>
      <w:r>
        <w:rPr>
          <w:spacing w:val="-4"/>
          <w:szCs w:val="28"/>
        </w:rPr>
        <w:t xml:space="preserve"> </w:t>
      </w:r>
      <w:r>
        <w:rPr>
          <w:szCs w:val="28"/>
        </w:rPr>
        <w:t>зазначених</w:t>
      </w:r>
      <w:r>
        <w:rPr>
          <w:spacing w:val="-5"/>
          <w:szCs w:val="28"/>
        </w:rPr>
        <w:t xml:space="preserve"> </w:t>
      </w:r>
      <w:r>
        <w:rPr>
          <w:szCs w:val="28"/>
        </w:rPr>
        <w:t>у</w:t>
      </w:r>
      <w:r>
        <w:rPr>
          <w:spacing w:val="-2"/>
          <w:szCs w:val="28"/>
        </w:rPr>
        <w:t xml:space="preserve"> </w:t>
      </w:r>
      <w:r>
        <w:rPr>
          <w:szCs w:val="28"/>
        </w:rPr>
        <w:t>програмі.</w:t>
      </w:r>
    </w:p>
    <w:p w14:paraId="05C89C52"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Необхідною умовою формування компетентностей є діяльнісний підхід, який передбачає постійне включення учнів до різних видів навчально-пізнавальної діяльності, а також практична спрямованість процесу навчання. Формуванню ключових компетентностей сприяє встановлення та реалізація в освітньому процесі міжпредметних і внутрішньопредметних зв'язків і наскрізних змістових ліній. Навчання за наскрізними змістовими лініями реалізується насамперед через: організацію освітнього середовища; окремі предмети, роль яких при навчанні за наскрізними лініями різна і залежить від цілей і змісту окремого предмета та від того, наскільки тісно той чи інший предметний цикл пов'язаний із конкретною змістовою лінією; предмети за вибором; роботу в проектах; позаурочну навчальну роботу і роботу гуртків.</w:t>
      </w:r>
    </w:p>
    <w:p w14:paraId="7C21B76C"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Очікувані результати навчання, окреслені в межах кожного предмета, досяжні, якщо використовувати діяльнісний підхід, проблемне навчання, проектні технології, ситуаційні вправи, інтерактивні форми, роботу в парах/групах змінного складу тощо.</w:t>
      </w:r>
    </w:p>
    <w:p w14:paraId="3486AEEF"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Формами організації освітнього процесу можуть бути різні типи уроків, практичні заняття, семінари, конференції, заліки, співбесіди, проекти (дослідницькі, інформаційні, мистецькі), сюжетно-рольові ігри, екскурсії, віртуальні подорожі тощо.</w:t>
      </w:r>
    </w:p>
    <w:p w14:paraId="2DF1D4AD"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Вибір форм і методів навчання вчитель/вчителька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3178C01F"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r>
        <w:t xml:space="preserve"> </w:t>
      </w:r>
      <w:r>
        <w:rPr>
          <w:rFonts w:ascii="Times New Roman" w:hAnsi="Times New Roman" w:cs="Times New Roman"/>
          <w:sz w:val="28"/>
          <w:szCs w:val="28"/>
        </w:rPr>
        <w:t>Організація освітнього процесу може здійснюватись в очному, дистанційному режимах, або за змішаною формою, що поєднує очний і дистанційний режими.</w:t>
      </w:r>
    </w:p>
    <w:p w14:paraId="006F45D9"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потреби заклад освіти може організувати здобуття освіти за індивідуальною освітньою траєкторією. Відповідно до статті 14 Закону України «Про повну загальну середню освіту» учні ЗЗСО мають право на забезпечення індивідуальної освітньої траєкторії, яка формується шляхом визначення власних освітніх цілей, а також вибору суб’єктів освітньої діяльності та запропонованих ними форм здобуття загальної середньої освіти; навчальних планів та програм, навчальних предметів, форм організації освітнього процесу, засобів, методів навчання. Таким чином, за потреби заклад освіти може організувати індивідуальні форми здобуття освіти (зокрема екстернатну, сімейну (домашню), реалізовувати індивідуальну освітню траєкторію учня.</w:t>
      </w:r>
    </w:p>
    <w:p w14:paraId="47D74E7A"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Питання спроможності закладу забезпечити реалізацію індивідуальної освітньої траєкторії та розроблення індивідуального навчального плану розглядається педагогічною радою на основі поданою батьками заяви, складеною за відповідною формою (стаття 14 пункт 3 Закону України «Про повну загальну середню освіту»).</w:t>
      </w:r>
    </w:p>
    <w:p w14:paraId="29EA8473"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Індивідуальна освітня траєкторія учня реалізується з урахуванням необхідних для цього ресурсів, наявних у заклада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w:t>
      </w:r>
    </w:p>
    <w:p w14:paraId="24E804D3" w14:textId="77777777" w:rsidR="00A82685" w:rsidRDefault="008D321D">
      <w:pPr>
        <w:pStyle w:val="af4"/>
        <w:ind w:firstLine="709"/>
        <w:rPr>
          <w:szCs w:val="28"/>
        </w:rPr>
      </w:pPr>
      <w:r>
        <w:rPr>
          <w:szCs w:val="28"/>
        </w:rPr>
        <w:t>Оцінюванню</w:t>
      </w:r>
      <w:r>
        <w:rPr>
          <w:spacing w:val="1"/>
          <w:szCs w:val="28"/>
        </w:rPr>
        <w:t xml:space="preserve"> </w:t>
      </w:r>
      <w:r>
        <w:rPr>
          <w:szCs w:val="28"/>
        </w:rPr>
        <w:t>підлягають</w:t>
      </w:r>
      <w:r>
        <w:rPr>
          <w:spacing w:val="1"/>
          <w:szCs w:val="28"/>
        </w:rPr>
        <w:t xml:space="preserve"> </w:t>
      </w:r>
      <w:r>
        <w:rPr>
          <w:szCs w:val="28"/>
        </w:rPr>
        <w:t>результати</w:t>
      </w:r>
      <w:r>
        <w:rPr>
          <w:spacing w:val="1"/>
          <w:szCs w:val="28"/>
        </w:rPr>
        <w:t xml:space="preserve"> </w:t>
      </w:r>
      <w:r>
        <w:rPr>
          <w:szCs w:val="28"/>
        </w:rPr>
        <w:t>навчання</w:t>
      </w:r>
      <w:r>
        <w:rPr>
          <w:spacing w:val="1"/>
          <w:szCs w:val="28"/>
        </w:rPr>
        <w:t xml:space="preserve"> </w:t>
      </w:r>
      <w:r>
        <w:rPr>
          <w:szCs w:val="28"/>
        </w:rPr>
        <w:t>з</w:t>
      </w:r>
      <w:r>
        <w:rPr>
          <w:spacing w:val="1"/>
          <w:szCs w:val="28"/>
        </w:rPr>
        <w:t xml:space="preserve"> </w:t>
      </w:r>
      <w:r>
        <w:rPr>
          <w:szCs w:val="28"/>
        </w:rPr>
        <w:t>навчальних</w:t>
      </w:r>
      <w:r>
        <w:rPr>
          <w:spacing w:val="1"/>
          <w:szCs w:val="28"/>
        </w:rPr>
        <w:t xml:space="preserve"> </w:t>
      </w:r>
      <w:r>
        <w:rPr>
          <w:szCs w:val="28"/>
        </w:rPr>
        <w:t>предметів,</w:t>
      </w:r>
      <w:r>
        <w:rPr>
          <w:spacing w:val="1"/>
          <w:szCs w:val="28"/>
        </w:rPr>
        <w:t xml:space="preserve"> </w:t>
      </w:r>
      <w:r>
        <w:rPr>
          <w:szCs w:val="28"/>
        </w:rPr>
        <w:t>інтегрованих</w:t>
      </w:r>
      <w:r>
        <w:rPr>
          <w:spacing w:val="1"/>
          <w:szCs w:val="28"/>
        </w:rPr>
        <w:t xml:space="preserve"> </w:t>
      </w:r>
      <w:r>
        <w:rPr>
          <w:szCs w:val="28"/>
        </w:rPr>
        <w:t>курсів</w:t>
      </w:r>
      <w:r>
        <w:rPr>
          <w:spacing w:val="1"/>
          <w:szCs w:val="28"/>
        </w:rPr>
        <w:t xml:space="preserve"> </w:t>
      </w:r>
      <w:r>
        <w:rPr>
          <w:szCs w:val="28"/>
        </w:rPr>
        <w:t>обов’язкового</w:t>
      </w:r>
      <w:r>
        <w:rPr>
          <w:spacing w:val="1"/>
          <w:szCs w:val="28"/>
        </w:rPr>
        <w:t xml:space="preserve"> </w:t>
      </w:r>
      <w:r>
        <w:rPr>
          <w:szCs w:val="28"/>
        </w:rPr>
        <w:t>освітнього</w:t>
      </w:r>
      <w:r>
        <w:rPr>
          <w:spacing w:val="1"/>
          <w:szCs w:val="28"/>
        </w:rPr>
        <w:t xml:space="preserve"> </w:t>
      </w:r>
      <w:r>
        <w:rPr>
          <w:szCs w:val="28"/>
        </w:rPr>
        <w:t>компонента</w:t>
      </w:r>
      <w:r>
        <w:rPr>
          <w:spacing w:val="1"/>
          <w:szCs w:val="28"/>
        </w:rPr>
        <w:t xml:space="preserve"> </w:t>
      </w:r>
      <w:r>
        <w:rPr>
          <w:szCs w:val="28"/>
        </w:rPr>
        <w:t>типового</w:t>
      </w:r>
      <w:r>
        <w:rPr>
          <w:spacing w:val="1"/>
          <w:szCs w:val="28"/>
        </w:rPr>
        <w:t xml:space="preserve"> </w:t>
      </w:r>
      <w:r>
        <w:rPr>
          <w:szCs w:val="28"/>
        </w:rPr>
        <w:t>навчального</w:t>
      </w:r>
      <w:r>
        <w:rPr>
          <w:spacing w:val="1"/>
          <w:szCs w:val="28"/>
        </w:rPr>
        <w:t xml:space="preserve"> </w:t>
      </w:r>
      <w:r>
        <w:rPr>
          <w:szCs w:val="28"/>
        </w:rPr>
        <w:t>плану.</w:t>
      </w:r>
      <w:r>
        <w:rPr>
          <w:spacing w:val="1"/>
          <w:szCs w:val="28"/>
        </w:rPr>
        <w:t xml:space="preserve"> </w:t>
      </w:r>
      <w:r>
        <w:rPr>
          <w:szCs w:val="28"/>
        </w:rPr>
        <w:t>Оцінювання</w:t>
      </w:r>
      <w:r>
        <w:rPr>
          <w:spacing w:val="1"/>
          <w:szCs w:val="28"/>
        </w:rPr>
        <w:t xml:space="preserve"> </w:t>
      </w:r>
      <w:r>
        <w:rPr>
          <w:szCs w:val="28"/>
        </w:rPr>
        <w:t>відповідності</w:t>
      </w:r>
      <w:r>
        <w:rPr>
          <w:spacing w:val="1"/>
          <w:szCs w:val="28"/>
        </w:rPr>
        <w:t xml:space="preserve"> </w:t>
      </w:r>
      <w:r>
        <w:rPr>
          <w:szCs w:val="28"/>
        </w:rPr>
        <w:t>результатів навчання учнів, які завершили здобуття базової середньої освіти, вимогам Державного</w:t>
      </w:r>
      <w:r>
        <w:rPr>
          <w:spacing w:val="1"/>
          <w:szCs w:val="28"/>
        </w:rPr>
        <w:t xml:space="preserve"> </w:t>
      </w:r>
      <w:r>
        <w:rPr>
          <w:szCs w:val="28"/>
        </w:rPr>
        <w:t>стандарту здійснюється шляхом державної підсумкової атестації. Оцінювання результатів навчання</w:t>
      </w:r>
      <w:r>
        <w:rPr>
          <w:spacing w:val="1"/>
          <w:szCs w:val="28"/>
        </w:rPr>
        <w:t xml:space="preserve"> </w:t>
      </w:r>
      <w:r>
        <w:rPr>
          <w:szCs w:val="28"/>
        </w:rPr>
        <w:t>учнів</w:t>
      </w:r>
      <w:r>
        <w:rPr>
          <w:spacing w:val="1"/>
          <w:szCs w:val="28"/>
        </w:rPr>
        <w:t xml:space="preserve"> </w:t>
      </w:r>
      <w:r>
        <w:rPr>
          <w:szCs w:val="28"/>
        </w:rPr>
        <w:t>має</w:t>
      </w:r>
      <w:r>
        <w:rPr>
          <w:spacing w:val="1"/>
          <w:szCs w:val="28"/>
        </w:rPr>
        <w:t xml:space="preserve"> </w:t>
      </w:r>
      <w:r>
        <w:rPr>
          <w:szCs w:val="28"/>
        </w:rPr>
        <w:t>бути</w:t>
      </w:r>
      <w:r>
        <w:rPr>
          <w:spacing w:val="1"/>
          <w:szCs w:val="28"/>
        </w:rPr>
        <w:t xml:space="preserve"> </w:t>
      </w:r>
      <w:r>
        <w:rPr>
          <w:szCs w:val="28"/>
        </w:rPr>
        <w:t>зорієнтованим</w:t>
      </w:r>
      <w:r>
        <w:rPr>
          <w:spacing w:val="1"/>
          <w:szCs w:val="28"/>
        </w:rPr>
        <w:t xml:space="preserve"> </w:t>
      </w:r>
      <w:r>
        <w:rPr>
          <w:szCs w:val="28"/>
        </w:rPr>
        <w:t>на</w:t>
      </w:r>
      <w:r>
        <w:rPr>
          <w:spacing w:val="1"/>
          <w:szCs w:val="28"/>
        </w:rPr>
        <w:t xml:space="preserve"> </w:t>
      </w:r>
      <w:r>
        <w:rPr>
          <w:szCs w:val="28"/>
        </w:rPr>
        <w:t>ключові</w:t>
      </w:r>
      <w:r>
        <w:rPr>
          <w:spacing w:val="1"/>
          <w:szCs w:val="28"/>
        </w:rPr>
        <w:t xml:space="preserve"> </w:t>
      </w:r>
      <w:r>
        <w:rPr>
          <w:szCs w:val="28"/>
        </w:rPr>
        <w:t>компетентності</w:t>
      </w:r>
      <w:r>
        <w:rPr>
          <w:spacing w:val="1"/>
          <w:szCs w:val="28"/>
        </w:rPr>
        <w:t xml:space="preserve"> </w:t>
      </w:r>
      <w:r>
        <w:rPr>
          <w:szCs w:val="28"/>
        </w:rPr>
        <w:t>і</w:t>
      </w:r>
      <w:r>
        <w:rPr>
          <w:spacing w:val="1"/>
          <w:szCs w:val="28"/>
        </w:rPr>
        <w:t xml:space="preserve"> </w:t>
      </w:r>
      <w:r>
        <w:rPr>
          <w:szCs w:val="28"/>
        </w:rPr>
        <w:t>наскрізні</w:t>
      </w:r>
      <w:r>
        <w:rPr>
          <w:spacing w:val="1"/>
          <w:szCs w:val="28"/>
        </w:rPr>
        <w:t xml:space="preserve"> </w:t>
      </w:r>
      <w:r>
        <w:rPr>
          <w:szCs w:val="28"/>
        </w:rPr>
        <w:t>вміння</w:t>
      </w:r>
      <w:r>
        <w:rPr>
          <w:spacing w:val="1"/>
          <w:szCs w:val="28"/>
        </w:rPr>
        <w:t xml:space="preserve"> </w:t>
      </w:r>
      <w:r>
        <w:rPr>
          <w:szCs w:val="28"/>
        </w:rPr>
        <w:t>та</w:t>
      </w:r>
      <w:r>
        <w:rPr>
          <w:spacing w:val="1"/>
          <w:szCs w:val="28"/>
        </w:rPr>
        <w:t xml:space="preserve"> </w:t>
      </w:r>
      <w:r>
        <w:rPr>
          <w:szCs w:val="28"/>
        </w:rPr>
        <w:t>вимоги</w:t>
      </w:r>
      <w:r>
        <w:rPr>
          <w:spacing w:val="1"/>
          <w:szCs w:val="28"/>
        </w:rPr>
        <w:t xml:space="preserve"> </w:t>
      </w:r>
      <w:r>
        <w:rPr>
          <w:szCs w:val="28"/>
        </w:rPr>
        <w:t>до</w:t>
      </w:r>
      <w:r>
        <w:rPr>
          <w:spacing w:val="1"/>
          <w:szCs w:val="28"/>
        </w:rPr>
        <w:t xml:space="preserve"> </w:t>
      </w:r>
      <w:r>
        <w:rPr>
          <w:szCs w:val="28"/>
        </w:rPr>
        <w:t>обов’язкових результатів навчання у відповідній освітній галузі, визначені Державним стандартом.</w:t>
      </w:r>
      <w:r>
        <w:rPr>
          <w:spacing w:val="1"/>
          <w:szCs w:val="28"/>
        </w:rPr>
        <w:t xml:space="preserve"> </w:t>
      </w:r>
      <w:r>
        <w:rPr>
          <w:szCs w:val="28"/>
        </w:rPr>
        <w:t>Встановлення відповідності між вимогами до результатів навчання учнів, визначеними Державним</w:t>
      </w:r>
      <w:r>
        <w:rPr>
          <w:spacing w:val="1"/>
          <w:szCs w:val="28"/>
        </w:rPr>
        <w:t xml:space="preserve"> </w:t>
      </w:r>
      <w:r>
        <w:rPr>
          <w:szCs w:val="28"/>
        </w:rPr>
        <w:t>стандартом,</w:t>
      </w:r>
      <w:r>
        <w:rPr>
          <w:spacing w:val="1"/>
          <w:szCs w:val="28"/>
        </w:rPr>
        <w:t xml:space="preserve"> </w:t>
      </w:r>
      <w:r>
        <w:rPr>
          <w:szCs w:val="28"/>
        </w:rPr>
        <w:t>та</w:t>
      </w:r>
      <w:r>
        <w:rPr>
          <w:spacing w:val="1"/>
          <w:szCs w:val="28"/>
        </w:rPr>
        <w:t xml:space="preserve"> </w:t>
      </w:r>
      <w:r>
        <w:rPr>
          <w:szCs w:val="28"/>
        </w:rPr>
        <w:t>показниками</w:t>
      </w:r>
      <w:r>
        <w:rPr>
          <w:spacing w:val="1"/>
          <w:szCs w:val="28"/>
        </w:rPr>
        <w:t xml:space="preserve"> </w:t>
      </w:r>
      <w:r>
        <w:rPr>
          <w:szCs w:val="28"/>
        </w:rPr>
        <w:t>їх</w:t>
      </w:r>
      <w:r>
        <w:rPr>
          <w:spacing w:val="1"/>
          <w:szCs w:val="28"/>
        </w:rPr>
        <w:t xml:space="preserve"> </w:t>
      </w:r>
      <w:r>
        <w:rPr>
          <w:szCs w:val="28"/>
        </w:rPr>
        <w:t>вимірювання</w:t>
      </w:r>
      <w:r>
        <w:rPr>
          <w:spacing w:val="1"/>
          <w:szCs w:val="28"/>
        </w:rPr>
        <w:t xml:space="preserve"> </w:t>
      </w:r>
      <w:r>
        <w:rPr>
          <w:szCs w:val="28"/>
        </w:rPr>
        <w:t>здійснюється</w:t>
      </w:r>
      <w:r>
        <w:rPr>
          <w:spacing w:val="1"/>
          <w:szCs w:val="28"/>
        </w:rPr>
        <w:t xml:space="preserve"> </w:t>
      </w:r>
      <w:r>
        <w:rPr>
          <w:szCs w:val="28"/>
        </w:rPr>
        <w:t>відповідно</w:t>
      </w:r>
      <w:r>
        <w:rPr>
          <w:spacing w:val="1"/>
          <w:szCs w:val="28"/>
        </w:rPr>
        <w:t xml:space="preserve"> </w:t>
      </w:r>
      <w:r>
        <w:rPr>
          <w:szCs w:val="28"/>
        </w:rPr>
        <w:t>до</w:t>
      </w:r>
      <w:r>
        <w:rPr>
          <w:spacing w:val="1"/>
          <w:szCs w:val="28"/>
        </w:rPr>
        <w:t xml:space="preserve"> </w:t>
      </w:r>
      <w:r>
        <w:rPr>
          <w:szCs w:val="28"/>
        </w:rPr>
        <w:t>системи</w:t>
      </w:r>
      <w:r>
        <w:rPr>
          <w:spacing w:val="1"/>
          <w:szCs w:val="28"/>
        </w:rPr>
        <w:t xml:space="preserve"> </w:t>
      </w:r>
      <w:r>
        <w:rPr>
          <w:szCs w:val="28"/>
        </w:rPr>
        <w:t>та</w:t>
      </w:r>
      <w:r>
        <w:rPr>
          <w:spacing w:val="1"/>
          <w:szCs w:val="28"/>
        </w:rPr>
        <w:t xml:space="preserve"> </w:t>
      </w:r>
      <w:r>
        <w:rPr>
          <w:szCs w:val="28"/>
        </w:rPr>
        <w:t>загальних</w:t>
      </w:r>
      <w:r>
        <w:rPr>
          <w:spacing w:val="1"/>
          <w:szCs w:val="28"/>
        </w:rPr>
        <w:t xml:space="preserve"> </w:t>
      </w:r>
      <w:r>
        <w:rPr>
          <w:szCs w:val="28"/>
        </w:rPr>
        <w:t>критеріїв</w:t>
      </w:r>
      <w:r>
        <w:rPr>
          <w:spacing w:val="1"/>
          <w:szCs w:val="28"/>
        </w:rPr>
        <w:t xml:space="preserve"> </w:t>
      </w:r>
      <w:r>
        <w:rPr>
          <w:szCs w:val="28"/>
        </w:rPr>
        <w:lastRenderedPageBreak/>
        <w:t>оцінювання</w:t>
      </w:r>
      <w:r>
        <w:rPr>
          <w:spacing w:val="1"/>
          <w:szCs w:val="28"/>
        </w:rPr>
        <w:t xml:space="preserve"> </w:t>
      </w:r>
      <w:r>
        <w:rPr>
          <w:szCs w:val="28"/>
        </w:rPr>
        <w:t>результатів</w:t>
      </w:r>
      <w:r>
        <w:rPr>
          <w:spacing w:val="1"/>
          <w:szCs w:val="28"/>
        </w:rPr>
        <w:t xml:space="preserve"> </w:t>
      </w:r>
      <w:r>
        <w:rPr>
          <w:szCs w:val="28"/>
        </w:rPr>
        <w:t>навчання</w:t>
      </w:r>
      <w:r>
        <w:rPr>
          <w:spacing w:val="1"/>
          <w:szCs w:val="28"/>
        </w:rPr>
        <w:t xml:space="preserve"> </w:t>
      </w:r>
      <w:r>
        <w:rPr>
          <w:szCs w:val="28"/>
        </w:rPr>
        <w:t>учнів,</w:t>
      </w:r>
      <w:r>
        <w:rPr>
          <w:spacing w:val="1"/>
          <w:szCs w:val="28"/>
        </w:rPr>
        <w:t xml:space="preserve"> </w:t>
      </w:r>
      <w:r>
        <w:rPr>
          <w:szCs w:val="28"/>
        </w:rPr>
        <w:t>визначених</w:t>
      </w:r>
      <w:r>
        <w:rPr>
          <w:spacing w:val="1"/>
          <w:szCs w:val="28"/>
        </w:rPr>
        <w:t xml:space="preserve"> </w:t>
      </w:r>
      <w:r>
        <w:rPr>
          <w:szCs w:val="28"/>
        </w:rPr>
        <w:t>Міністерством</w:t>
      </w:r>
      <w:r>
        <w:rPr>
          <w:spacing w:val="1"/>
          <w:szCs w:val="28"/>
        </w:rPr>
        <w:t xml:space="preserve"> </w:t>
      </w:r>
      <w:r>
        <w:rPr>
          <w:szCs w:val="28"/>
        </w:rPr>
        <w:t>освіти</w:t>
      </w:r>
      <w:r>
        <w:rPr>
          <w:spacing w:val="1"/>
          <w:szCs w:val="28"/>
        </w:rPr>
        <w:t xml:space="preserve"> </w:t>
      </w:r>
      <w:r>
        <w:rPr>
          <w:szCs w:val="28"/>
        </w:rPr>
        <w:t>і</w:t>
      </w:r>
      <w:r>
        <w:rPr>
          <w:spacing w:val="60"/>
          <w:szCs w:val="28"/>
        </w:rPr>
        <w:t xml:space="preserve"> </w:t>
      </w:r>
      <w:r>
        <w:rPr>
          <w:szCs w:val="28"/>
        </w:rPr>
        <w:t>науки</w:t>
      </w:r>
      <w:r>
        <w:rPr>
          <w:spacing w:val="1"/>
          <w:szCs w:val="28"/>
        </w:rPr>
        <w:t xml:space="preserve"> </w:t>
      </w:r>
      <w:r>
        <w:rPr>
          <w:szCs w:val="28"/>
        </w:rPr>
        <w:t>України.</w:t>
      </w:r>
    </w:p>
    <w:p w14:paraId="740DCC58" w14:textId="77777777" w:rsidR="00A82685" w:rsidRDefault="008D321D">
      <w:pPr>
        <w:pStyle w:val="af4"/>
        <w:ind w:firstLine="709"/>
        <w:rPr>
          <w:szCs w:val="28"/>
        </w:rPr>
      </w:pPr>
      <w:r>
        <w:rPr>
          <w:b/>
          <w:szCs w:val="28"/>
        </w:rPr>
        <w:t>Контроль</w:t>
      </w:r>
      <w:r>
        <w:rPr>
          <w:b/>
          <w:spacing w:val="1"/>
          <w:szCs w:val="28"/>
        </w:rPr>
        <w:t xml:space="preserve"> </w:t>
      </w:r>
      <w:r>
        <w:rPr>
          <w:b/>
          <w:szCs w:val="28"/>
        </w:rPr>
        <w:t>і</w:t>
      </w:r>
      <w:r>
        <w:rPr>
          <w:b/>
          <w:spacing w:val="1"/>
          <w:szCs w:val="28"/>
        </w:rPr>
        <w:t xml:space="preserve"> </w:t>
      </w:r>
      <w:r>
        <w:rPr>
          <w:b/>
          <w:szCs w:val="28"/>
        </w:rPr>
        <w:t>оцінювання</w:t>
      </w:r>
      <w:r>
        <w:rPr>
          <w:b/>
          <w:spacing w:val="1"/>
          <w:szCs w:val="28"/>
        </w:rPr>
        <w:t xml:space="preserve"> </w:t>
      </w:r>
      <w:r>
        <w:rPr>
          <w:b/>
          <w:szCs w:val="28"/>
        </w:rPr>
        <w:t>навчальних</w:t>
      </w:r>
      <w:r>
        <w:rPr>
          <w:b/>
          <w:spacing w:val="1"/>
          <w:szCs w:val="28"/>
        </w:rPr>
        <w:t xml:space="preserve"> </w:t>
      </w:r>
      <w:r>
        <w:rPr>
          <w:b/>
          <w:szCs w:val="28"/>
        </w:rPr>
        <w:t>досягнень</w:t>
      </w:r>
      <w:r>
        <w:rPr>
          <w:b/>
          <w:spacing w:val="1"/>
          <w:szCs w:val="28"/>
        </w:rPr>
        <w:t xml:space="preserve"> </w:t>
      </w:r>
      <w:r>
        <w:rPr>
          <w:b/>
          <w:szCs w:val="28"/>
        </w:rPr>
        <w:t>здобувачів</w:t>
      </w:r>
      <w:r>
        <w:rPr>
          <w:b/>
          <w:spacing w:val="1"/>
          <w:szCs w:val="28"/>
        </w:rPr>
        <w:t xml:space="preserve"> </w:t>
      </w:r>
      <w:r>
        <w:rPr>
          <w:b/>
          <w:szCs w:val="28"/>
        </w:rPr>
        <w:t>освіти</w:t>
      </w:r>
      <w:r>
        <w:rPr>
          <w:b/>
          <w:spacing w:val="1"/>
          <w:szCs w:val="28"/>
        </w:rPr>
        <w:t xml:space="preserve"> </w:t>
      </w:r>
      <w:r>
        <w:rPr>
          <w:szCs w:val="28"/>
        </w:rPr>
        <w:t>здійснюються</w:t>
      </w:r>
      <w:r>
        <w:rPr>
          <w:spacing w:val="1"/>
          <w:szCs w:val="28"/>
        </w:rPr>
        <w:t xml:space="preserve"> </w:t>
      </w:r>
      <w:r>
        <w:rPr>
          <w:szCs w:val="28"/>
        </w:rPr>
        <w:t>на</w:t>
      </w:r>
      <w:r>
        <w:rPr>
          <w:spacing w:val="1"/>
          <w:szCs w:val="28"/>
        </w:rPr>
        <w:t xml:space="preserve"> </w:t>
      </w:r>
      <w:r>
        <w:rPr>
          <w:szCs w:val="28"/>
        </w:rPr>
        <w:t>суб’єкт-об’єктних</w:t>
      </w:r>
      <w:r>
        <w:rPr>
          <w:spacing w:val="1"/>
          <w:szCs w:val="28"/>
        </w:rPr>
        <w:t xml:space="preserve"> </w:t>
      </w:r>
      <w:r>
        <w:rPr>
          <w:szCs w:val="28"/>
        </w:rPr>
        <w:t>засадах,</w:t>
      </w:r>
      <w:r>
        <w:rPr>
          <w:spacing w:val="1"/>
          <w:szCs w:val="28"/>
        </w:rPr>
        <w:t xml:space="preserve"> </w:t>
      </w:r>
      <w:r>
        <w:rPr>
          <w:szCs w:val="28"/>
        </w:rPr>
        <w:t>що</w:t>
      </w:r>
      <w:r>
        <w:rPr>
          <w:spacing w:val="1"/>
          <w:szCs w:val="28"/>
        </w:rPr>
        <w:t xml:space="preserve"> </w:t>
      </w:r>
      <w:r>
        <w:rPr>
          <w:szCs w:val="28"/>
        </w:rPr>
        <w:t>передбачає</w:t>
      </w:r>
      <w:r>
        <w:rPr>
          <w:spacing w:val="1"/>
          <w:szCs w:val="28"/>
        </w:rPr>
        <w:t xml:space="preserve"> </w:t>
      </w:r>
      <w:r>
        <w:rPr>
          <w:szCs w:val="28"/>
        </w:rPr>
        <w:t>систематичне</w:t>
      </w:r>
      <w:r>
        <w:rPr>
          <w:spacing w:val="1"/>
          <w:szCs w:val="28"/>
        </w:rPr>
        <w:t xml:space="preserve"> </w:t>
      </w:r>
      <w:r>
        <w:rPr>
          <w:szCs w:val="28"/>
        </w:rPr>
        <w:t>відстеження</w:t>
      </w:r>
      <w:r>
        <w:rPr>
          <w:spacing w:val="1"/>
          <w:szCs w:val="28"/>
        </w:rPr>
        <w:t xml:space="preserve"> </w:t>
      </w:r>
      <w:r>
        <w:rPr>
          <w:szCs w:val="28"/>
        </w:rPr>
        <w:t>їхнього</w:t>
      </w:r>
      <w:r>
        <w:rPr>
          <w:spacing w:val="1"/>
          <w:szCs w:val="28"/>
        </w:rPr>
        <w:t xml:space="preserve"> </w:t>
      </w:r>
      <w:r>
        <w:rPr>
          <w:szCs w:val="28"/>
        </w:rPr>
        <w:t>індивідуального</w:t>
      </w:r>
      <w:r>
        <w:rPr>
          <w:spacing w:val="1"/>
          <w:szCs w:val="28"/>
        </w:rPr>
        <w:t xml:space="preserve"> </w:t>
      </w:r>
      <w:r>
        <w:rPr>
          <w:szCs w:val="28"/>
        </w:rPr>
        <w:t>розвитку</w:t>
      </w:r>
      <w:r>
        <w:rPr>
          <w:spacing w:val="1"/>
          <w:szCs w:val="28"/>
        </w:rPr>
        <w:t xml:space="preserve"> </w:t>
      </w:r>
      <w:r>
        <w:rPr>
          <w:szCs w:val="28"/>
        </w:rPr>
        <w:t>у</w:t>
      </w:r>
      <w:r>
        <w:rPr>
          <w:spacing w:val="1"/>
          <w:szCs w:val="28"/>
        </w:rPr>
        <w:t xml:space="preserve"> </w:t>
      </w:r>
      <w:r>
        <w:rPr>
          <w:szCs w:val="28"/>
        </w:rPr>
        <w:t>процесі</w:t>
      </w:r>
      <w:r>
        <w:rPr>
          <w:spacing w:val="1"/>
          <w:szCs w:val="28"/>
        </w:rPr>
        <w:t xml:space="preserve"> </w:t>
      </w:r>
      <w:r>
        <w:rPr>
          <w:szCs w:val="28"/>
        </w:rPr>
        <w:t>навчання.</w:t>
      </w:r>
      <w:r>
        <w:rPr>
          <w:spacing w:val="1"/>
          <w:szCs w:val="28"/>
        </w:rPr>
        <w:t xml:space="preserve"> </w:t>
      </w:r>
      <w:r>
        <w:rPr>
          <w:szCs w:val="28"/>
        </w:rPr>
        <w:t>За</w:t>
      </w:r>
      <w:r>
        <w:rPr>
          <w:spacing w:val="1"/>
          <w:szCs w:val="28"/>
        </w:rPr>
        <w:t xml:space="preserve"> </w:t>
      </w:r>
      <w:r>
        <w:rPr>
          <w:szCs w:val="28"/>
        </w:rPr>
        <w:t>цих</w:t>
      </w:r>
      <w:r>
        <w:rPr>
          <w:spacing w:val="1"/>
          <w:szCs w:val="28"/>
        </w:rPr>
        <w:t xml:space="preserve"> </w:t>
      </w:r>
      <w:r>
        <w:rPr>
          <w:szCs w:val="28"/>
        </w:rPr>
        <w:t>умов</w:t>
      </w:r>
      <w:r>
        <w:rPr>
          <w:spacing w:val="1"/>
          <w:szCs w:val="28"/>
        </w:rPr>
        <w:t xml:space="preserve"> </w:t>
      </w:r>
      <w:r>
        <w:rPr>
          <w:szCs w:val="28"/>
        </w:rPr>
        <w:t>контрольно-оцінювальна</w:t>
      </w:r>
      <w:r>
        <w:rPr>
          <w:spacing w:val="1"/>
          <w:szCs w:val="28"/>
        </w:rPr>
        <w:t xml:space="preserve"> </w:t>
      </w:r>
      <w:r>
        <w:rPr>
          <w:szCs w:val="28"/>
        </w:rPr>
        <w:t>діяльність</w:t>
      </w:r>
      <w:r>
        <w:rPr>
          <w:spacing w:val="1"/>
          <w:szCs w:val="28"/>
        </w:rPr>
        <w:t xml:space="preserve"> </w:t>
      </w:r>
      <w:r>
        <w:rPr>
          <w:szCs w:val="28"/>
        </w:rPr>
        <w:t>набуває</w:t>
      </w:r>
      <w:r>
        <w:rPr>
          <w:spacing w:val="1"/>
          <w:szCs w:val="28"/>
        </w:rPr>
        <w:t xml:space="preserve"> </w:t>
      </w:r>
      <w:r>
        <w:rPr>
          <w:szCs w:val="28"/>
        </w:rPr>
        <w:t>для</w:t>
      </w:r>
      <w:r>
        <w:rPr>
          <w:spacing w:val="1"/>
          <w:szCs w:val="28"/>
        </w:rPr>
        <w:t xml:space="preserve"> </w:t>
      </w:r>
      <w:r>
        <w:rPr>
          <w:szCs w:val="28"/>
        </w:rPr>
        <w:t>здобувачів формувального характеру. Контроль спрямований на пошук ефективних шляхів поступу</w:t>
      </w:r>
      <w:r>
        <w:rPr>
          <w:spacing w:val="1"/>
          <w:szCs w:val="28"/>
        </w:rPr>
        <w:t xml:space="preserve"> </w:t>
      </w:r>
      <w:r>
        <w:rPr>
          <w:szCs w:val="28"/>
        </w:rPr>
        <w:t>кожного</w:t>
      </w:r>
      <w:r>
        <w:rPr>
          <w:spacing w:val="1"/>
          <w:szCs w:val="28"/>
        </w:rPr>
        <w:t xml:space="preserve"> </w:t>
      </w:r>
      <w:r>
        <w:rPr>
          <w:szCs w:val="28"/>
        </w:rPr>
        <w:t>здобувача</w:t>
      </w:r>
      <w:r>
        <w:rPr>
          <w:spacing w:val="1"/>
          <w:szCs w:val="28"/>
        </w:rPr>
        <w:t xml:space="preserve"> </w:t>
      </w:r>
      <w:r>
        <w:rPr>
          <w:szCs w:val="28"/>
        </w:rPr>
        <w:t>у</w:t>
      </w:r>
      <w:r>
        <w:rPr>
          <w:spacing w:val="1"/>
          <w:szCs w:val="28"/>
        </w:rPr>
        <w:t xml:space="preserve"> </w:t>
      </w:r>
      <w:r>
        <w:rPr>
          <w:szCs w:val="28"/>
        </w:rPr>
        <w:t>навчанні,</w:t>
      </w:r>
      <w:r>
        <w:rPr>
          <w:spacing w:val="1"/>
          <w:szCs w:val="28"/>
        </w:rPr>
        <w:t xml:space="preserve"> </w:t>
      </w:r>
      <w:r>
        <w:rPr>
          <w:szCs w:val="28"/>
        </w:rPr>
        <w:t>а</w:t>
      </w:r>
      <w:r>
        <w:rPr>
          <w:spacing w:val="1"/>
          <w:szCs w:val="28"/>
        </w:rPr>
        <w:t xml:space="preserve"> </w:t>
      </w:r>
      <w:r>
        <w:rPr>
          <w:szCs w:val="28"/>
        </w:rPr>
        <w:t>визначення</w:t>
      </w:r>
      <w:r>
        <w:rPr>
          <w:spacing w:val="1"/>
          <w:szCs w:val="28"/>
        </w:rPr>
        <w:t xml:space="preserve"> </w:t>
      </w:r>
      <w:r>
        <w:rPr>
          <w:szCs w:val="28"/>
        </w:rPr>
        <w:t>особистих</w:t>
      </w:r>
      <w:r>
        <w:rPr>
          <w:spacing w:val="1"/>
          <w:szCs w:val="28"/>
        </w:rPr>
        <w:t xml:space="preserve"> </w:t>
      </w:r>
      <w:r>
        <w:rPr>
          <w:szCs w:val="28"/>
        </w:rPr>
        <w:t>результатів</w:t>
      </w:r>
      <w:r>
        <w:rPr>
          <w:spacing w:val="1"/>
          <w:szCs w:val="28"/>
        </w:rPr>
        <w:t xml:space="preserve"> </w:t>
      </w:r>
      <w:r>
        <w:rPr>
          <w:szCs w:val="28"/>
        </w:rPr>
        <w:t>здобувачів</w:t>
      </w:r>
      <w:r>
        <w:rPr>
          <w:spacing w:val="1"/>
          <w:szCs w:val="28"/>
        </w:rPr>
        <w:t xml:space="preserve"> </w:t>
      </w:r>
      <w:r>
        <w:rPr>
          <w:szCs w:val="28"/>
        </w:rPr>
        <w:t>не</w:t>
      </w:r>
      <w:r>
        <w:rPr>
          <w:spacing w:val="1"/>
          <w:szCs w:val="28"/>
        </w:rPr>
        <w:t xml:space="preserve"> </w:t>
      </w:r>
      <w:r>
        <w:rPr>
          <w:szCs w:val="28"/>
        </w:rPr>
        <w:t>передбачає</w:t>
      </w:r>
      <w:r>
        <w:rPr>
          <w:spacing w:val="1"/>
          <w:szCs w:val="28"/>
        </w:rPr>
        <w:t xml:space="preserve"> </w:t>
      </w:r>
      <w:r>
        <w:rPr>
          <w:szCs w:val="28"/>
        </w:rPr>
        <w:t>порівняння із досягненнями інших і не підлягає статистичному обліку з боку адміністративних</w:t>
      </w:r>
      <w:r>
        <w:rPr>
          <w:spacing w:val="1"/>
          <w:szCs w:val="28"/>
        </w:rPr>
        <w:t xml:space="preserve"> </w:t>
      </w:r>
      <w:r>
        <w:rPr>
          <w:szCs w:val="28"/>
        </w:rPr>
        <w:t>органів.</w:t>
      </w:r>
    </w:p>
    <w:p w14:paraId="506546ED" w14:textId="77777777" w:rsidR="00A82685" w:rsidRDefault="008D321D">
      <w:pPr>
        <w:pStyle w:val="af4"/>
        <w:ind w:firstLine="709"/>
        <w:rPr>
          <w:szCs w:val="28"/>
        </w:rPr>
      </w:pPr>
      <w:r>
        <w:rPr>
          <w:szCs w:val="28"/>
        </w:rPr>
        <w:t>При виконанні обов’язкового виду роботи учителі мають розробленні критерії оцінювання</w:t>
      </w:r>
      <w:r>
        <w:rPr>
          <w:spacing w:val="1"/>
          <w:szCs w:val="28"/>
        </w:rPr>
        <w:t xml:space="preserve"> </w:t>
      </w:r>
      <w:r>
        <w:rPr>
          <w:szCs w:val="28"/>
        </w:rPr>
        <w:t>навчальних досягнень учнів</w:t>
      </w:r>
      <w:r>
        <w:rPr>
          <w:b/>
          <w:szCs w:val="28"/>
        </w:rPr>
        <w:t xml:space="preserve">, </w:t>
      </w:r>
      <w:r>
        <w:rPr>
          <w:szCs w:val="28"/>
        </w:rPr>
        <w:t>які ґрунтуються на критеріях, затверджених МОН. Інформація про</w:t>
      </w:r>
      <w:r>
        <w:rPr>
          <w:spacing w:val="1"/>
          <w:szCs w:val="28"/>
        </w:rPr>
        <w:t xml:space="preserve"> </w:t>
      </w:r>
      <w:r>
        <w:rPr>
          <w:szCs w:val="28"/>
        </w:rPr>
        <w:t>критерії оцінювання доноситься до учнів у різних формах: в усній формі, шляхом розміщення на</w:t>
      </w:r>
      <w:r>
        <w:rPr>
          <w:spacing w:val="1"/>
          <w:szCs w:val="28"/>
        </w:rPr>
        <w:t xml:space="preserve"> </w:t>
      </w:r>
      <w:r>
        <w:rPr>
          <w:szCs w:val="28"/>
        </w:rPr>
        <w:t>інформаційному стенді у класі, на шкільному сайті у розділі «Навчально-виховна робота/Критерії</w:t>
      </w:r>
      <w:r>
        <w:rPr>
          <w:spacing w:val="1"/>
          <w:szCs w:val="28"/>
        </w:rPr>
        <w:t xml:space="preserve"> </w:t>
      </w:r>
      <w:r>
        <w:rPr>
          <w:szCs w:val="28"/>
        </w:rPr>
        <w:t>оцінювання</w:t>
      </w:r>
      <w:r>
        <w:rPr>
          <w:spacing w:val="-1"/>
          <w:szCs w:val="28"/>
        </w:rPr>
        <w:t xml:space="preserve"> </w:t>
      </w:r>
      <w:r>
        <w:rPr>
          <w:szCs w:val="28"/>
        </w:rPr>
        <w:t>здобувачів освіти».</w:t>
      </w:r>
    </w:p>
    <w:p w14:paraId="585ECEC8" w14:textId="77777777" w:rsidR="00A82685" w:rsidRDefault="008D321D">
      <w:pPr>
        <w:pStyle w:val="af4"/>
        <w:ind w:firstLine="709"/>
        <w:rPr>
          <w:szCs w:val="28"/>
        </w:rPr>
      </w:pPr>
      <w:r>
        <w:rPr>
          <w:szCs w:val="28"/>
        </w:rPr>
        <w:t>Упродовж</w:t>
      </w:r>
      <w:r>
        <w:rPr>
          <w:spacing w:val="1"/>
          <w:szCs w:val="28"/>
        </w:rPr>
        <w:t xml:space="preserve"> </w:t>
      </w:r>
      <w:r>
        <w:rPr>
          <w:szCs w:val="28"/>
        </w:rPr>
        <w:t>навчання</w:t>
      </w:r>
      <w:r>
        <w:rPr>
          <w:spacing w:val="1"/>
          <w:szCs w:val="28"/>
        </w:rPr>
        <w:t xml:space="preserve"> </w:t>
      </w:r>
      <w:r>
        <w:rPr>
          <w:szCs w:val="28"/>
        </w:rPr>
        <w:t>в</w:t>
      </w:r>
      <w:r>
        <w:rPr>
          <w:spacing w:val="1"/>
          <w:szCs w:val="28"/>
        </w:rPr>
        <w:t xml:space="preserve"> </w:t>
      </w:r>
      <w:r>
        <w:rPr>
          <w:szCs w:val="28"/>
        </w:rPr>
        <w:t>1-4</w:t>
      </w:r>
      <w:r>
        <w:rPr>
          <w:spacing w:val="1"/>
          <w:szCs w:val="28"/>
        </w:rPr>
        <w:t xml:space="preserve"> </w:t>
      </w:r>
      <w:r>
        <w:rPr>
          <w:szCs w:val="28"/>
        </w:rPr>
        <w:t>класах</w:t>
      </w:r>
      <w:r>
        <w:rPr>
          <w:spacing w:val="1"/>
          <w:szCs w:val="28"/>
        </w:rPr>
        <w:t xml:space="preserve"> </w:t>
      </w:r>
      <w:r>
        <w:rPr>
          <w:szCs w:val="28"/>
        </w:rPr>
        <w:t>здобувачі</w:t>
      </w:r>
      <w:r>
        <w:rPr>
          <w:spacing w:val="1"/>
          <w:szCs w:val="28"/>
        </w:rPr>
        <w:t xml:space="preserve"> </w:t>
      </w:r>
      <w:r>
        <w:rPr>
          <w:szCs w:val="28"/>
        </w:rPr>
        <w:t>освіти</w:t>
      </w:r>
      <w:r>
        <w:rPr>
          <w:spacing w:val="1"/>
          <w:szCs w:val="28"/>
        </w:rPr>
        <w:t xml:space="preserve"> </w:t>
      </w:r>
      <w:r>
        <w:rPr>
          <w:szCs w:val="28"/>
        </w:rPr>
        <w:t>опановують</w:t>
      </w:r>
      <w:r>
        <w:rPr>
          <w:spacing w:val="1"/>
          <w:szCs w:val="28"/>
        </w:rPr>
        <w:t xml:space="preserve"> </w:t>
      </w:r>
      <w:r>
        <w:rPr>
          <w:szCs w:val="28"/>
        </w:rPr>
        <w:t>способи</w:t>
      </w:r>
      <w:r>
        <w:rPr>
          <w:spacing w:val="1"/>
          <w:szCs w:val="28"/>
        </w:rPr>
        <w:t xml:space="preserve"> </w:t>
      </w:r>
      <w:r>
        <w:rPr>
          <w:szCs w:val="28"/>
        </w:rPr>
        <w:t>самоконтролю,</w:t>
      </w:r>
      <w:r>
        <w:rPr>
          <w:spacing w:val="1"/>
          <w:szCs w:val="28"/>
        </w:rPr>
        <w:t xml:space="preserve"> </w:t>
      </w:r>
      <w:r>
        <w:rPr>
          <w:szCs w:val="28"/>
        </w:rPr>
        <w:t>саморефлексії</w:t>
      </w:r>
      <w:r>
        <w:rPr>
          <w:spacing w:val="1"/>
          <w:szCs w:val="28"/>
        </w:rPr>
        <w:t xml:space="preserve"> </w:t>
      </w:r>
      <w:r>
        <w:rPr>
          <w:szCs w:val="28"/>
        </w:rPr>
        <w:t>і</w:t>
      </w:r>
      <w:r>
        <w:rPr>
          <w:spacing w:val="1"/>
          <w:szCs w:val="28"/>
        </w:rPr>
        <w:t xml:space="preserve"> </w:t>
      </w:r>
      <w:r>
        <w:rPr>
          <w:szCs w:val="28"/>
        </w:rPr>
        <w:t>самооцінювання,</w:t>
      </w:r>
      <w:r>
        <w:rPr>
          <w:spacing w:val="1"/>
          <w:szCs w:val="28"/>
        </w:rPr>
        <w:t xml:space="preserve"> </w:t>
      </w:r>
      <w:r>
        <w:rPr>
          <w:szCs w:val="28"/>
        </w:rPr>
        <w:t>що</w:t>
      </w:r>
      <w:r>
        <w:rPr>
          <w:spacing w:val="1"/>
          <w:szCs w:val="28"/>
        </w:rPr>
        <w:t xml:space="preserve"> </w:t>
      </w:r>
      <w:r>
        <w:rPr>
          <w:szCs w:val="28"/>
        </w:rPr>
        <w:t>сприяє</w:t>
      </w:r>
      <w:r>
        <w:rPr>
          <w:spacing w:val="1"/>
          <w:szCs w:val="28"/>
        </w:rPr>
        <w:t xml:space="preserve"> </w:t>
      </w:r>
      <w:r>
        <w:rPr>
          <w:szCs w:val="28"/>
        </w:rPr>
        <w:t>вихованню</w:t>
      </w:r>
      <w:r>
        <w:rPr>
          <w:spacing w:val="1"/>
          <w:szCs w:val="28"/>
        </w:rPr>
        <w:t xml:space="preserve"> </w:t>
      </w:r>
      <w:r>
        <w:rPr>
          <w:szCs w:val="28"/>
        </w:rPr>
        <w:t>відповідальності,</w:t>
      </w:r>
      <w:r>
        <w:rPr>
          <w:spacing w:val="1"/>
          <w:szCs w:val="28"/>
        </w:rPr>
        <w:t xml:space="preserve"> </w:t>
      </w:r>
      <w:r>
        <w:rPr>
          <w:szCs w:val="28"/>
        </w:rPr>
        <w:t>розвитку</w:t>
      </w:r>
      <w:r>
        <w:rPr>
          <w:spacing w:val="1"/>
          <w:szCs w:val="28"/>
        </w:rPr>
        <w:t xml:space="preserve"> </w:t>
      </w:r>
      <w:r>
        <w:rPr>
          <w:szCs w:val="28"/>
        </w:rPr>
        <w:t>інтересу,</w:t>
      </w:r>
      <w:r>
        <w:rPr>
          <w:spacing w:val="1"/>
          <w:szCs w:val="28"/>
        </w:rPr>
        <w:t xml:space="preserve"> </w:t>
      </w:r>
      <w:r>
        <w:rPr>
          <w:szCs w:val="28"/>
        </w:rPr>
        <w:t>своєчасному</w:t>
      </w:r>
      <w:r>
        <w:rPr>
          <w:spacing w:val="-1"/>
          <w:szCs w:val="28"/>
        </w:rPr>
        <w:t xml:space="preserve"> </w:t>
      </w:r>
      <w:r>
        <w:rPr>
          <w:szCs w:val="28"/>
        </w:rPr>
        <w:t>виявленню прогалин</w:t>
      </w:r>
      <w:r>
        <w:rPr>
          <w:spacing w:val="-1"/>
          <w:szCs w:val="28"/>
        </w:rPr>
        <w:t xml:space="preserve"> </w:t>
      </w:r>
      <w:r>
        <w:rPr>
          <w:szCs w:val="28"/>
        </w:rPr>
        <w:t>у</w:t>
      </w:r>
      <w:r>
        <w:rPr>
          <w:spacing w:val="-3"/>
          <w:szCs w:val="28"/>
        </w:rPr>
        <w:t xml:space="preserve"> </w:t>
      </w:r>
      <w:r>
        <w:rPr>
          <w:szCs w:val="28"/>
        </w:rPr>
        <w:t>знаннях,</w:t>
      </w:r>
      <w:r>
        <w:rPr>
          <w:spacing w:val="-3"/>
          <w:szCs w:val="28"/>
        </w:rPr>
        <w:t xml:space="preserve"> </w:t>
      </w:r>
      <w:r>
        <w:rPr>
          <w:szCs w:val="28"/>
        </w:rPr>
        <w:t>уміннях,</w:t>
      </w:r>
      <w:r>
        <w:rPr>
          <w:spacing w:val="-1"/>
          <w:szCs w:val="28"/>
        </w:rPr>
        <w:t xml:space="preserve"> </w:t>
      </w:r>
      <w:r>
        <w:rPr>
          <w:szCs w:val="28"/>
        </w:rPr>
        <w:t>навичках та їх</w:t>
      </w:r>
      <w:r>
        <w:rPr>
          <w:spacing w:val="-4"/>
          <w:szCs w:val="28"/>
        </w:rPr>
        <w:t xml:space="preserve"> </w:t>
      </w:r>
      <w:r>
        <w:rPr>
          <w:szCs w:val="28"/>
        </w:rPr>
        <w:t>корекції.</w:t>
      </w:r>
    </w:p>
    <w:p w14:paraId="482FC2F2" w14:textId="00EB1DB8" w:rsidR="00A82685" w:rsidRDefault="008D321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Результат</w:t>
      </w:r>
      <w:r>
        <w:rPr>
          <w:rFonts w:ascii="Times New Roman" w:hAnsi="Times New Roman" w:cs="Times New Roman"/>
          <w:spacing w:val="1"/>
          <w:sz w:val="28"/>
          <w:szCs w:val="28"/>
        </w:rPr>
        <w:t xml:space="preserve"> </w:t>
      </w:r>
      <w:r>
        <w:rPr>
          <w:rFonts w:ascii="Times New Roman" w:hAnsi="Times New Roman" w:cs="Times New Roman"/>
          <w:sz w:val="28"/>
          <w:szCs w:val="28"/>
        </w:rPr>
        <w:t>оцінювання</w:t>
      </w:r>
      <w:r>
        <w:rPr>
          <w:rFonts w:ascii="Times New Roman" w:hAnsi="Times New Roman" w:cs="Times New Roman"/>
          <w:spacing w:val="1"/>
          <w:sz w:val="28"/>
          <w:szCs w:val="28"/>
        </w:rPr>
        <w:t xml:space="preserve"> </w:t>
      </w:r>
      <w:r>
        <w:rPr>
          <w:rFonts w:ascii="Times New Roman" w:hAnsi="Times New Roman" w:cs="Times New Roman"/>
          <w:sz w:val="28"/>
          <w:szCs w:val="28"/>
        </w:rPr>
        <w:t>особистісних</w:t>
      </w:r>
      <w:r>
        <w:rPr>
          <w:rFonts w:ascii="Times New Roman" w:hAnsi="Times New Roman" w:cs="Times New Roman"/>
          <w:spacing w:val="1"/>
          <w:sz w:val="28"/>
          <w:szCs w:val="28"/>
        </w:rPr>
        <w:t xml:space="preserve"> </w:t>
      </w:r>
      <w:r>
        <w:rPr>
          <w:rFonts w:ascii="Times New Roman" w:hAnsi="Times New Roman" w:cs="Times New Roman"/>
          <w:sz w:val="28"/>
          <w:szCs w:val="28"/>
        </w:rPr>
        <w:t>надбань</w:t>
      </w:r>
      <w:r>
        <w:rPr>
          <w:rFonts w:ascii="Times New Roman" w:hAnsi="Times New Roman" w:cs="Times New Roman"/>
          <w:spacing w:val="1"/>
          <w:sz w:val="28"/>
          <w:szCs w:val="28"/>
        </w:rPr>
        <w:t xml:space="preserve"> </w:t>
      </w:r>
      <w:r>
        <w:rPr>
          <w:rFonts w:ascii="Times New Roman" w:hAnsi="Times New Roman" w:cs="Times New Roman"/>
          <w:sz w:val="28"/>
          <w:szCs w:val="28"/>
        </w:rPr>
        <w:t>здобувачів</w:t>
      </w:r>
      <w:r>
        <w:rPr>
          <w:rFonts w:ascii="Times New Roman" w:hAnsi="Times New Roman" w:cs="Times New Roman"/>
          <w:spacing w:val="1"/>
          <w:sz w:val="28"/>
          <w:szCs w:val="28"/>
        </w:rPr>
        <w:t xml:space="preserve"> </w:t>
      </w:r>
      <w:r>
        <w:rPr>
          <w:rFonts w:ascii="Times New Roman" w:hAnsi="Times New Roman" w:cs="Times New Roman"/>
          <w:sz w:val="28"/>
          <w:szCs w:val="28"/>
        </w:rPr>
        <w:t>освіти</w:t>
      </w:r>
      <w:r>
        <w:rPr>
          <w:rFonts w:ascii="Times New Roman" w:hAnsi="Times New Roman" w:cs="Times New Roman"/>
          <w:spacing w:val="1"/>
          <w:sz w:val="28"/>
          <w:szCs w:val="28"/>
        </w:rPr>
        <w:t xml:space="preserve"> </w:t>
      </w:r>
      <w:r>
        <w:rPr>
          <w:rFonts w:ascii="Times New Roman" w:hAnsi="Times New Roman" w:cs="Times New Roman"/>
          <w:sz w:val="28"/>
          <w:szCs w:val="28"/>
        </w:rPr>
        <w:t>1</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4</w:t>
      </w:r>
      <w:r>
        <w:rPr>
          <w:rFonts w:ascii="Times New Roman" w:hAnsi="Times New Roman" w:cs="Times New Roman"/>
          <w:spacing w:val="1"/>
          <w:sz w:val="28"/>
          <w:szCs w:val="28"/>
        </w:rPr>
        <w:t xml:space="preserve"> </w:t>
      </w:r>
      <w:r>
        <w:rPr>
          <w:rFonts w:ascii="Times New Roman" w:hAnsi="Times New Roman" w:cs="Times New Roman"/>
          <w:sz w:val="28"/>
          <w:szCs w:val="28"/>
        </w:rPr>
        <w:t>класів</w:t>
      </w:r>
      <w:r>
        <w:rPr>
          <w:rFonts w:ascii="Times New Roman" w:hAnsi="Times New Roman" w:cs="Times New Roman"/>
          <w:spacing w:val="1"/>
          <w:sz w:val="28"/>
          <w:szCs w:val="28"/>
        </w:rPr>
        <w:t xml:space="preserve"> </w:t>
      </w:r>
      <w:r>
        <w:rPr>
          <w:rFonts w:ascii="Times New Roman" w:hAnsi="Times New Roman" w:cs="Times New Roman"/>
          <w:sz w:val="28"/>
          <w:szCs w:val="28"/>
        </w:rPr>
        <w:t>виражається</w:t>
      </w:r>
      <w:r>
        <w:rPr>
          <w:rFonts w:ascii="Times New Roman" w:hAnsi="Times New Roman" w:cs="Times New Roman"/>
          <w:spacing w:val="-57"/>
          <w:sz w:val="28"/>
          <w:szCs w:val="28"/>
        </w:rPr>
        <w:t xml:space="preserve"> </w:t>
      </w:r>
      <w:r>
        <w:rPr>
          <w:rFonts w:ascii="Times New Roman" w:hAnsi="Times New Roman" w:cs="Times New Roman"/>
          <w:sz w:val="28"/>
          <w:szCs w:val="28"/>
        </w:rPr>
        <w:t>вербальною</w:t>
      </w:r>
      <w:r>
        <w:rPr>
          <w:rFonts w:ascii="Times New Roman" w:hAnsi="Times New Roman" w:cs="Times New Roman"/>
          <w:spacing w:val="1"/>
          <w:sz w:val="28"/>
          <w:szCs w:val="28"/>
        </w:rPr>
        <w:t xml:space="preserve"> </w:t>
      </w:r>
      <w:r>
        <w:rPr>
          <w:rFonts w:ascii="Times New Roman" w:hAnsi="Times New Roman" w:cs="Times New Roman"/>
          <w:sz w:val="28"/>
          <w:szCs w:val="28"/>
        </w:rPr>
        <w:t>оцінкою,</w:t>
      </w:r>
      <w:r>
        <w:rPr>
          <w:rFonts w:ascii="Times New Roman" w:hAnsi="Times New Roman" w:cs="Times New Roman"/>
          <w:spacing w:val="1"/>
          <w:sz w:val="28"/>
          <w:szCs w:val="28"/>
        </w:rPr>
        <w:t xml:space="preserve"> </w:t>
      </w:r>
      <w:r>
        <w:rPr>
          <w:rFonts w:ascii="Times New Roman" w:hAnsi="Times New Roman" w:cs="Times New Roman"/>
          <w:sz w:val="28"/>
          <w:szCs w:val="28"/>
        </w:rPr>
        <w:t>а</w:t>
      </w:r>
      <w:r>
        <w:rPr>
          <w:rFonts w:ascii="Times New Roman" w:hAnsi="Times New Roman" w:cs="Times New Roman"/>
          <w:spacing w:val="1"/>
          <w:sz w:val="28"/>
          <w:szCs w:val="28"/>
        </w:rPr>
        <w:t xml:space="preserve"> </w:t>
      </w:r>
      <w:r>
        <w:rPr>
          <w:rFonts w:ascii="Times New Roman" w:hAnsi="Times New Roman" w:cs="Times New Roman"/>
          <w:sz w:val="28"/>
          <w:szCs w:val="28"/>
        </w:rPr>
        <w:t>об’єктивних</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результатів</w:t>
      </w:r>
      <w:r>
        <w:rPr>
          <w:rFonts w:ascii="Times New Roman" w:hAnsi="Times New Roman" w:cs="Times New Roman"/>
          <w:spacing w:val="1"/>
          <w:sz w:val="28"/>
          <w:szCs w:val="28"/>
        </w:rPr>
        <w:t xml:space="preserve"> </w:t>
      </w:r>
      <w:r>
        <w:rPr>
          <w:rFonts w:ascii="Times New Roman" w:hAnsi="Times New Roman" w:cs="Times New Roman"/>
          <w:sz w:val="28"/>
          <w:szCs w:val="28"/>
        </w:rPr>
        <w:t>навчання</w:t>
      </w:r>
      <w:r>
        <w:rPr>
          <w:rFonts w:ascii="Times New Roman" w:hAnsi="Times New Roman" w:cs="Times New Roman"/>
          <w:spacing w:val="1"/>
          <w:sz w:val="28"/>
          <w:szCs w:val="28"/>
        </w:rPr>
        <w:t xml:space="preserve"> </w:t>
      </w:r>
      <w:r>
        <w:rPr>
          <w:rFonts w:ascii="Times New Roman" w:hAnsi="Times New Roman" w:cs="Times New Roman"/>
          <w:sz w:val="28"/>
          <w:szCs w:val="28"/>
        </w:rPr>
        <w:t>здобувачів</w:t>
      </w:r>
      <w:r>
        <w:rPr>
          <w:rFonts w:ascii="Times New Roman" w:hAnsi="Times New Roman" w:cs="Times New Roman"/>
          <w:spacing w:val="1"/>
          <w:sz w:val="28"/>
          <w:szCs w:val="28"/>
        </w:rPr>
        <w:t xml:space="preserve"> </w:t>
      </w:r>
      <w:r>
        <w:rPr>
          <w:rFonts w:ascii="Times New Roman" w:hAnsi="Times New Roman" w:cs="Times New Roman"/>
          <w:sz w:val="28"/>
          <w:szCs w:val="28"/>
        </w:rPr>
        <w:t>освіти</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1-2</w:t>
      </w:r>
      <w:r>
        <w:rPr>
          <w:rFonts w:ascii="Times New Roman" w:hAnsi="Times New Roman" w:cs="Times New Roman"/>
          <w:spacing w:val="1"/>
          <w:sz w:val="28"/>
          <w:szCs w:val="28"/>
        </w:rPr>
        <w:t xml:space="preserve"> </w:t>
      </w:r>
      <w:r>
        <w:rPr>
          <w:rFonts w:ascii="Times New Roman" w:hAnsi="Times New Roman" w:cs="Times New Roman"/>
          <w:sz w:val="28"/>
          <w:szCs w:val="28"/>
        </w:rPr>
        <w:t>класах</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вербальною</w:t>
      </w:r>
      <w:r>
        <w:rPr>
          <w:rFonts w:ascii="Times New Roman" w:hAnsi="Times New Roman" w:cs="Times New Roman"/>
          <w:spacing w:val="37"/>
          <w:sz w:val="28"/>
          <w:szCs w:val="28"/>
        </w:rPr>
        <w:t xml:space="preserve"> </w:t>
      </w:r>
      <w:r>
        <w:rPr>
          <w:rFonts w:ascii="Times New Roman" w:hAnsi="Times New Roman" w:cs="Times New Roman"/>
          <w:sz w:val="28"/>
          <w:szCs w:val="28"/>
        </w:rPr>
        <w:t>оцінкою,</w:t>
      </w:r>
      <w:r>
        <w:rPr>
          <w:rFonts w:ascii="Times New Roman" w:hAnsi="Times New Roman" w:cs="Times New Roman"/>
          <w:spacing w:val="38"/>
          <w:sz w:val="28"/>
          <w:szCs w:val="28"/>
        </w:rPr>
        <w:t xml:space="preserve"> </w:t>
      </w:r>
      <w:r>
        <w:rPr>
          <w:rFonts w:ascii="Times New Roman" w:hAnsi="Times New Roman" w:cs="Times New Roman"/>
          <w:sz w:val="28"/>
          <w:szCs w:val="28"/>
        </w:rPr>
        <w:t>у</w:t>
      </w:r>
      <w:r>
        <w:rPr>
          <w:rFonts w:ascii="Times New Roman" w:hAnsi="Times New Roman" w:cs="Times New Roman"/>
          <w:spacing w:val="38"/>
          <w:sz w:val="28"/>
          <w:szCs w:val="28"/>
        </w:rPr>
        <w:t xml:space="preserve"> </w:t>
      </w:r>
      <w:r>
        <w:rPr>
          <w:rFonts w:ascii="Times New Roman" w:hAnsi="Times New Roman" w:cs="Times New Roman"/>
          <w:sz w:val="28"/>
          <w:szCs w:val="28"/>
        </w:rPr>
        <w:t>3-4</w:t>
      </w:r>
      <w:r>
        <w:rPr>
          <w:rFonts w:ascii="Times New Roman" w:hAnsi="Times New Roman" w:cs="Times New Roman"/>
          <w:spacing w:val="39"/>
          <w:sz w:val="28"/>
          <w:szCs w:val="28"/>
        </w:rPr>
        <w:t xml:space="preserve"> </w:t>
      </w:r>
      <w:r>
        <w:rPr>
          <w:rFonts w:ascii="Times New Roman" w:hAnsi="Times New Roman" w:cs="Times New Roman"/>
          <w:sz w:val="28"/>
          <w:szCs w:val="28"/>
        </w:rPr>
        <w:t>класах</w:t>
      </w:r>
      <w:r>
        <w:rPr>
          <w:rFonts w:ascii="Times New Roman" w:hAnsi="Times New Roman" w:cs="Times New Roman"/>
          <w:spacing w:val="39"/>
          <w:sz w:val="28"/>
          <w:szCs w:val="28"/>
        </w:rPr>
        <w:t xml:space="preserve"> </w:t>
      </w:r>
      <w:r>
        <w:rPr>
          <w:rFonts w:ascii="Times New Roman" w:hAnsi="Times New Roman" w:cs="Times New Roman"/>
          <w:sz w:val="28"/>
          <w:szCs w:val="28"/>
        </w:rPr>
        <w:t>–</w:t>
      </w:r>
      <w:r>
        <w:rPr>
          <w:rFonts w:ascii="Times New Roman" w:hAnsi="Times New Roman" w:cs="Times New Roman"/>
          <w:spacing w:val="38"/>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івневою</w:t>
      </w:r>
      <w:r>
        <w:rPr>
          <w:rFonts w:ascii="Times New Roman" w:hAnsi="Times New Roman" w:cs="Times New Roman"/>
          <w:spacing w:val="38"/>
          <w:sz w:val="28"/>
          <w:szCs w:val="28"/>
        </w:rPr>
        <w:t xml:space="preserve"> </w:t>
      </w:r>
      <w:r>
        <w:rPr>
          <w:rFonts w:ascii="Times New Roman" w:hAnsi="Times New Roman" w:cs="Times New Roman"/>
          <w:sz w:val="28"/>
          <w:szCs w:val="28"/>
        </w:rPr>
        <w:t>оцінкою</w:t>
      </w:r>
      <w:r>
        <w:rPr>
          <w:rFonts w:ascii="Times New Roman" w:hAnsi="Times New Roman" w:cs="Times New Roman"/>
          <w:spacing w:val="39"/>
          <w:sz w:val="28"/>
          <w:szCs w:val="28"/>
        </w:rPr>
        <w:t xml:space="preserve"> </w:t>
      </w:r>
      <w:r>
        <w:rPr>
          <w:rFonts w:ascii="Times New Roman" w:hAnsi="Times New Roman" w:cs="Times New Roman"/>
          <w:sz w:val="28"/>
          <w:szCs w:val="28"/>
        </w:rPr>
        <w:t>на</w:t>
      </w:r>
      <w:r>
        <w:rPr>
          <w:rFonts w:ascii="Times New Roman" w:hAnsi="Times New Roman" w:cs="Times New Roman"/>
          <w:spacing w:val="35"/>
          <w:sz w:val="28"/>
          <w:szCs w:val="28"/>
        </w:rPr>
        <w:t xml:space="preserve"> </w:t>
      </w:r>
      <w:r>
        <w:rPr>
          <w:rFonts w:ascii="Times New Roman" w:hAnsi="Times New Roman" w:cs="Times New Roman"/>
          <w:sz w:val="28"/>
          <w:szCs w:val="28"/>
        </w:rPr>
        <w:t>підставі</w:t>
      </w:r>
      <w:r>
        <w:rPr>
          <w:rFonts w:ascii="Times New Roman" w:hAnsi="Times New Roman" w:cs="Times New Roman"/>
          <w:spacing w:val="39"/>
          <w:sz w:val="28"/>
          <w:szCs w:val="28"/>
        </w:rPr>
        <w:t xml:space="preserve"> </w:t>
      </w:r>
      <w:r>
        <w:rPr>
          <w:rFonts w:ascii="Times New Roman" w:hAnsi="Times New Roman" w:cs="Times New Roman"/>
          <w:sz w:val="28"/>
          <w:szCs w:val="28"/>
        </w:rPr>
        <w:t>рішення</w:t>
      </w:r>
      <w:r>
        <w:rPr>
          <w:rFonts w:ascii="Times New Roman" w:hAnsi="Times New Roman" w:cs="Times New Roman"/>
          <w:spacing w:val="38"/>
          <w:sz w:val="28"/>
          <w:szCs w:val="28"/>
        </w:rPr>
        <w:t xml:space="preserve"> </w:t>
      </w:r>
      <w:r>
        <w:rPr>
          <w:rFonts w:ascii="Times New Roman" w:hAnsi="Times New Roman" w:cs="Times New Roman"/>
          <w:sz w:val="28"/>
          <w:szCs w:val="28"/>
        </w:rPr>
        <w:t>педагогічної</w:t>
      </w:r>
      <w:r>
        <w:rPr>
          <w:rFonts w:ascii="Times New Roman" w:hAnsi="Times New Roman" w:cs="Times New Roman"/>
          <w:spacing w:val="39"/>
          <w:sz w:val="28"/>
          <w:szCs w:val="28"/>
        </w:rPr>
        <w:t xml:space="preserve"> </w:t>
      </w:r>
      <w:r w:rsidRPr="00296350">
        <w:rPr>
          <w:rFonts w:ascii="Times New Roman" w:hAnsi="Times New Roman" w:cs="Times New Roman"/>
          <w:sz w:val="28"/>
          <w:szCs w:val="28"/>
        </w:rPr>
        <w:t>ради (</w:t>
      </w:r>
      <w:r w:rsidR="00296350">
        <w:rPr>
          <w:rFonts w:ascii="Times New Roman" w:hAnsi="Times New Roman" w:cs="Times New Roman"/>
          <w:sz w:val="28"/>
          <w:szCs w:val="28"/>
          <w:lang w:val="uk-UA"/>
        </w:rPr>
        <w:t>протокол №1 від 27.08.2026р ).</w:t>
      </w:r>
    </w:p>
    <w:p w14:paraId="6B569427" w14:textId="77777777" w:rsidR="00A82685" w:rsidRDefault="008D321D">
      <w:pPr>
        <w:pStyle w:val="af4"/>
        <w:ind w:firstLine="709"/>
        <w:rPr>
          <w:szCs w:val="28"/>
        </w:rPr>
      </w:pPr>
      <w:r>
        <w:rPr>
          <w:szCs w:val="28"/>
        </w:rPr>
        <w:t xml:space="preserve">Формулювання оцінювальних суджень, визначення </w:t>
      </w:r>
      <w:proofErr w:type="gramStart"/>
      <w:r>
        <w:rPr>
          <w:szCs w:val="28"/>
        </w:rPr>
        <w:t>р</w:t>
      </w:r>
      <w:proofErr w:type="gramEnd"/>
      <w:r>
        <w:rPr>
          <w:szCs w:val="28"/>
        </w:rPr>
        <w:t>івня результату навчання здійснюється</w:t>
      </w:r>
      <w:r>
        <w:rPr>
          <w:spacing w:val="1"/>
          <w:szCs w:val="28"/>
        </w:rPr>
        <w:t xml:space="preserve"> </w:t>
      </w:r>
      <w:r>
        <w:rPr>
          <w:szCs w:val="28"/>
        </w:rPr>
        <w:t>на основі Орієнтовної рамки оцінювання результатів навчання здобувачів освіти початкової освіти</w:t>
      </w:r>
      <w:r>
        <w:rPr>
          <w:spacing w:val="1"/>
          <w:szCs w:val="28"/>
        </w:rPr>
        <w:t xml:space="preserve"> </w:t>
      </w:r>
      <w:r>
        <w:rPr>
          <w:szCs w:val="28"/>
        </w:rPr>
        <w:t>(наказ</w:t>
      </w:r>
      <w:r>
        <w:rPr>
          <w:spacing w:val="1"/>
          <w:szCs w:val="28"/>
        </w:rPr>
        <w:t xml:space="preserve"> </w:t>
      </w:r>
      <w:r>
        <w:rPr>
          <w:szCs w:val="28"/>
        </w:rPr>
        <w:t>МОН</w:t>
      </w:r>
      <w:r>
        <w:rPr>
          <w:spacing w:val="1"/>
          <w:szCs w:val="28"/>
        </w:rPr>
        <w:t xml:space="preserve"> </w:t>
      </w:r>
      <w:r>
        <w:rPr>
          <w:szCs w:val="28"/>
        </w:rPr>
        <w:t>України</w:t>
      </w:r>
      <w:r>
        <w:rPr>
          <w:spacing w:val="1"/>
          <w:szCs w:val="28"/>
        </w:rPr>
        <w:t xml:space="preserve"> </w:t>
      </w:r>
      <w:r>
        <w:rPr>
          <w:szCs w:val="28"/>
        </w:rPr>
        <w:t>від</w:t>
      </w:r>
      <w:r>
        <w:rPr>
          <w:spacing w:val="1"/>
          <w:szCs w:val="28"/>
        </w:rPr>
        <w:t xml:space="preserve"> </w:t>
      </w:r>
      <w:r w:rsidR="00FF0A3A">
        <w:rPr>
          <w:szCs w:val="28"/>
          <w:lang w:val="uk-UA"/>
        </w:rPr>
        <w:t>18.03.2026</w:t>
      </w:r>
      <w:r>
        <w:rPr>
          <w:spacing w:val="1"/>
          <w:szCs w:val="28"/>
        </w:rPr>
        <w:t xml:space="preserve"> </w:t>
      </w:r>
      <w:r>
        <w:rPr>
          <w:szCs w:val="28"/>
        </w:rPr>
        <w:t>№</w:t>
      </w:r>
      <w:r>
        <w:rPr>
          <w:spacing w:val="1"/>
          <w:szCs w:val="28"/>
        </w:rPr>
        <w:t xml:space="preserve"> </w:t>
      </w:r>
      <w:r w:rsidR="00FF0A3A">
        <w:rPr>
          <w:szCs w:val="28"/>
          <w:lang w:val="uk-UA"/>
        </w:rPr>
        <w:t>467</w:t>
      </w:r>
      <w:r>
        <w:rPr>
          <w:szCs w:val="28"/>
        </w:rPr>
        <w:t>).</w:t>
      </w:r>
      <w:r>
        <w:rPr>
          <w:spacing w:val="1"/>
          <w:szCs w:val="28"/>
        </w:rPr>
        <w:t xml:space="preserve"> </w:t>
      </w:r>
      <w:r>
        <w:rPr>
          <w:szCs w:val="28"/>
        </w:rPr>
        <w:t>Особливості</w:t>
      </w:r>
      <w:r>
        <w:rPr>
          <w:spacing w:val="1"/>
          <w:szCs w:val="28"/>
        </w:rPr>
        <w:t xml:space="preserve"> </w:t>
      </w:r>
      <w:r>
        <w:rPr>
          <w:szCs w:val="28"/>
        </w:rPr>
        <w:t>організації</w:t>
      </w:r>
      <w:r>
        <w:rPr>
          <w:spacing w:val="1"/>
          <w:szCs w:val="28"/>
        </w:rPr>
        <w:t xml:space="preserve"> </w:t>
      </w:r>
      <w:r>
        <w:rPr>
          <w:szCs w:val="28"/>
        </w:rPr>
        <w:t>оцінювання</w:t>
      </w:r>
      <w:r>
        <w:rPr>
          <w:spacing w:val="1"/>
          <w:szCs w:val="28"/>
        </w:rPr>
        <w:t xml:space="preserve"> </w:t>
      </w:r>
      <w:r>
        <w:rPr>
          <w:szCs w:val="28"/>
        </w:rPr>
        <w:t>в</w:t>
      </w:r>
      <w:r>
        <w:rPr>
          <w:spacing w:val="-57"/>
          <w:szCs w:val="28"/>
        </w:rPr>
        <w:t xml:space="preserve"> </w:t>
      </w:r>
      <w:r>
        <w:rPr>
          <w:szCs w:val="28"/>
        </w:rPr>
        <w:t>певному класі можуть ініціюватися вчителем і бути затвердженими на засіданні педагогічної ради</w:t>
      </w:r>
      <w:r>
        <w:rPr>
          <w:spacing w:val="1"/>
          <w:szCs w:val="28"/>
        </w:rPr>
        <w:t xml:space="preserve"> </w:t>
      </w:r>
      <w:r>
        <w:rPr>
          <w:szCs w:val="28"/>
        </w:rPr>
        <w:t>закладу</w:t>
      </w:r>
      <w:r>
        <w:rPr>
          <w:spacing w:val="-1"/>
          <w:szCs w:val="28"/>
        </w:rPr>
        <w:t xml:space="preserve"> </w:t>
      </w:r>
      <w:r>
        <w:rPr>
          <w:szCs w:val="28"/>
        </w:rPr>
        <w:t>освіти.</w:t>
      </w:r>
    </w:p>
    <w:p w14:paraId="737E9EFD" w14:textId="77777777" w:rsidR="00A82685" w:rsidRDefault="008D321D">
      <w:pPr>
        <w:pStyle w:val="af4"/>
        <w:ind w:firstLine="709"/>
        <w:rPr>
          <w:bCs/>
          <w:szCs w:val="28"/>
        </w:rPr>
      </w:pPr>
      <w:r>
        <w:rPr>
          <w:bCs/>
          <w:szCs w:val="28"/>
        </w:rPr>
        <w:t>Формувальне</w:t>
      </w:r>
      <w:r>
        <w:rPr>
          <w:bCs/>
          <w:spacing w:val="1"/>
          <w:szCs w:val="28"/>
        </w:rPr>
        <w:t xml:space="preserve"> </w:t>
      </w:r>
      <w:r>
        <w:rPr>
          <w:bCs/>
          <w:szCs w:val="28"/>
        </w:rPr>
        <w:t>оцінювання</w:t>
      </w:r>
      <w:r>
        <w:rPr>
          <w:b/>
          <w:spacing w:val="1"/>
          <w:szCs w:val="28"/>
        </w:rPr>
        <w:t xml:space="preserve"> </w:t>
      </w:r>
      <w:r>
        <w:rPr>
          <w:szCs w:val="28"/>
        </w:rPr>
        <w:t>розпочинається</w:t>
      </w:r>
      <w:r>
        <w:rPr>
          <w:spacing w:val="1"/>
          <w:szCs w:val="28"/>
        </w:rPr>
        <w:t xml:space="preserve"> </w:t>
      </w:r>
      <w:r>
        <w:rPr>
          <w:szCs w:val="28"/>
        </w:rPr>
        <w:t>з</w:t>
      </w:r>
      <w:r>
        <w:rPr>
          <w:spacing w:val="1"/>
          <w:szCs w:val="28"/>
        </w:rPr>
        <w:t xml:space="preserve"> </w:t>
      </w:r>
      <w:r>
        <w:rPr>
          <w:szCs w:val="28"/>
        </w:rPr>
        <w:t>перших</w:t>
      </w:r>
      <w:r>
        <w:rPr>
          <w:spacing w:val="1"/>
          <w:szCs w:val="28"/>
        </w:rPr>
        <w:t xml:space="preserve"> </w:t>
      </w:r>
      <w:r>
        <w:rPr>
          <w:szCs w:val="28"/>
        </w:rPr>
        <w:t>днів</w:t>
      </w:r>
      <w:r>
        <w:rPr>
          <w:spacing w:val="1"/>
          <w:szCs w:val="28"/>
        </w:rPr>
        <w:t xml:space="preserve"> </w:t>
      </w:r>
      <w:r>
        <w:rPr>
          <w:szCs w:val="28"/>
        </w:rPr>
        <w:t>навчання</w:t>
      </w:r>
      <w:r>
        <w:rPr>
          <w:spacing w:val="1"/>
          <w:szCs w:val="28"/>
        </w:rPr>
        <w:t xml:space="preserve"> </w:t>
      </w:r>
      <w:r>
        <w:rPr>
          <w:szCs w:val="28"/>
        </w:rPr>
        <w:t>у</w:t>
      </w:r>
      <w:r>
        <w:rPr>
          <w:spacing w:val="1"/>
          <w:szCs w:val="28"/>
        </w:rPr>
        <w:t xml:space="preserve"> </w:t>
      </w:r>
      <w:r>
        <w:rPr>
          <w:szCs w:val="28"/>
        </w:rPr>
        <w:t>школі</w:t>
      </w:r>
      <w:r>
        <w:rPr>
          <w:spacing w:val="1"/>
          <w:szCs w:val="28"/>
        </w:rPr>
        <w:t xml:space="preserve"> </w:t>
      </w:r>
      <w:r>
        <w:rPr>
          <w:szCs w:val="28"/>
        </w:rPr>
        <w:t>і</w:t>
      </w:r>
      <w:r>
        <w:rPr>
          <w:spacing w:val="1"/>
          <w:szCs w:val="28"/>
        </w:rPr>
        <w:t xml:space="preserve"> </w:t>
      </w:r>
      <w:r>
        <w:rPr>
          <w:szCs w:val="28"/>
        </w:rPr>
        <w:t>триває</w:t>
      </w:r>
      <w:r>
        <w:rPr>
          <w:spacing w:val="1"/>
          <w:szCs w:val="28"/>
        </w:rPr>
        <w:t xml:space="preserve"> </w:t>
      </w:r>
      <w:r>
        <w:rPr>
          <w:szCs w:val="28"/>
        </w:rPr>
        <w:t>постійно,</w:t>
      </w:r>
      <w:r>
        <w:rPr>
          <w:spacing w:val="1"/>
          <w:szCs w:val="28"/>
        </w:rPr>
        <w:t xml:space="preserve"> </w:t>
      </w:r>
      <w:r>
        <w:rPr>
          <w:szCs w:val="28"/>
        </w:rPr>
        <w:t>має</w:t>
      </w:r>
      <w:r>
        <w:rPr>
          <w:spacing w:val="1"/>
          <w:szCs w:val="28"/>
        </w:rPr>
        <w:t xml:space="preserve"> </w:t>
      </w:r>
      <w:r>
        <w:rPr>
          <w:szCs w:val="28"/>
        </w:rPr>
        <w:t>на</w:t>
      </w:r>
      <w:r>
        <w:rPr>
          <w:spacing w:val="1"/>
          <w:szCs w:val="28"/>
        </w:rPr>
        <w:t xml:space="preserve"> </w:t>
      </w:r>
      <w:r>
        <w:rPr>
          <w:szCs w:val="28"/>
        </w:rPr>
        <w:t>меті:</w:t>
      </w:r>
      <w:r>
        <w:rPr>
          <w:spacing w:val="1"/>
          <w:szCs w:val="28"/>
        </w:rPr>
        <w:t xml:space="preserve"> </w:t>
      </w:r>
      <w:r>
        <w:rPr>
          <w:szCs w:val="28"/>
        </w:rPr>
        <w:t>підтримати</w:t>
      </w:r>
      <w:r>
        <w:rPr>
          <w:spacing w:val="1"/>
          <w:szCs w:val="28"/>
        </w:rPr>
        <w:t xml:space="preserve"> </w:t>
      </w:r>
      <w:r>
        <w:rPr>
          <w:szCs w:val="28"/>
        </w:rPr>
        <w:t>навчальний</w:t>
      </w:r>
      <w:r>
        <w:rPr>
          <w:spacing w:val="1"/>
          <w:szCs w:val="28"/>
        </w:rPr>
        <w:t xml:space="preserve"> </w:t>
      </w:r>
      <w:r>
        <w:rPr>
          <w:szCs w:val="28"/>
        </w:rPr>
        <w:t>розвиток</w:t>
      </w:r>
      <w:r>
        <w:rPr>
          <w:spacing w:val="1"/>
          <w:szCs w:val="28"/>
        </w:rPr>
        <w:t xml:space="preserve"> </w:t>
      </w:r>
      <w:r>
        <w:rPr>
          <w:szCs w:val="28"/>
        </w:rPr>
        <w:t>дітей;</w:t>
      </w:r>
      <w:r>
        <w:rPr>
          <w:spacing w:val="1"/>
          <w:szCs w:val="28"/>
        </w:rPr>
        <w:t xml:space="preserve"> </w:t>
      </w:r>
      <w:r>
        <w:rPr>
          <w:szCs w:val="28"/>
        </w:rPr>
        <w:t>вибудовувати</w:t>
      </w:r>
      <w:r>
        <w:rPr>
          <w:spacing w:val="1"/>
          <w:szCs w:val="28"/>
        </w:rPr>
        <w:t xml:space="preserve"> </w:t>
      </w:r>
      <w:r>
        <w:rPr>
          <w:szCs w:val="28"/>
        </w:rPr>
        <w:t>індивідуальну</w:t>
      </w:r>
      <w:r>
        <w:rPr>
          <w:spacing w:val="1"/>
          <w:szCs w:val="28"/>
        </w:rPr>
        <w:t xml:space="preserve"> </w:t>
      </w:r>
      <w:r>
        <w:rPr>
          <w:szCs w:val="28"/>
        </w:rPr>
        <w:t>траєкторію їхнього розвитку; діагностувати досягнення на кожному з етапів процесу навчання;</w:t>
      </w:r>
      <w:r>
        <w:rPr>
          <w:spacing w:val="1"/>
          <w:szCs w:val="28"/>
        </w:rPr>
        <w:t xml:space="preserve"> </w:t>
      </w:r>
      <w:r>
        <w:rPr>
          <w:szCs w:val="28"/>
        </w:rPr>
        <w:t>вчасно</w:t>
      </w:r>
      <w:r>
        <w:rPr>
          <w:spacing w:val="1"/>
          <w:szCs w:val="28"/>
        </w:rPr>
        <w:t xml:space="preserve"> </w:t>
      </w:r>
      <w:r>
        <w:rPr>
          <w:szCs w:val="28"/>
        </w:rPr>
        <w:t>виявляти</w:t>
      </w:r>
      <w:r>
        <w:rPr>
          <w:spacing w:val="1"/>
          <w:szCs w:val="28"/>
        </w:rPr>
        <w:t xml:space="preserve"> </w:t>
      </w:r>
      <w:r>
        <w:rPr>
          <w:szCs w:val="28"/>
        </w:rPr>
        <w:t>проблеми</w:t>
      </w:r>
      <w:r>
        <w:rPr>
          <w:spacing w:val="1"/>
          <w:szCs w:val="28"/>
        </w:rPr>
        <w:t xml:space="preserve"> </w:t>
      </w:r>
      <w:r>
        <w:rPr>
          <w:szCs w:val="28"/>
        </w:rPr>
        <w:t>й</w:t>
      </w:r>
      <w:r>
        <w:rPr>
          <w:spacing w:val="1"/>
          <w:szCs w:val="28"/>
        </w:rPr>
        <w:t xml:space="preserve"> </w:t>
      </w:r>
      <w:r>
        <w:rPr>
          <w:szCs w:val="28"/>
        </w:rPr>
        <w:t>запобігати</w:t>
      </w:r>
      <w:r>
        <w:rPr>
          <w:spacing w:val="1"/>
          <w:szCs w:val="28"/>
        </w:rPr>
        <w:t xml:space="preserve"> </w:t>
      </w:r>
      <w:r>
        <w:rPr>
          <w:szCs w:val="28"/>
        </w:rPr>
        <w:t>їх</w:t>
      </w:r>
      <w:r>
        <w:rPr>
          <w:spacing w:val="1"/>
          <w:szCs w:val="28"/>
        </w:rPr>
        <w:t xml:space="preserve"> </w:t>
      </w:r>
      <w:r>
        <w:rPr>
          <w:szCs w:val="28"/>
        </w:rPr>
        <w:t>нашаруванню;</w:t>
      </w:r>
      <w:r>
        <w:rPr>
          <w:spacing w:val="1"/>
          <w:szCs w:val="28"/>
        </w:rPr>
        <w:t xml:space="preserve"> </w:t>
      </w:r>
      <w:r>
        <w:rPr>
          <w:szCs w:val="28"/>
        </w:rPr>
        <w:t>аналізувати</w:t>
      </w:r>
      <w:r>
        <w:rPr>
          <w:spacing w:val="1"/>
          <w:szCs w:val="28"/>
        </w:rPr>
        <w:t xml:space="preserve"> </w:t>
      </w:r>
      <w:r>
        <w:rPr>
          <w:szCs w:val="28"/>
        </w:rPr>
        <w:t>хід</w:t>
      </w:r>
      <w:r>
        <w:rPr>
          <w:spacing w:val="1"/>
          <w:szCs w:val="28"/>
        </w:rPr>
        <w:t xml:space="preserve"> </w:t>
      </w:r>
      <w:r>
        <w:rPr>
          <w:szCs w:val="28"/>
        </w:rPr>
        <w:t>реалізації</w:t>
      </w:r>
      <w:r>
        <w:rPr>
          <w:spacing w:val="1"/>
          <w:szCs w:val="28"/>
        </w:rPr>
        <w:t xml:space="preserve"> </w:t>
      </w:r>
      <w:r>
        <w:rPr>
          <w:szCs w:val="28"/>
        </w:rPr>
        <w:t>навчальної</w:t>
      </w:r>
      <w:r>
        <w:rPr>
          <w:spacing w:val="-57"/>
          <w:szCs w:val="28"/>
        </w:rPr>
        <w:t xml:space="preserve"> </w:t>
      </w:r>
      <w:r>
        <w:rPr>
          <w:szCs w:val="28"/>
        </w:rPr>
        <w:t>програми й ухвалювати рішення щодо корегування програми і методів навчання відповідно до</w:t>
      </w:r>
      <w:r>
        <w:rPr>
          <w:spacing w:val="1"/>
          <w:szCs w:val="28"/>
        </w:rPr>
        <w:t xml:space="preserve"> </w:t>
      </w:r>
      <w:r>
        <w:rPr>
          <w:szCs w:val="28"/>
        </w:rPr>
        <w:t>індивідуальних потреб дитини; мотивувати прагнення здобути максимально можливі результати;</w:t>
      </w:r>
      <w:r>
        <w:rPr>
          <w:spacing w:val="1"/>
          <w:szCs w:val="28"/>
        </w:rPr>
        <w:t xml:space="preserve"> </w:t>
      </w:r>
      <w:r>
        <w:rPr>
          <w:szCs w:val="28"/>
        </w:rPr>
        <w:t>виховувати ціннісні якості особистості, бажання навчатися, не боятися помилок, переконання у</w:t>
      </w:r>
      <w:r>
        <w:rPr>
          <w:spacing w:val="1"/>
          <w:szCs w:val="28"/>
        </w:rPr>
        <w:t xml:space="preserve"> </w:t>
      </w:r>
      <w:r>
        <w:rPr>
          <w:szCs w:val="28"/>
        </w:rPr>
        <w:t>власних</w:t>
      </w:r>
      <w:r>
        <w:rPr>
          <w:spacing w:val="1"/>
          <w:szCs w:val="28"/>
        </w:rPr>
        <w:t xml:space="preserve"> </w:t>
      </w:r>
      <w:r>
        <w:rPr>
          <w:szCs w:val="28"/>
        </w:rPr>
        <w:t>можливостях</w:t>
      </w:r>
      <w:r>
        <w:rPr>
          <w:spacing w:val="1"/>
          <w:szCs w:val="28"/>
        </w:rPr>
        <w:t xml:space="preserve"> </w:t>
      </w:r>
      <w:r>
        <w:rPr>
          <w:szCs w:val="28"/>
        </w:rPr>
        <w:t>і</w:t>
      </w:r>
      <w:r>
        <w:rPr>
          <w:spacing w:val="1"/>
          <w:szCs w:val="28"/>
        </w:rPr>
        <w:t xml:space="preserve"> </w:t>
      </w:r>
      <w:r>
        <w:rPr>
          <w:szCs w:val="28"/>
        </w:rPr>
        <w:t>здібностях.</w:t>
      </w:r>
      <w:r>
        <w:rPr>
          <w:spacing w:val="1"/>
          <w:szCs w:val="28"/>
        </w:rPr>
        <w:t xml:space="preserve"> </w:t>
      </w:r>
      <w:r>
        <w:rPr>
          <w:szCs w:val="28"/>
        </w:rPr>
        <w:t>Результати</w:t>
      </w:r>
      <w:r>
        <w:rPr>
          <w:spacing w:val="1"/>
          <w:szCs w:val="28"/>
        </w:rPr>
        <w:t xml:space="preserve"> </w:t>
      </w:r>
      <w:r>
        <w:rPr>
          <w:szCs w:val="28"/>
        </w:rPr>
        <w:t>формувального</w:t>
      </w:r>
      <w:r>
        <w:rPr>
          <w:spacing w:val="1"/>
          <w:szCs w:val="28"/>
        </w:rPr>
        <w:t xml:space="preserve"> </w:t>
      </w:r>
      <w:r>
        <w:rPr>
          <w:szCs w:val="28"/>
        </w:rPr>
        <w:t>оцінювання</w:t>
      </w:r>
      <w:r>
        <w:rPr>
          <w:spacing w:val="1"/>
          <w:szCs w:val="28"/>
        </w:rPr>
        <w:t xml:space="preserve"> </w:t>
      </w:r>
      <w:r>
        <w:rPr>
          <w:szCs w:val="28"/>
        </w:rPr>
        <w:t>виражаються</w:t>
      </w:r>
      <w:r>
        <w:rPr>
          <w:spacing w:val="1"/>
          <w:szCs w:val="28"/>
        </w:rPr>
        <w:t xml:space="preserve"> </w:t>
      </w:r>
      <w:r>
        <w:rPr>
          <w:szCs w:val="28"/>
        </w:rPr>
        <w:t>вербальною оцінкою учителя/учнів, що характеризують процес навчання та досягнення учнів. При</w:t>
      </w:r>
      <w:r>
        <w:rPr>
          <w:spacing w:val="-57"/>
          <w:szCs w:val="28"/>
        </w:rPr>
        <w:t xml:space="preserve"> </w:t>
      </w:r>
      <w:r>
        <w:rPr>
          <w:szCs w:val="28"/>
        </w:rPr>
        <w:t>цьому</w:t>
      </w:r>
      <w:r>
        <w:rPr>
          <w:spacing w:val="1"/>
          <w:szCs w:val="28"/>
        </w:rPr>
        <w:t xml:space="preserve"> </w:t>
      </w:r>
      <w:r>
        <w:rPr>
          <w:szCs w:val="28"/>
        </w:rPr>
        <w:t>учитель</w:t>
      </w:r>
      <w:r>
        <w:rPr>
          <w:spacing w:val="1"/>
          <w:szCs w:val="28"/>
        </w:rPr>
        <w:t xml:space="preserve"> </w:t>
      </w:r>
      <w:r>
        <w:rPr>
          <w:szCs w:val="28"/>
        </w:rPr>
        <w:t>озвучує</w:t>
      </w:r>
      <w:r>
        <w:rPr>
          <w:spacing w:val="1"/>
          <w:szCs w:val="28"/>
        </w:rPr>
        <w:t xml:space="preserve"> </w:t>
      </w:r>
      <w:r>
        <w:rPr>
          <w:szCs w:val="28"/>
        </w:rPr>
        <w:t>оцінювальне</w:t>
      </w:r>
      <w:r>
        <w:rPr>
          <w:spacing w:val="1"/>
          <w:szCs w:val="28"/>
        </w:rPr>
        <w:t xml:space="preserve"> </w:t>
      </w:r>
      <w:r>
        <w:rPr>
          <w:szCs w:val="28"/>
        </w:rPr>
        <w:t>судження</w:t>
      </w:r>
      <w:r>
        <w:rPr>
          <w:spacing w:val="1"/>
          <w:szCs w:val="28"/>
        </w:rPr>
        <w:t xml:space="preserve"> </w:t>
      </w:r>
      <w:r>
        <w:rPr>
          <w:szCs w:val="28"/>
        </w:rPr>
        <w:t>після</w:t>
      </w:r>
      <w:r>
        <w:rPr>
          <w:spacing w:val="1"/>
          <w:szCs w:val="28"/>
        </w:rPr>
        <w:t xml:space="preserve"> </w:t>
      </w:r>
      <w:r>
        <w:rPr>
          <w:szCs w:val="28"/>
        </w:rPr>
        <w:t>того,</w:t>
      </w:r>
      <w:r>
        <w:rPr>
          <w:spacing w:val="1"/>
          <w:szCs w:val="28"/>
        </w:rPr>
        <w:t xml:space="preserve"> </w:t>
      </w:r>
      <w:r>
        <w:rPr>
          <w:szCs w:val="28"/>
        </w:rPr>
        <w:t>як</w:t>
      </w:r>
      <w:r>
        <w:rPr>
          <w:spacing w:val="1"/>
          <w:szCs w:val="28"/>
        </w:rPr>
        <w:t xml:space="preserve"> </w:t>
      </w:r>
      <w:r>
        <w:rPr>
          <w:szCs w:val="28"/>
        </w:rPr>
        <w:t>висловив/ли</w:t>
      </w:r>
      <w:r>
        <w:rPr>
          <w:spacing w:val="1"/>
          <w:szCs w:val="28"/>
        </w:rPr>
        <w:t xml:space="preserve"> </w:t>
      </w:r>
      <w:r>
        <w:rPr>
          <w:szCs w:val="28"/>
        </w:rPr>
        <w:t>думку</w:t>
      </w:r>
      <w:r>
        <w:rPr>
          <w:spacing w:val="1"/>
          <w:szCs w:val="28"/>
        </w:rPr>
        <w:t xml:space="preserve"> </w:t>
      </w:r>
      <w:r>
        <w:rPr>
          <w:szCs w:val="28"/>
        </w:rPr>
        <w:t>учень/учні.</w:t>
      </w:r>
      <w:r>
        <w:rPr>
          <w:spacing w:val="1"/>
          <w:szCs w:val="28"/>
        </w:rPr>
        <w:t xml:space="preserve"> </w:t>
      </w:r>
      <w:r>
        <w:rPr>
          <w:szCs w:val="28"/>
        </w:rPr>
        <w:t>Оцінювальне судження вчителя слугує зразком для наступних оцінювальних суджень учнів під час</w:t>
      </w:r>
      <w:r>
        <w:rPr>
          <w:spacing w:val="1"/>
          <w:szCs w:val="28"/>
        </w:rPr>
        <w:t xml:space="preserve"> </w:t>
      </w:r>
      <w:r>
        <w:rPr>
          <w:szCs w:val="28"/>
        </w:rPr>
        <w:t>само</w:t>
      </w:r>
      <w:r>
        <w:rPr>
          <w:spacing w:val="1"/>
          <w:szCs w:val="28"/>
        </w:rPr>
        <w:t xml:space="preserve"> </w:t>
      </w:r>
      <w:r>
        <w:rPr>
          <w:szCs w:val="28"/>
        </w:rPr>
        <w:t>оцінювання</w:t>
      </w:r>
      <w:r>
        <w:rPr>
          <w:spacing w:val="1"/>
          <w:szCs w:val="28"/>
        </w:rPr>
        <w:t xml:space="preserve"> </w:t>
      </w:r>
      <w:r>
        <w:rPr>
          <w:szCs w:val="28"/>
        </w:rPr>
        <w:t>і</w:t>
      </w:r>
      <w:r>
        <w:rPr>
          <w:spacing w:val="1"/>
          <w:szCs w:val="28"/>
        </w:rPr>
        <w:t xml:space="preserve"> </w:t>
      </w:r>
      <w:r>
        <w:rPr>
          <w:szCs w:val="28"/>
        </w:rPr>
        <w:t>взаємооцінювання.</w:t>
      </w:r>
      <w:r>
        <w:rPr>
          <w:spacing w:val="1"/>
          <w:szCs w:val="28"/>
        </w:rPr>
        <w:t xml:space="preserve"> </w:t>
      </w:r>
      <w:r>
        <w:rPr>
          <w:szCs w:val="28"/>
        </w:rPr>
        <w:t>У</w:t>
      </w:r>
      <w:r>
        <w:rPr>
          <w:spacing w:val="1"/>
          <w:szCs w:val="28"/>
        </w:rPr>
        <w:t xml:space="preserve"> </w:t>
      </w:r>
      <w:proofErr w:type="gramStart"/>
      <w:r>
        <w:rPr>
          <w:szCs w:val="28"/>
        </w:rPr>
        <w:t>межах</w:t>
      </w:r>
      <w:proofErr w:type="gramEnd"/>
      <w:r>
        <w:rPr>
          <w:spacing w:val="1"/>
          <w:szCs w:val="28"/>
        </w:rPr>
        <w:t xml:space="preserve"> </w:t>
      </w:r>
      <w:r>
        <w:rPr>
          <w:szCs w:val="28"/>
        </w:rPr>
        <w:t>формувального</w:t>
      </w:r>
      <w:r>
        <w:rPr>
          <w:spacing w:val="1"/>
          <w:szCs w:val="28"/>
        </w:rPr>
        <w:t xml:space="preserve"> </w:t>
      </w:r>
      <w:r>
        <w:rPr>
          <w:szCs w:val="28"/>
        </w:rPr>
        <w:t>оцінювання</w:t>
      </w:r>
      <w:r>
        <w:rPr>
          <w:spacing w:val="1"/>
          <w:szCs w:val="28"/>
        </w:rPr>
        <w:t xml:space="preserve"> </w:t>
      </w:r>
      <w:r>
        <w:rPr>
          <w:szCs w:val="28"/>
        </w:rPr>
        <w:t>за</w:t>
      </w:r>
      <w:r>
        <w:rPr>
          <w:spacing w:val="1"/>
          <w:szCs w:val="28"/>
        </w:rPr>
        <w:t xml:space="preserve"> </w:t>
      </w:r>
      <w:r>
        <w:rPr>
          <w:szCs w:val="28"/>
        </w:rPr>
        <w:t>результатами</w:t>
      </w:r>
      <w:r>
        <w:rPr>
          <w:spacing w:val="1"/>
          <w:szCs w:val="28"/>
        </w:rPr>
        <w:t xml:space="preserve"> </w:t>
      </w:r>
      <w:r>
        <w:rPr>
          <w:szCs w:val="28"/>
        </w:rPr>
        <w:t>опанування певної програмової теми/частини теми (якщо тема велика за обсягом)/кількох тем чи</w:t>
      </w:r>
      <w:r>
        <w:rPr>
          <w:spacing w:val="1"/>
          <w:szCs w:val="28"/>
        </w:rPr>
        <w:t xml:space="preserve"> </w:t>
      </w:r>
      <w:r>
        <w:rPr>
          <w:szCs w:val="28"/>
        </w:rPr>
        <w:t>розділу протягом навчального року рекомендується проводити тематичні діагностувальні роботи.</w:t>
      </w:r>
      <w:r>
        <w:rPr>
          <w:spacing w:val="-57"/>
          <w:szCs w:val="28"/>
        </w:rPr>
        <w:t xml:space="preserve"> </w:t>
      </w:r>
      <w:r>
        <w:rPr>
          <w:szCs w:val="28"/>
        </w:rPr>
        <w:t>Результатами</w:t>
      </w:r>
      <w:r>
        <w:rPr>
          <w:spacing w:val="1"/>
          <w:szCs w:val="28"/>
        </w:rPr>
        <w:t xml:space="preserve"> </w:t>
      </w:r>
      <w:r>
        <w:rPr>
          <w:szCs w:val="28"/>
        </w:rPr>
        <w:t>оцінювання</w:t>
      </w:r>
      <w:r>
        <w:rPr>
          <w:spacing w:val="1"/>
          <w:szCs w:val="28"/>
        </w:rPr>
        <w:t xml:space="preserve"> </w:t>
      </w:r>
      <w:r>
        <w:rPr>
          <w:szCs w:val="28"/>
        </w:rPr>
        <w:t>тематичних</w:t>
      </w:r>
      <w:r>
        <w:rPr>
          <w:spacing w:val="1"/>
          <w:szCs w:val="28"/>
        </w:rPr>
        <w:t xml:space="preserve"> </w:t>
      </w:r>
      <w:r>
        <w:rPr>
          <w:szCs w:val="28"/>
        </w:rPr>
        <w:t>діагностувальних</w:t>
      </w:r>
      <w:r>
        <w:rPr>
          <w:spacing w:val="1"/>
          <w:szCs w:val="28"/>
        </w:rPr>
        <w:t xml:space="preserve"> </w:t>
      </w:r>
      <w:r>
        <w:rPr>
          <w:szCs w:val="28"/>
        </w:rPr>
        <w:t>робіт</w:t>
      </w:r>
      <w:r>
        <w:rPr>
          <w:spacing w:val="1"/>
          <w:szCs w:val="28"/>
        </w:rPr>
        <w:t xml:space="preserve"> </w:t>
      </w:r>
      <w:r>
        <w:rPr>
          <w:szCs w:val="28"/>
        </w:rPr>
        <w:t>є</w:t>
      </w:r>
      <w:r>
        <w:rPr>
          <w:spacing w:val="1"/>
          <w:szCs w:val="28"/>
        </w:rPr>
        <w:t xml:space="preserve"> </w:t>
      </w:r>
      <w:r>
        <w:rPr>
          <w:szCs w:val="28"/>
        </w:rPr>
        <w:t>оцінювальні</w:t>
      </w:r>
      <w:r>
        <w:rPr>
          <w:spacing w:val="1"/>
          <w:szCs w:val="28"/>
        </w:rPr>
        <w:t xml:space="preserve"> </w:t>
      </w:r>
      <w:r>
        <w:rPr>
          <w:szCs w:val="28"/>
        </w:rPr>
        <w:t>судження</w:t>
      </w:r>
      <w:r>
        <w:rPr>
          <w:spacing w:val="1"/>
          <w:szCs w:val="28"/>
        </w:rPr>
        <w:t xml:space="preserve"> </w:t>
      </w:r>
      <w:r>
        <w:rPr>
          <w:szCs w:val="28"/>
        </w:rPr>
        <w:t>з</w:t>
      </w:r>
      <w:r>
        <w:rPr>
          <w:spacing w:val="1"/>
          <w:szCs w:val="28"/>
        </w:rPr>
        <w:t xml:space="preserve"> </w:t>
      </w:r>
      <w:r>
        <w:rPr>
          <w:szCs w:val="28"/>
        </w:rPr>
        <w:t xml:space="preserve">висновком про сформованість </w:t>
      </w:r>
      <w:r>
        <w:rPr>
          <w:szCs w:val="28"/>
        </w:rPr>
        <w:lastRenderedPageBreak/>
        <w:t>кожного результату навчання, який діагностується на даному етапі</w:t>
      </w:r>
      <w:r>
        <w:rPr>
          <w:spacing w:val="1"/>
          <w:szCs w:val="28"/>
        </w:rPr>
        <w:t xml:space="preserve"> </w:t>
      </w:r>
      <w:r>
        <w:rPr>
          <w:szCs w:val="28"/>
        </w:rPr>
        <w:t>навчання. Оцінювальні судження за результатами тематичного оцінювання фіксуються у зошитах</w:t>
      </w:r>
      <w:r>
        <w:rPr>
          <w:spacing w:val="1"/>
          <w:szCs w:val="28"/>
        </w:rPr>
        <w:t xml:space="preserve"> </w:t>
      </w:r>
      <w:r>
        <w:rPr>
          <w:szCs w:val="28"/>
        </w:rPr>
        <w:t>для тематичних діагностувальних робіт, на аркушах з роботами учнів до наступного уроку з того</w:t>
      </w:r>
      <w:r>
        <w:rPr>
          <w:spacing w:val="1"/>
          <w:szCs w:val="28"/>
        </w:rPr>
        <w:t xml:space="preserve"> </w:t>
      </w:r>
      <w:r>
        <w:rPr>
          <w:szCs w:val="28"/>
        </w:rPr>
        <w:t>предмета</w:t>
      </w:r>
      <w:r>
        <w:rPr>
          <w:spacing w:val="-1"/>
          <w:szCs w:val="28"/>
        </w:rPr>
        <w:t xml:space="preserve"> </w:t>
      </w:r>
      <w:r>
        <w:rPr>
          <w:szCs w:val="28"/>
        </w:rPr>
        <w:t>вивчення,</w:t>
      </w:r>
      <w:r>
        <w:rPr>
          <w:spacing w:val="-1"/>
          <w:szCs w:val="28"/>
        </w:rPr>
        <w:t xml:space="preserve"> </w:t>
      </w:r>
      <w:r>
        <w:rPr>
          <w:szCs w:val="28"/>
        </w:rPr>
        <w:t>на</w:t>
      </w:r>
      <w:r>
        <w:rPr>
          <w:spacing w:val="-1"/>
          <w:szCs w:val="28"/>
        </w:rPr>
        <w:t xml:space="preserve"> </w:t>
      </w:r>
      <w:r>
        <w:rPr>
          <w:szCs w:val="28"/>
        </w:rPr>
        <w:t>якому</w:t>
      </w:r>
      <w:r>
        <w:rPr>
          <w:spacing w:val="-1"/>
          <w:szCs w:val="28"/>
        </w:rPr>
        <w:t xml:space="preserve"> </w:t>
      </w:r>
      <w:r>
        <w:rPr>
          <w:szCs w:val="28"/>
        </w:rPr>
        <w:t>виконували роботу,</w:t>
      </w:r>
      <w:r>
        <w:rPr>
          <w:spacing w:val="4"/>
          <w:szCs w:val="28"/>
        </w:rPr>
        <w:t xml:space="preserve"> </w:t>
      </w:r>
      <w:r>
        <w:rPr>
          <w:szCs w:val="28"/>
        </w:rPr>
        <w:t>повідомл</w:t>
      </w:r>
      <w:r>
        <w:rPr>
          <w:bCs/>
          <w:szCs w:val="28"/>
        </w:rPr>
        <w:t>яючи</w:t>
      </w:r>
      <w:r>
        <w:rPr>
          <w:bCs/>
          <w:spacing w:val="-1"/>
          <w:szCs w:val="28"/>
        </w:rPr>
        <w:t xml:space="preserve"> </w:t>
      </w:r>
      <w:r>
        <w:rPr>
          <w:bCs/>
          <w:szCs w:val="28"/>
        </w:rPr>
        <w:t>учням</w:t>
      </w:r>
      <w:r>
        <w:rPr>
          <w:bCs/>
          <w:spacing w:val="-1"/>
          <w:szCs w:val="28"/>
        </w:rPr>
        <w:t xml:space="preserve"> </w:t>
      </w:r>
      <w:r>
        <w:rPr>
          <w:bCs/>
          <w:szCs w:val="28"/>
        </w:rPr>
        <w:t>та їхнім</w:t>
      </w:r>
      <w:r>
        <w:rPr>
          <w:bCs/>
          <w:spacing w:val="-1"/>
          <w:szCs w:val="28"/>
        </w:rPr>
        <w:t xml:space="preserve"> </w:t>
      </w:r>
      <w:r>
        <w:rPr>
          <w:bCs/>
          <w:szCs w:val="28"/>
        </w:rPr>
        <w:t>батькам.</w:t>
      </w:r>
    </w:p>
    <w:p w14:paraId="5BA655CE" w14:textId="77777777" w:rsidR="00A82685" w:rsidRPr="00296350" w:rsidRDefault="008D321D">
      <w:pPr>
        <w:pStyle w:val="af4"/>
        <w:ind w:firstLine="709"/>
        <w:rPr>
          <w:szCs w:val="28"/>
        </w:rPr>
      </w:pPr>
      <w:r>
        <w:rPr>
          <w:szCs w:val="28"/>
        </w:rPr>
        <w:t xml:space="preserve">Об’єктом </w:t>
      </w:r>
      <w:proofErr w:type="gramStart"/>
      <w:r w:rsidRPr="00296350">
        <w:rPr>
          <w:szCs w:val="28"/>
        </w:rPr>
        <w:t>п</w:t>
      </w:r>
      <w:proofErr w:type="gramEnd"/>
      <w:r w:rsidRPr="00296350">
        <w:rPr>
          <w:szCs w:val="28"/>
        </w:rPr>
        <w:t>ідсумкового оцінювання</w:t>
      </w:r>
      <w:r>
        <w:rPr>
          <w:b/>
          <w:spacing w:val="60"/>
          <w:szCs w:val="28"/>
        </w:rPr>
        <w:t xml:space="preserve"> </w:t>
      </w:r>
      <w:r>
        <w:rPr>
          <w:szCs w:val="28"/>
        </w:rPr>
        <w:t>є результати навчання учня/учениці за рік. Основою</w:t>
      </w:r>
      <w:r>
        <w:rPr>
          <w:spacing w:val="1"/>
          <w:szCs w:val="28"/>
        </w:rPr>
        <w:t xml:space="preserve"> </w:t>
      </w:r>
      <w:r>
        <w:rPr>
          <w:szCs w:val="28"/>
        </w:rPr>
        <w:t>для</w:t>
      </w:r>
      <w:r>
        <w:rPr>
          <w:spacing w:val="1"/>
          <w:szCs w:val="28"/>
        </w:rPr>
        <w:t xml:space="preserve"> </w:t>
      </w:r>
      <w:r>
        <w:rPr>
          <w:szCs w:val="28"/>
        </w:rPr>
        <w:t>підсумкового</w:t>
      </w:r>
      <w:r>
        <w:rPr>
          <w:spacing w:val="1"/>
          <w:szCs w:val="28"/>
        </w:rPr>
        <w:t xml:space="preserve"> </w:t>
      </w:r>
      <w:r>
        <w:rPr>
          <w:szCs w:val="28"/>
        </w:rPr>
        <w:t>оцінювання</w:t>
      </w:r>
      <w:r>
        <w:rPr>
          <w:spacing w:val="1"/>
          <w:szCs w:val="28"/>
        </w:rPr>
        <w:t xml:space="preserve"> </w:t>
      </w:r>
      <w:r>
        <w:rPr>
          <w:szCs w:val="28"/>
        </w:rPr>
        <w:t>результатів</w:t>
      </w:r>
      <w:r>
        <w:rPr>
          <w:spacing w:val="1"/>
          <w:szCs w:val="28"/>
        </w:rPr>
        <w:t xml:space="preserve"> </w:t>
      </w:r>
      <w:r>
        <w:rPr>
          <w:szCs w:val="28"/>
        </w:rPr>
        <w:t>навчання</w:t>
      </w:r>
      <w:r>
        <w:rPr>
          <w:spacing w:val="1"/>
          <w:szCs w:val="28"/>
        </w:rPr>
        <w:t xml:space="preserve"> </w:t>
      </w:r>
      <w:r>
        <w:rPr>
          <w:szCs w:val="28"/>
        </w:rPr>
        <w:t>за</w:t>
      </w:r>
      <w:r>
        <w:rPr>
          <w:spacing w:val="1"/>
          <w:szCs w:val="28"/>
        </w:rPr>
        <w:t xml:space="preserve"> </w:t>
      </w:r>
      <w:r>
        <w:rPr>
          <w:szCs w:val="28"/>
        </w:rPr>
        <w:t>рік</w:t>
      </w:r>
      <w:r>
        <w:rPr>
          <w:spacing w:val="1"/>
          <w:szCs w:val="28"/>
        </w:rPr>
        <w:t xml:space="preserve"> </w:t>
      </w:r>
      <w:r>
        <w:rPr>
          <w:szCs w:val="28"/>
        </w:rPr>
        <w:t>можуть</w:t>
      </w:r>
      <w:r>
        <w:rPr>
          <w:spacing w:val="1"/>
          <w:szCs w:val="28"/>
        </w:rPr>
        <w:t xml:space="preserve"> </w:t>
      </w:r>
      <w:r>
        <w:rPr>
          <w:szCs w:val="28"/>
        </w:rPr>
        <w:t>бути</w:t>
      </w:r>
      <w:r>
        <w:rPr>
          <w:spacing w:val="1"/>
          <w:szCs w:val="28"/>
        </w:rPr>
        <w:t xml:space="preserve"> </w:t>
      </w:r>
      <w:r>
        <w:rPr>
          <w:szCs w:val="28"/>
        </w:rPr>
        <w:t>результати</w:t>
      </w:r>
      <w:r>
        <w:rPr>
          <w:spacing w:val="1"/>
          <w:szCs w:val="28"/>
        </w:rPr>
        <w:t xml:space="preserve"> </w:t>
      </w:r>
      <w:r>
        <w:rPr>
          <w:szCs w:val="28"/>
        </w:rPr>
        <w:t>виконання</w:t>
      </w:r>
      <w:r>
        <w:rPr>
          <w:spacing w:val="1"/>
          <w:szCs w:val="28"/>
        </w:rPr>
        <w:t xml:space="preserve"> </w:t>
      </w:r>
      <w:r>
        <w:rPr>
          <w:szCs w:val="28"/>
        </w:rPr>
        <w:t>тематичних</w:t>
      </w:r>
      <w:r>
        <w:rPr>
          <w:spacing w:val="1"/>
          <w:szCs w:val="28"/>
        </w:rPr>
        <w:t xml:space="preserve"> </w:t>
      </w:r>
      <w:r>
        <w:rPr>
          <w:szCs w:val="28"/>
        </w:rPr>
        <w:t>діагносту</w:t>
      </w:r>
      <w:r>
        <w:rPr>
          <w:spacing w:val="1"/>
          <w:szCs w:val="28"/>
        </w:rPr>
        <w:t xml:space="preserve"> </w:t>
      </w:r>
      <w:r>
        <w:rPr>
          <w:szCs w:val="28"/>
        </w:rPr>
        <w:t>вальних</w:t>
      </w:r>
      <w:r>
        <w:rPr>
          <w:spacing w:val="1"/>
          <w:szCs w:val="28"/>
        </w:rPr>
        <w:t xml:space="preserve"> </w:t>
      </w:r>
      <w:r>
        <w:rPr>
          <w:szCs w:val="28"/>
        </w:rPr>
        <w:t>робіт,</w:t>
      </w:r>
      <w:r>
        <w:rPr>
          <w:spacing w:val="1"/>
          <w:szCs w:val="28"/>
        </w:rPr>
        <w:t xml:space="preserve"> </w:t>
      </w:r>
      <w:r>
        <w:rPr>
          <w:szCs w:val="28"/>
        </w:rPr>
        <w:t>записи</w:t>
      </w:r>
      <w:r>
        <w:rPr>
          <w:spacing w:val="1"/>
          <w:szCs w:val="28"/>
        </w:rPr>
        <w:t xml:space="preserve"> </w:t>
      </w:r>
      <w:r>
        <w:rPr>
          <w:szCs w:val="28"/>
        </w:rPr>
        <w:t>оцінювальних</w:t>
      </w:r>
      <w:r>
        <w:rPr>
          <w:spacing w:val="1"/>
          <w:szCs w:val="28"/>
        </w:rPr>
        <w:t xml:space="preserve"> </w:t>
      </w:r>
      <w:r>
        <w:rPr>
          <w:szCs w:val="28"/>
        </w:rPr>
        <w:t>суджень</w:t>
      </w:r>
      <w:r>
        <w:rPr>
          <w:spacing w:val="1"/>
          <w:szCs w:val="28"/>
        </w:rPr>
        <w:t xml:space="preserve"> </w:t>
      </w:r>
      <w:r>
        <w:rPr>
          <w:szCs w:val="28"/>
        </w:rPr>
        <w:t>про</w:t>
      </w:r>
      <w:r>
        <w:rPr>
          <w:spacing w:val="1"/>
          <w:szCs w:val="28"/>
        </w:rPr>
        <w:t xml:space="preserve"> </w:t>
      </w:r>
      <w:r>
        <w:rPr>
          <w:szCs w:val="28"/>
        </w:rPr>
        <w:t>результати</w:t>
      </w:r>
      <w:r>
        <w:rPr>
          <w:spacing w:val="1"/>
          <w:szCs w:val="28"/>
        </w:rPr>
        <w:t xml:space="preserve"> </w:t>
      </w:r>
      <w:r>
        <w:rPr>
          <w:szCs w:val="28"/>
        </w:rPr>
        <w:t>навчання.</w:t>
      </w:r>
      <w:r>
        <w:rPr>
          <w:spacing w:val="1"/>
          <w:szCs w:val="28"/>
        </w:rPr>
        <w:t xml:space="preserve"> </w:t>
      </w:r>
      <w:proofErr w:type="gramStart"/>
      <w:r w:rsidRPr="00296350">
        <w:rPr>
          <w:szCs w:val="28"/>
        </w:rPr>
        <w:t>П</w:t>
      </w:r>
      <w:proofErr w:type="gramEnd"/>
      <w:r w:rsidRPr="00296350">
        <w:rPr>
          <w:szCs w:val="28"/>
        </w:rPr>
        <w:t>ідсумкова</w:t>
      </w:r>
      <w:r w:rsidRPr="00296350">
        <w:rPr>
          <w:spacing w:val="1"/>
          <w:szCs w:val="28"/>
        </w:rPr>
        <w:t xml:space="preserve"> </w:t>
      </w:r>
      <w:r w:rsidRPr="00296350">
        <w:rPr>
          <w:szCs w:val="28"/>
        </w:rPr>
        <w:t>оцінка</w:t>
      </w:r>
      <w:r w:rsidRPr="00296350">
        <w:rPr>
          <w:spacing w:val="1"/>
          <w:szCs w:val="28"/>
        </w:rPr>
        <w:t xml:space="preserve"> </w:t>
      </w:r>
      <w:r w:rsidRPr="00296350">
        <w:rPr>
          <w:szCs w:val="28"/>
        </w:rPr>
        <w:t>за</w:t>
      </w:r>
      <w:r w:rsidRPr="00296350">
        <w:rPr>
          <w:spacing w:val="1"/>
          <w:szCs w:val="28"/>
        </w:rPr>
        <w:t xml:space="preserve"> </w:t>
      </w:r>
      <w:r w:rsidRPr="00296350">
        <w:rPr>
          <w:szCs w:val="28"/>
        </w:rPr>
        <w:t>рік</w:t>
      </w:r>
      <w:r w:rsidRPr="00296350">
        <w:rPr>
          <w:spacing w:val="1"/>
          <w:szCs w:val="28"/>
        </w:rPr>
        <w:t xml:space="preserve"> </w:t>
      </w:r>
      <w:r w:rsidRPr="00296350">
        <w:rPr>
          <w:szCs w:val="28"/>
        </w:rPr>
        <w:t>визначається</w:t>
      </w:r>
      <w:r w:rsidRPr="00296350">
        <w:rPr>
          <w:spacing w:val="1"/>
          <w:szCs w:val="28"/>
        </w:rPr>
        <w:t xml:space="preserve"> </w:t>
      </w:r>
      <w:r w:rsidRPr="00296350">
        <w:rPr>
          <w:szCs w:val="28"/>
        </w:rPr>
        <w:t>з</w:t>
      </w:r>
      <w:r w:rsidRPr="00296350">
        <w:rPr>
          <w:spacing w:val="1"/>
          <w:szCs w:val="28"/>
        </w:rPr>
        <w:t xml:space="preserve"> </w:t>
      </w:r>
      <w:r w:rsidRPr="00296350">
        <w:rPr>
          <w:szCs w:val="28"/>
        </w:rPr>
        <w:t>урахуванням</w:t>
      </w:r>
      <w:r w:rsidRPr="00296350">
        <w:rPr>
          <w:spacing w:val="1"/>
          <w:szCs w:val="28"/>
        </w:rPr>
        <w:t xml:space="preserve"> </w:t>
      </w:r>
      <w:r w:rsidRPr="00296350">
        <w:rPr>
          <w:szCs w:val="28"/>
        </w:rPr>
        <w:t>динаміки</w:t>
      </w:r>
      <w:r w:rsidRPr="00296350">
        <w:rPr>
          <w:spacing w:val="1"/>
          <w:szCs w:val="28"/>
        </w:rPr>
        <w:t xml:space="preserve"> </w:t>
      </w:r>
      <w:r w:rsidRPr="00296350">
        <w:rPr>
          <w:szCs w:val="28"/>
        </w:rPr>
        <w:t>досягнення</w:t>
      </w:r>
      <w:r w:rsidRPr="00296350">
        <w:rPr>
          <w:spacing w:val="1"/>
          <w:szCs w:val="28"/>
        </w:rPr>
        <w:t xml:space="preserve"> </w:t>
      </w:r>
      <w:r w:rsidRPr="00296350">
        <w:rPr>
          <w:szCs w:val="28"/>
        </w:rPr>
        <w:t>того</w:t>
      </w:r>
      <w:r w:rsidRPr="00296350">
        <w:rPr>
          <w:spacing w:val="1"/>
          <w:szCs w:val="28"/>
        </w:rPr>
        <w:t xml:space="preserve"> </w:t>
      </w:r>
      <w:r w:rsidRPr="00296350">
        <w:rPr>
          <w:szCs w:val="28"/>
        </w:rPr>
        <w:t>чи</w:t>
      </w:r>
      <w:r w:rsidRPr="00296350">
        <w:rPr>
          <w:spacing w:val="1"/>
          <w:szCs w:val="28"/>
        </w:rPr>
        <w:t xml:space="preserve"> </w:t>
      </w:r>
      <w:r w:rsidRPr="00296350">
        <w:rPr>
          <w:szCs w:val="28"/>
        </w:rPr>
        <w:t>іншого</w:t>
      </w:r>
      <w:r w:rsidRPr="00296350">
        <w:rPr>
          <w:spacing w:val="1"/>
          <w:szCs w:val="28"/>
        </w:rPr>
        <w:t xml:space="preserve"> </w:t>
      </w:r>
      <w:r w:rsidRPr="00296350">
        <w:rPr>
          <w:szCs w:val="28"/>
        </w:rPr>
        <w:t>результату</w:t>
      </w:r>
      <w:r w:rsidRPr="00296350">
        <w:rPr>
          <w:spacing w:val="1"/>
          <w:szCs w:val="28"/>
        </w:rPr>
        <w:t xml:space="preserve"> </w:t>
      </w:r>
      <w:r w:rsidRPr="00296350">
        <w:rPr>
          <w:szCs w:val="28"/>
        </w:rPr>
        <w:t>навчання.</w:t>
      </w:r>
      <w:r w:rsidRPr="00296350">
        <w:rPr>
          <w:spacing w:val="1"/>
          <w:szCs w:val="28"/>
        </w:rPr>
        <w:t xml:space="preserve"> </w:t>
      </w:r>
      <w:proofErr w:type="gramStart"/>
      <w:r w:rsidRPr="00296350">
        <w:rPr>
          <w:szCs w:val="28"/>
        </w:rPr>
        <w:t>П</w:t>
      </w:r>
      <w:proofErr w:type="gramEnd"/>
      <w:r w:rsidRPr="00296350">
        <w:rPr>
          <w:szCs w:val="28"/>
        </w:rPr>
        <w:t>ідсумкова</w:t>
      </w:r>
      <w:r w:rsidRPr="00296350">
        <w:rPr>
          <w:spacing w:val="1"/>
          <w:szCs w:val="28"/>
        </w:rPr>
        <w:t xml:space="preserve"> </w:t>
      </w:r>
      <w:r w:rsidRPr="00296350">
        <w:rPr>
          <w:szCs w:val="28"/>
        </w:rPr>
        <w:t>(річна)</w:t>
      </w:r>
      <w:r w:rsidRPr="00296350">
        <w:rPr>
          <w:spacing w:val="1"/>
          <w:szCs w:val="28"/>
        </w:rPr>
        <w:t xml:space="preserve"> </w:t>
      </w:r>
      <w:r w:rsidRPr="00296350">
        <w:rPr>
          <w:szCs w:val="28"/>
        </w:rPr>
        <w:t>оцінка</w:t>
      </w:r>
      <w:r w:rsidRPr="00296350">
        <w:rPr>
          <w:spacing w:val="1"/>
          <w:szCs w:val="28"/>
        </w:rPr>
        <w:t xml:space="preserve"> </w:t>
      </w:r>
      <w:r w:rsidRPr="00296350">
        <w:rPr>
          <w:szCs w:val="28"/>
        </w:rPr>
        <w:t>фіксується</w:t>
      </w:r>
      <w:r w:rsidRPr="00296350">
        <w:rPr>
          <w:spacing w:val="1"/>
          <w:szCs w:val="28"/>
        </w:rPr>
        <w:t xml:space="preserve"> </w:t>
      </w:r>
      <w:r w:rsidRPr="00296350">
        <w:rPr>
          <w:szCs w:val="28"/>
        </w:rPr>
        <w:t>у</w:t>
      </w:r>
      <w:r w:rsidRPr="00296350">
        <w:rPr>
          <w:spacing w:val="1"/>
          <w:szCs w:val="28"/>
        </w:rPr>
        <w:t xml:space="preserve"> </w:t>
      </w:r>
      <w:r w:rsidRPr="00296350">
        <w:rPr>
          <w:szCs w:val="28"/>
        </w:rPr>
        <w:t>класному</w:t>
      </w:r>
      <w:r w:rsidRPr="00296350">
        <w:rPr>
          <w:spacing w:val="1"/>
          <w:szCs w:val="28"/>
        </w:rPr>
        <w:t xml:space="preserve"> </w:t>
      </w:r>
      <w:r w:rsidRPr="00296350">
        <w:rPr>
          <w:szCs w:val="28"/>
        </w:rPr>
        <w:t>журналі</w:t>
      </w:r>
      <w:r w:rsidRPr="00296350">
        <w:rPr>
          <w:spacing w:val="1"/>
          <w:szCs w:val="28"/>
        </w:rPr>
        <w:t xml:space="preserve"> </w:t>
      </w:r>
      <w:r w:rsidRPr="00296350">
        <w:rPr>
          <w:szCs w:val="28"/>
        </w:rPr>
        <w:t>та</w:t>
      </w:r>
      <w:r w:rsidRPr="00296350">
        <w:rPr>
          <w:spacing w:val="1"/>
          <w:szCs w:val="28"/>
        </w:rPr>
        <w:t xml:space="preserve"> </w:t>
      </w:r>
      <w:r w:rsidRPr="00296350">
        <w:rPr>
          <w:szCs w:val="28"/>
        </w:rPr>
        <w:t>свідоцтвах</w:t>
      </w:r>
      <w:r w:rsidRPr="00296350">
        <w:rPr>
          <w:spacing w:val="1"/>
          <w:szCs w:val="28"/>
        </w:rPr>
        <w:t xml:space="preserve"> </w:t>
      </w:r>
      <w:r w:rsidRPr="00296350">
        <w:rPr>
          <w:szCs w:val="28"/>
        </w:rPr>
        <w:t>досягнень</w:t>
      </w:r>
      <w:r w:rsidRPr="00296350">
        <w:rPr>
          <w:spacing w:val="-1"/>
          <w:szCs w:val="28"/>
        </w:rPr>
        <w:t xml:space="preserve"> </w:t>
      </w:r>
      <w:r w:rsidRPr="00296350">
        <w:rPr>
          <w:szCs w:val="28"/>
        </w:rPr>
        <w:t>учнів.</w:t>
      </w:r>
    </w:p>
    <w:p w14:paraId="1736B075" w14:textId="77777777" w:rsidR="00A82685" w:rsidRDefault="008D321D">
      <w:pPr>
        <w:pStyle w:val="af4"/>
        <w:ind w:firstLine="709"/>
        <w:rPr>
          <w:szCs w:val="28"/>
        </w:rPr>
      </w:pPr>
      <w:proofErr w:type="gramStart"/>
      <w:r w:rsidRPr="00296350">
        <w:rPr>
          <w:szCs w:val="28"/>
        </w:rPr>
        <w:t>П</w:t>
      </w:r>
      <w:proofErr w:type="gramEnd"/>
      <w:r w:rsidRPr="00296350">
        <w:rPr>
          <w:szCs w:val="28"/>
        </w:rPr>
        <w:t>ідсумкове</w:t>
      </w:r>
      <w:r w:rsidRPr="00296350">
        <w:rPr>
          <w:spacing w:val="1"/>
          <w:szCs w:val="28"/>
        </w:rPr>
        <w:t xml:space="preserve"> </w:t>
      </w:r>
      <w:r w:rsidRPr="00296350">
        <w:rPr>
          <w:szCs w:val="28"/>
        </w:rPr>
        <w:t>оцінювання</w:t>
      </w:r>
      <w:r w:rsidRPr="00296350">
        <w:rPr>
          <w:spacing w:val="1"/>
          <w:szCs w:val="28"/>
        </w:rPr>
        <w:t xml:space="preserve"> </w:t>
      </w:r>
      <w:r w:rsidRPr="00296350">
        <w:rPr>
          <w:szCs w:val="28"/>
        </w:rPr>
        <w:t>передбачає</w:t>
      </w:r>
      <w:r w:rsidRPr="00296350">
        <w:rPr>
          <w:spacing w:val="1"/>
          <w:szCs w:val="28"/>
        </w:rPr>
        <w:t xml:space="preserve"> </w:t>
      </w:r>
      <w:r w:rsidRPr="00296350">
        <w:rPr>
          <w:szCs w:val="28"/>
        </w:rPr>
        <w:t>зіставлення</w:t>
      </w:r>
      <w:r>
        <w:rPr>
          <w:spacing w:val="1"/>
          <w:szCs w:val="28"/>
        </w:rPr>
        <w:t xml:space="preserve"> </w:t>
      </w:r>
      <w:r>
        <w:rPr>
          <w:szCs w:val="28"/>
        </w:rPr>
        <w:t>навчальних</w:t>
      </w:r>
      <w:r>
        <w:rPr>
          <w:spacing w:val="1"/>
          <w:szCs w:val="28"/>
        </w:rPr>
        <w:t xml:space="preserve"> </w:t>
      </w:r>
      <w:r>
        <w:rPr>
          <w:szCs w:val="28"/>
        </w:rPr>
        <w:t>досягнень</w:t>
      </w:r>
      <w:r>
        <w:rPr>
          <w:spacing w:val="1"/>
          <w:szCs w:val="28"/>
        </w:rPr>
        <w:t xml:space="preserve"> </w:t>
      </w:r>
      <w:r>
        <w:rPr>
          <w:szCs w:val="28"/>
        </w:rPr>
        <w:t>здобувачів</w:t>
      </w:r>
      <w:r>
        <w:rPr>
          <w:spacing w:val="1"/>
          <w:szCs w:val="28"/>
        </w:rPr>
        <w:t xml:space="preserve"> </w:t>
      </w:r>
      <w:r>
        <w:rPr>
          <w:szCs w:val="28"/>
        </w:rPr>
        <w:t>з</w:t>
      </w:r>
      <w:r>
        <w:rPr>
          <w:spacing w:val="1"/>
          <w:szCs w:val="28"/>
        </w:rPr>
        <w:t xml:space="preserve"> </w:t>
      </w:r>
      <w:r>
        <w:rPr>
          <w:szCs w:val="28"/>
        </w:rPr>
        <w:t>конкретними</w:t>
      </w:r>
      <w:r>
        <w:rPr>
          <w:spacing w:val="-2"/>
          <w:szCs w:val="28"/>
        </w:rPr>
        <w:t xml:space="preserve"> </w:t>
      </w:r>
      <w:r>
        <w:rPr>
          <w:szCs w:val="28"/>
        </w:rPr>
        <w:t>очікуваними</w:t>
      </w:r>
      <w:r>
        <w:rPr>
          <w:spacing w:val="-1"/>
          <w:szCs w:val="28"/>
        </w:rPr>
        <w:t xml:space="preserve"> </w:t>
      </w:r>
      <w:r>
        <w:rPr>
          <w:szCs w:val="28"/>
        </w:rPr>
        <w:t>результатами</w:t>
      </w:r>
      <w:r>
        <w:rPr>
          <w:spacing w:val="-1"/>
          <w:szCs w:val="28"/>
        </w:rPr>
        <w:t xml:space="preserve"> </w:t>
      </w:r>
      <w:r>
        <w:rPr>
          <w:szCs w:val="28"/>
        </w:rPr>
        <w:t>навчання,</w:t>
      </w:r>
      <w:r>
        <w:rPr>
          <w:spacing w:val="-1"/>
          <w:szCs w:val="28"/>
        </w:rPr>
        <w:t xml:space="preserve"> </w:t>
      </w:r>
      <w:r>
        <w:rPr>
          <w:szCs w:val="28"/>
        </w:rPr>
        <w:t>визначеними</w:t>
      </w:r>
      <w:r>
        <w:rPr>
          <w:spacing w:val="-1"/>
          <w:szCs w:val="28"/>
        </w:rPr>
        <w:t xml:space="preserve"> </w:t>
      </w:r>
      <w:r>
        <w:rPr>
          <w:szCs w:val="28"/>
        </w:rPr>
        <w:t>освітньою</w:t>
      </w:r>
      <w:r>
        <w:rPr>
          <w:spacing w:val="-3"/>
          <w:szCs w:val="28"/>
        </w:rPr>
        <w:t xml:space="preserve"> </w:t>
      </w:r>
      <w:r>
        <w:rPr>
          <w:szCs w:val="28"/>
        </w:rPr>
        <w:t>програмою.</w:t>
      </w:r>
    </w:p>
    <w:p w14:paraId="281C2C35" w14:textId="77777777" w:rsidR="00A82685" w:rsidRDefault="008D321D">
      <w:pPr>
        <w:pStyle w:val="af4"/>
        <w:ind w:firstLine="709"/>
        <w:rPr>
          <w:szCs w:val="28"/>
        </w:rPr>
      </w:pPr>
      <w:r>
        <w:rPr>
          <w:szCs w:val="28"/>
        </w:rPr>
        <w:t>Здобувачі початкової освіти проходять державну підсумкову атестацію, яка здійснюється</w:t>
      </w:r>
      <w:r>
        <w:rPr>
          <w:spacing w:val="1"/>
          <w:szCs w:val="28"/>
        </w:rPr>
        <w:t xml:space="preserve"> </w:t>
      </w:r>
      <w:r>
        <w:rPr>
          <w:szCs w:val="28"/>
        </w:rPr>
        <w:t>лише</w:t>
      </w:r>
      <w:r>
        <w:rPr>
          <w:spacing w:val="-3"/>
          <w:szCs w:val="28"/>
        </w:rPr>
        <w:t xml:space="preserve"> </w:t>
      </w:r>
      <w:r>
        <w:rPr>
          <w:szCs w:val="28"/>
        </w:rPr>
        <w:t>з</w:t>
      </w:r>
      <w:r>
        <w:rPr>
          <w:spacing w:val="-1"/>
          <w:szCs w:val="28"/>
        </w:rPr>
        <w:t xml:space="preserve"> </w:t>
      </w:r>
      <w:r>
        <w:rPr>
          <w:szCs w:val="28"/>
        </w:rPr>
        <w:t>метою моніторингу</w:t>
      </w:r>
      <w:r>
        <w:rPr>
          <w:spacing w:val="-2"/>
          <w:szCs w:val="28"/>
        </w:rPr>
        <w:t xml:space="preserve"> </w:t>
      </w:r>
      <w:r>
        <w:rPr>
          <w:szCs w:val="28"/>
        </w:rPr>
        <w:t>якості</w:t>
      </w:r>
      <w:r>
        <w:rPr>
          <w:spacing w:val="-1"/>
          <w:szCs w:val="28"/>
        </w:rPr>
        <w:t xml:space="preserve"> </w:t>
      </w:r>
      <w:r>
        <w:rPr>
          <w:szCs w:val="28"/>
        </w:rPr>
        <w:t>освітньої</w:t>
      </w:r>
      <w:r>
        <w:rPr>
          <w:spacing w:val="-1"/>
          <w:szCs w:val="28"/>
        </w:rPr>
        <w:t xml:space="preserve"> </w:t>
      </w:r>
      <w:r>
        <w:rPr>
          <w:szCs w:val="28"/>
        </w:rPr>
        <w:t>діяльності</w:t>
      </w:r>
      <w:r>
        <w:rPr>
          <w:spacing w:val="-3"/>
          <w:szCs w:val="28"/>
        </w:rPr>
        <w:t xml:space="preserve"> </w:t>
      </w:r>
      <w:r>
        <w:rPr>
          <w:szCs w:val="28"/>
        </w:rPr>
        <w:t>закладів</w:t>
      </w:r>
      <w:r>
        <w:rPr>
          <w:spacing w:val="-1"/>
          <w:szCs w:val="28"/>
        </w:rPr>
        <w:t xml:space="preserve"> </w:t>
      </w:r>
      <w:r>
        <w:rPr>
          <w:szCs w:val="28"/>
        </w:rPr>
        <w:t>освіти</w:t>
      </w:r>
      <w:r>
        <w:rPr>
          <w:spacing w:val="-2"/>
          <w:szCs w:val="28"/>
        </w:rPr>
        <w:t xml:space="preserve"> </w:t>
      </w:r>
      <w:r>
        <w:rPr>
          <w:szCs w:val="28"/>
        </w:rPr>
        <w:t>та</w:t>
      </w:r>
      <w:r>
        <w:rPr>
          <w:spacing w:val="-1"/>
          <w:szCs w:val="28"/>
        </w:rPr>
        <w:t xml:space="preserve"> </w:t>
      </w:r>
      <w:r>
        <w:rPr>
          <w:szCs w:val="28"/>
        </w:rPr>
        <w:t>(або)</w:t>
      </w:r>
      <w:r>
        <w:rPr>
          <w:spacing w:val="-1"/>
          <w:szCs w:val="28"/>
        </w:rPr>
        <w:t xml:space="preserve"> </w:t>
      </w:r>
      <w:r>
        <w:rPr>
          <w:szCs w:val="28"/>
        </w:rPr>
        <w:t>якості</w:t>
      </w:r>
      <w:r>
        <w:rPr>
          <w:spacing w:val="-2"/>
          <w:szCs w:val="28"/>
        </w:rPr>
        <w:t xml:space="preserve"> </w:t>
      </w:r>
      <w:r>
        <w:rPr>
          <w:szCs w:val="28"/>
        </w:rPr>
        <w:t>освіти.</w:t>
      </w:r>
    </w:p>
    <w:p w14:paraId="5BD8AD77" w14:textId="77777777" w:rsidR="00A82685" w:rsidRDefault="008D321D">
      <w:pPr>
        <w:pStyle w:val="af4"/>
        <w:ind w:firstLine="709"/>
        <w:rPr>
          <w:sz w:val="24"/>
        </w:rPr>
      </w:pPr>
      <w:r>
        <w:rPr>
          <w:szCs w:val="28"/>
        </w:rPr>
        <w:t>З</w:t>
      </w:r>
      <w:r>
        <w:rPr>
          <w:spacing w:val="1"/>
          <w:szCs w:val="28"/>
        </w:rPr>
        <w:t xml:space="preserve"> </w:t>
      </w:r>
      <w:r>
        <w:rPr>
          <w:szCs w:val="28"/>
        </w:rPr>
        <w:t>метою</w:t>
      </w:r>
      <w:r>
        <w:rPr>
          <w:spacing w:val="1"/>
          <w:szCs w:val="28"/>
        </w:rPr>
        <w:t xml:space="preserve"> </w:t>
      </w:r>
      <w:r>
        <w:rPr>
          <w:szCs w:val="28"/>
        </w:rPr>
        <w:t>неперервного</w:t>
      </w:r>
      <w:r>
        <w:rPr>
          <w:spacing w:val="1"/>
          <w:szCs w:val="28"/>
        </w:rPr>
        <w:t xml:space="preserve"> </w:t>
      </w:r>
      <w:r>
        <w:rPr>
          <w:szCs w:val="28"/>
        </w:rPr>
        <w:t>відстеження</w:t>
      </w:r>
      <w:r>
        <w:rPr>
          <w:spacing w:val="1"/>
          <w:szCs w:val="28"/>
        </w:rPr>
        <w:t xml:space="preserve"> </w:t>
      </w:r>
      <w:r>
        <w:rPr>
          <w:szCs w:val="28"/>
        </w:rPr>
        <w:t>результатів</w:t>
      </w:r>
      <w:r>
        <w:rPr>
          <w:spacing w:val="1"/>
          <w:szCs w:val="28"/>
        </w:rPr>
        <w:t xml:space="preserve"> </w:t>
      </w:r>
      <w:r>
        <w:rPr>
          <w:szCs w:val="28"/>
        </w:rPr>
        <w:t>початкової</w:t>
      </w:r>
      <w:r>
        <w:rPr>
          <w:spacing w:val="1"/>
          <w:szCs w:val="28"/>
        </w:rPr>
        <w:t xml:space="preserve"> </w:t>
      </w:r>
      <w:r>
        <w:rPr>
          <w:szCs w:val="28"/>
        </w:rPr>
        <w:t>освіти,</w:t>
      </w:r>
      <w:r>
        <w:rPr>
          <w:spacing w:val="1"/>
          <w:szCs w:val="28"/>
        </w:rPr>
        <w:t xml:space="preserve"> </w:t>
      </w:r>
      <w:r>
        <w:rPr>
          <w:szCs w:val="28"/>
        </w:rPr>
        <w:t>їх</w:t>
      </w:r>
      <w:r>
        <w:rPr>
          <w:spacing w:val="1"/>
          <w:szCs w:val="28"/>
        </w:rPr>
        <w:t xml:space="preserve"> </w:t>
      </w:r>
      <w:r>
        <w:rPr>
          <w:szCs w:val="28"/>
        </w:rPr>
        <w:t>прогнозування</w:t>
      </w:r>
      <w:r>
        <w:rPr>
          <w:spacing w:val="1"/>
          <w:szCs w:val="28"/>
        </w:rPr>
        <w:t xml:space="preserve"> </w:t>
      </w:r>
      <w:r>
        <w:rPr>
          <w:szCs w:val="28"/>
        </w:rPr>
        <w:t>та</w:t>
      </w:r>
      <w:r>
        <w:rPr>
          <w:spacing w:val="1"/>
          <w:szCs w:val="28"/>
        </w:rPr>
        <w:t xml:space="preserve"> </w:t>
      </w:r>
      <w:r>
        <w:rPr>
          <w:szCs w:val="28"/>
        </w:rPr>
        <w:t>коригування</w:t>
      </w:r>
      <w:r>
        <w:rPr>
          <w:spacing w:val="1"/>
          <w:szCs w:val="28"/>
        </w:rPr>
        <w:t xml:space="preserve"> </w:t>
      </w:r>
      <w:r>
        <w:rPr>
          <w:szCs w:val="28"/>
        </w:rPr>
        <w:t>можуть</w:t>
      </w:r>
      <w:r>
        <w:rPr>
          <w:spacing w:val="1"/>
          <w:szCs w:val="28"/>
        </w:rPr>
        <w:t xml:space="preserve"> </w:t>
      </w:r>
      <w:r>
        <w:rPr>
          <w:szCs w:val="28"/>
        </w:rPr>
        <w:t>проводитися</w:t>
      </w:r>
      <w:r>
        <w:rPr>
          <w:spacing w:val="1"/>
          <w:szCs w:val="28"/>
        </w:rPr>
        <w:t xml:space="preserve"> </w:t>
      </w:r>
      <w:r>
        <w:rPr>
          <w:szCs w:val="28"/>
        </w:rPr>
        <w:t>моніторингові</w:t>
      </w:r>
      <w:r>
        <w:rPr>
          <w:spacing w:val="1"/>
          <w:szCs w:val="28"/>
        </w:rPr>
        <w:t xml:space="preserve"> </w:t>
      </w:r>
      <w:r>
        <w:rPr>
          <w:szCs w:val="28"/>
        </w:rPr>
        <w:t>дослідження</w:t>
      </w:r>
      <w:r>
        <w:rPr>
          <w:spacing w:val="1"/>
          <w:szCs w:val="28"/>
        </w:rPr>
        <w:t xml:space="preserve"> </w:t>
      </w:r>
      <w:r>
        <w:rPr>
          <w:szCs w:val="28"/>
        </w:rPr>
        <w:t>навчальних</w:t>
      </w:r>
      <w:r>
        <w:rPr>
          <w:spacing w:val="1"/>
          <w:szCs w:val="28"/>
        </w:rPr>
        <w:t xml:space="preserve"> </w:t>
      </w:r>
      <w:r>
        <w:rPr>
          <w:szCs w:val="28"/>
        </w:rPr>
        <w:t>досягнень</w:t>
      </w:r>
      <w:r>
        <w:rPr>
          <w:spacing w:val="1"/>
          <w:szCs w:val="28"/>
        </w:rPr>
        <w:t xml:space="preserve"> </w:t>
      </w:r>
      <w:r>
        <w:rPr>
          <w:szCs w:val="28"/>
        </w:rPr>
        <w:t>на</w:t>
      </w:r>
      <w:r>
        <w:rPr>
          <w:spacing w:val="1"/>
          <w:szCs w:val="28"/>
        </w:rPr>
        <w:t xml:space="preserve"> </w:t>
      </w:r>
      <w:r>
        <w:rPr>
          <w:szCs w:val="28"/>
        </w:rPr>
        <w:t>національному, обласному, районному, шкільному рівнях, а також на рівні окремих класів. Аналіз</w:t>
      </w:r>
      <w:r>
        <w:rPr>
          <w:spacing w:val="1"/>
          <w:szCs w:val="28"/>
        </w:rPr>
        <w:t xml:space="preserve"> </w:t>
      </w:r>
      <w:r>
        <w:rPr>
          <w:szCs w:val="28"/>
        </w:rPr>
        <w:t>результатів моніторингу дає можливість відстежувати стан реалізації цілей початкової освіти та</w:t>
      </w:r>
      <w:r>
        <w:rPr>
          <w:spacing w:val="1"/>
          <w:szCs w:val="28"/>
        </w:rPr>
        <w:t xml:space="preserve"> </w:t>
      </w:r>
      <w:r>
        <w:rPr>
          <w:szCs w:val="28"/>
        </w:rPr>
        <w:t>вчасно</w:t>
      </w:r>
      <w:r>
        <w:rPr>
          <w:spacing w:val="-1"/>
          <w:szCs w:val="28"/>
        </w:rPr>
        <w:t xml:space="preserve"> </w:t>
      </w:r>
      <w:r>
        <w:rPr>
          <w:szCs w:val="28"/>
        </w:rPr>
        <w:t>приймати</w:t>
      </w:r>
      <w:r>
        <w:rPr>
          <w:spacing w:val="1"/>
          <w:szCs w:val="28"/>
        </w:rPr>
        <w:t xml:space="preserve"> </w:t>
      </w:r>
      <w:r>
        <w:rPr>
          <w:szCs w:val="28"/>
        </w:rPr>
        <w:t>необхідні</w:t>
      </w:r>
      <w:r>
        <w:rPr>
          <w:spacing w:val="-2"/>
          <w:szCs w:val="28"/>
        </w:rPr>
        <w:t xml:space="preserve"> </w:t>
      </w:r>
      <w:r>
        <w:rPr>
          <w:szCs w:val="28"/>
        </w:rPr>
        <w:t>педагогічні рішення</w:t>
      </w:r>
      <w:r>
        <w:t>.</w:t>
      </w:r>
    </w:p>
    <w:p w14:paraId="2283A19F" w14:textId="77777777" w:rsidR="00A82685" w:rsidRPr="00296350" w:rsidRDefault="008D321D">
      <w:pPr>
        <w:pStyle w:val="af4"/>
        <w:ind w:firstLine="709"/>
        <w:rPr>
          <w:sz w:val="24"/>
        </w:rPr>
      </w:pPr>
      <w:r>
        <w:t>Змі</w:t>
      </w:r>
      <w:proofErr w:type="gramStart"/>
      <w:r>
        <w:t>ст</w:t>
      </w:r>
      <w:proofErr w:type="gramEnd"/>
      <w:r>
        <w:t xml:space="preserve"> освітньої програми спрямований на формування у здобувачів</w:t>
      </w:r>
      <w:r>
        <w:rPr>
          <w:b/>
        </w:rPr>
        <w:t xml:space="preserve">  </w:t>
      </w:r>
      <w:r>
        <w:t xml:space="preserve">освіти </w:t>
      </w:r>
      <w:r w:rsidRPr="00296350">
        <w:t>таких ключових компетентностей:</w:t>
      </w:r>
    </w:p>
    <w:p w14:paraId="2EDC201D" w14:textId="77777777" w:rsidR="00A82685" w:rsidRDefault="008D321D">
      <w:pPr>
        <w:pStyle w:val="af4"/>
        <w:ind w:firstLine="709"/>
        <w:rPr>
          <w:sz w:val="24"/>
        </w:rPr>
      </w:pPr>
      <w:r>
        <w:t xml:space="preserve">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w:t>
      </w:r>
      <w:proofErr w:type="gramStart"/>
      <w:r>
        <w:t>р</w:t>
      </w:r>
      <w:proofErr w:type="gramEnd"/>
      <w:r>
        <w:t>ідну в різних життєвих ситуаціях;</w:t>
      </w:r>
    </w:p>
    <w:p w14:paraId="4DC8B9B9" w14:textId="77777777" w:rsidR="00A82685" w:rsidRDefault="008D321D">
      <w:pPr>
        <w:pStyle w:val="af4"/>
        <w:ind w:firstLine="709"/>
        <w:rPr>
          <w:sz w:val="24"/>
        </w:rPr>
      </w:pPr>
      <w:r>
        <w:t>2) здатність спілкуватися рідною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14:paraId="2889C919" w14:textId="77777777" w:rsidR="00A82685" w:rsidRDefault="008D321D">
      <w:pPr>
        <w:pStyle w:val="af4"/>
        <w:ind w:firstLine="709"/>
        <w:rPr>
          <w:sz w:val="24"/>
        </w:rPr>
      </w:pPr>
      <w: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48F48438" w14:textId="77777777" w:rsidR="00A82685" w:rsidRDefault="008D321D">
      <w:pPr>
        <w:pStyle w:val="af4"/>
        <w:ind w:firstLine="709"/>
        <w:rPr>
          <w:sz w:val="24"/>
        </w:rPr>
      </w:pPr>
      <w: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678144C3" w14:textId="77777777" w:rsidR="00A82685" w:rsidRDefault="008D321D">
      <w:pPr>
        <w:pStyle w:val="af4"/>
        <w:ind w:firstLine="709"/>
        <w:rPr>
          <w:sz w:val="24"/>
        </w:rPr>
      </w:pPr>
      <w:r>
        <w:t xml:space="preserve">5) інноваційність, що передбачає відкритість до нових ідей, ініціювання змін у близькому середовищі (клас, школа, громада тощо), формування знань, умінь, </w:t>
      </w:r>
      <w:r>
        <w:lastRenderedPageBreak/>
        <w:t xml:space="preserve">ставлень, що є основою компетентнісного </w:t>
      </w:r>
      <w:proofErr w:type="gramStart"/>
      <w:r>
        <w:t>п</w:t>
      </w:r>
      <w:proofErr w:type="gramEnd"/>
      <w:r>
        <w:t>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14:paraId="6537E6AC" w14:textId="77777777" w:rsidR="00A82685" w:rsidRDefault="008D321D">
      <w:pPr>
        <w:pStyle w:val="af4"/>
        <w:ind w:firstLine="709"/>
        <w:rPr>
          <w:sz w:val="24"/>
        </w:rPr>
      </w:pPr>
      <w: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2C993BAA" w14:textId="77777777" w:rsidR="00A82685" w:rsidRDefault="008D321D">
      <w:pPr>
        <w:pStyle w:val="af4"/>
        <w:ind w:firstLine="709"/>
        <w:rPr>
          <w:sz w:val="24"/>
        </w:rPr>
      </w:pPr>
      <w: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14:paraId="0D92A0CF" w14:textId="77777777" w:rsidR="00A82685" w:rsidRDefault="008D321D">
      <w:pPr>
        <w:pStyle w:val="af4"/>
        <w:ind w:firstLine="709"/>
        <w:rPr>
          <w:sz w:val="24"/>
        </w:rPr>
      </w:pPr>
      <w: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14:paraId="4D2FD394" w14:textId="77777777" w:rsidR="00A82685" w:rsidRDefault="008D321D">
      <w:pPr>
        <w:pStyle w:val="af4"/>
        <w:ind w:firstLine="709"/>
        <w:rPr>
          <w:sz w:val="24"/>
        </w:rPr>
      </w:pPr>
      <w:r>
        <w:t>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14:paraId="3ED4BF50" w14:textId="77777777" w:rsidR="00A82685" w:rsidRDefault="008D321D">
      <w:pPr>
        <w:pStyle w:val="af4"/>
        <w:ind w:firstLine="709"/>
        <w:rPr>
          <w:sz w:val="24"/>
        </w:rPr>
      </w:pPr>
      <w: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02BC4525" w14:textId="77777777" w:rsidR="00A82685" w:rsidRDefault="008D321D">
      <w:pPr>
        <w:pStyle w:val="af4"/>
        <w:ind w:firstLine="709"/>
        <w:rPr>
          <w:sz w:val="24"/>
        </w:rPr>
      </w:pPr>
      <w:r>
        <w:t xml:space="preserve">11) </w:t>
      </w:r>
      <w:proofErr w:type="gramStart"/>
      <w:r>
        <w:t>п</w:t>
      </w:r>
      <w:proofErr w:type="gramEnd"/>
      <w:r>
        <w:t xml:space="preserve">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w:t>
      </w:r>
      <w:proofErr w:type="gramStart"/>
      <w:r>
        <w:t>р</w:t>
      </w:r>
      <w:proofErr w:type="gramEnd"/>
      <w:r>
        <w:t>ішень.</w:t>
      </w:r>
    </w:p>
    <w:p w14:paraId="0BB55132" w14:textId="77777777" w:rsidR="00A82685" w:rsidRDefault="008D321D">
      <w:pPr>
        <w:pStyle w:val="af4"/>
        <w:ind w:firstLine="709"/>
        <w:rPr>
          <w:sz w:val="24"/>
        </w:rPr>
      </w:pPr>
      <w:r>
        <w:t>Спільними для всіх ключових компетентностей є такі вміння: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w:t>
      </w:r>
    </w:p>
    <w:p w14:paraId="45F899D9" w14:textId="77777777" w:rsidR="00A82685" w:rsidRDefault="00A82685">
      <w:pPr>
        <w:pStyle w:val="af4"/>
        <w:ind w:firstLine="709"/>
        <w:rPr>
          <w:sz w:val="24"/>
        </w:rPr>
      </w:pPr>
    </w:p>
    <w:p w14:paraId="6D32EA85" w14:textId="77777777" w:rsidR="00A82685" w:rsidRDefault="00A82685">
      <w:pPr>
        <w:pStyle w:val="af4"/>
        <w:ind w:firstLine="709"/>
        <w:rPr>
          <w:sz w:val="24"/>
        </w:rPr>
      </w:pPr>
    </w:p>
    <w:p w14:paraId="555BD2EC" w14:textId="77777777" w:rsidR="00A82685" w:rsidRDefault="00A82685">
      <w:pPr>
        <w:pStyle w:val="af4"/>
        <w:ind w:firstLine="709"/>
        <w:rPr>
          <w:sz w:val="24"/>
        </w:rPr>
      </w:pPr>
    </w:p>
    <w:p w14:paraId="3EB78313" w14:textId="77777777" w:rsidR="00A82685" w:rsidRDefault="00A82685">
      <w:pPr>
        <w:pStyle w:val="af4"/>
        <w:ind w:firstLine="709"/>
        <w:rPr>
          <w:sz w:val="24"/>
        </w:rPr>
      </w:pPr>
    </w:p>
    <w:p w14:paraId="212C337D" w14:textId="77777777" w:rsidR="00A82685" w:rsidRDefault="00A82685">
      <w:pPr>
        <w:pStyle w:val="af4"/>
        <w:ind w:firstLine="709"/>
        <w:rPr>
          <w:sz w:val="24"/>
        </w:rPr>
      </w:pPr>
    </w:p>
    <w:p w14:paraId="37C0161B" w14:textId="77777777" w:rsidR="00A82685" w:rsidRDefault="00A82685">
      <w:pPr>
        <w:pStyle w:val="af4"/>
        <w:ind w:firstLine="709"/>
        <w:rPr>
          <w:sz w:val="24"/>
        </w:rPr>
      </w:pPr>
    </w:p>
    <w:p w14:paraId="5F1CDF86" w14:textId="77777777" w:rsidR="00A82685" w:rsidRDefault="00A82685">
      <w:pPr>
        <w:pStyle w:val="af4"/>
        <w:ind w:firstLine="709"/>
        <w:rPr>
          <w:sz w:val="24"/>
        </w:rPr>
      </w:pPr>
    </w:p>
    <w:p w14:paraId="71B81016" w14:textId="77777777" w:rsidR="00A82685" w:rsidRDefault="00A82685">
      <w:pPr>
        <w:pStyle w:val="af4"/>
        <w:ind w:firstLine="709"/>
        <w:rPr>
          <w:sz w:val="24"/>
        </w:rPr>
      </w:pPr>
    </w:p>
    <w:p w14:paraId="3D4E1839" w14:textId="77777777" w:rsidR="00A82685" w:rsidRDefault="00A82685">
      <w:pPr>
        <w:pStyle w:val="af4"/>
        <w:ind w:firstLine="709"/>
        <w:rPr>
          <w:sz w:val="24"/>
        </w:rPr>
      </w:pPr>
    </w:p>
    <w:p w14:paraId="780422D6" w14:textId="77777777" w:rsidR="00A82685" w:rsidRDefault="00A82685">
      <w:pPr>
        <w:pStyle w:val="af4"/>
        <w:ind w:firstLine="709"/>
        <w:rPr>
          <w:sz w:val="24"/>
        </w:rPr>
      </w:pPr>
    </w:p>
    <w:p w14:paraId="51B96DAB" w14:textId="77777777" w:rsidR="00A82685" w:rsidRDefault="00A82685">
      <w:pPr>
        <w:pStyle w:val="af4"/>
        <w:ind w:firstLine="709"/>
        <w:rPr>
          <w:sz w:val="24"/>
        </w:rPr>
      </w:pPr>
    </w:p>
    <w:p w14:paraId="51B111C3" w14:textId="77777777" w:rsidR="00A82685" w:rsidRDefault="00A82685">
      <w:pPr>
        <w:pStyle w:val="af4"/>
        <w:ind w:firstLine="709"/>
        <w:rPr>
          <w:sz w:val="24"/>
        </w:rPr>
      </w:pPr>
    </w:p>
    <w:p w14:paraId="11033B1D" w14:textId="77777777" w:rsidR="00A82685" w:rsidRDefault="008D321D">
      <w:pPr>
        <w:suppressAutoHyphens w:val="0"/>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1</w:t>
      </w:r>
    </w:p>
    <w:p w14:paraId="5A04376D" w14:textId="77777777" w:rsidR="00296350" w:rsidRDefault="00296350" w:rsidP="00296350">
      <w:pPr>
        <w:jc w:val="right"/>
        <w:rPr>
          <w:rFonts w:ascii="Times New Roman" w:hAnsi="Times New Roman" w:cs="Times New Roman"/>
          <w:b/>
          <w:sz w:val="28"/>
          <w:szCs w:val="28"/>
        </w:rPr>
      </w:pPr>
      <w:r>
        <w:rPr>
          <w:rFonts w:ascii="Times New Roman" w:hAnsi="Times New Roman" w:cs="Times New Roman"/>
          <w:b/>
          <w:sz w:val="28"/>
          <w:szCs w:val="28"/>
        </w:rPr>
        <w:t>Наказ від 12.08.2022р. №743-22</w:t>
      </w:r>
    </w:p>
    <w:p w14:paraId="56DFCD12" w14:textId="77777777" w:rsidR="00296350" w:rsidRPr="00296350" w:rsidRDefault="00296350">
      <w:pPr>
        <w:suppressAutoHyphens w:val="0"/>
        <w:jc w:val="right"/>
        <w:rPr>
          <w:rFonts w:ascii="Times New Roman" w:hAnsi="Times New Roman" w:cs="Times New Roman"/>
          <w:b/>
          <w:sz w:val="28"/>
          <w:szCs w:val="28"/>
        </w:rPr>
      </w:pPr>
    </w:p>
    <w:p w14:paraId="396FC729" w14:textId="77777777" w:rsidR="00A82685" w:rsidRDefault="008D321D">
      <w:pPr>
        <w:suppressAutoHyphens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Навчальний план на 202</w:t>
      </w:r>
      <w:r>
        <w:rPr>
          <w:rFonts w:ascii="Times New Roman" w:hAnsi="Times New Roman" w:cs="Times New Roman"/>
          <w:b/>
          <w:sz w:val="28"/>
          <w:szCs w:val="28"/>
          <w:lang w:val="uk-UA"/>
        </w:rPr>
        <w:t>6</w:t>
      </w:r>
      <w:r>
        <w:rPr>
          <w:rFonts w:ascii="Times New Roman" w:hAnsi="Times New Roman" w:cs="Times New Roman"/>
          <w:b/>
          <w:sz w:val="28"/>
          <w:szCs w:val="28"/>
        </w:rPr>
        <w:t>-202</w:t>
      </w:r>
      <w:r>
        <w:rPr>
          <w:rFonts w:ascii="Times New Roman" w:hAnsi="Times New Roman" w:cs="Times New Roman"/>
          <w:b/>
          <w:sz w:val="28"/>
          <w:szCs w:val="28"/>
          <w:lang w:val="uk-UA"/>
        </w:rPr>
        <w:t>7</w:t>
      </w:r>
      <w:r>
        <w:rPr>
          <w:rFonts w:ascii="Times New Roman" w:hAnsi="Times New Roman" w:cs="Times New Roman"/>
          <w:b/>
          <w:sz w:val="28"/>
          <w:szCs w:val="28"/>
        </w:rPr>
        <w:t>н.р.</w:t>
      </w:r>
    </w:p>
    <w:p w14:paraId="10384DA2" w14:textId="77777777" w:rsidR="00A82685" w:rsidRDefault="008D321D">
      <w:pPr>
        <w:suppressAutoHyphens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Семенівської  гімназії</w:t>
      </w:r>
    </w:p>
    <w:p w14:paraId="5B06FC3E" w14:textId="77777777" w:rsidR="00A82685" w:rsidRDefault="008D321D">
      <w:pPr>
        <w:suppressAutoHyphens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Початкова школа 1-4 класи</w:t>
      </w:r>
    </w:p>
    <w:tbl>
      <w:tblPr>
        <w:tblW w:w="10065" w:type="dxa"/>
        <w:tblInd w:w="11" w:type="dxa"/>
        <w:tblLayout w:type="fixed"/>
        <w:tblCellMar>
          <w:left w:w="10" w:type="dxa"/>
          <w:right w:w="10" w:type="dxa"/>
        </w:tblCellMar>
        <w:tblLook w:val="04A0" w:firstRow="1" w:lastRow="0" w:firstColumn="1" w:lastColumn="0" w:noHBand="0" w:noVBand="1"/>
      </w:tblPr>
      <w:tblGrid>
        <w:gridCol w:w="3261"/>
        <w:gridCol w:w="1700"/>
        <w:gridCol w:w="1702"/>
        <w:gridCol w:w="1136"/>
        <w:gridCol w:w="1132"/>
        <w:gridCol w:w="1134"/>
      </w:tblGrid>
      <w:tr w:rsidR="00A82685" w14:paraId="1C1E03A4" w14:textId="77777777">
        <w:trPr>
          <w:trHeight w:val="390"/>
        </w:trPr>
        <w:tc>
          <w:tcPr>
            <w:tcW w:w="3260" w:type="dxa"/>
            <w:vMerge w:val="restart"/>
            <w:tcBorders>
              <w:top w:val="single" w:sz="8" w:space="0" w:color="000000"/>
              <w:left w:val="single" w:sz="8" w:space="0" w:color="000000"/>
              <w:bottom w:val="single" w:sz="8" w:space="0" w:color="000000"/>
              <w:right w:val="single" w:sz="8" w:space="0" w:color="000000"/>
            </w:tcBorders>
            <w:vAlign w:val="center"/>
          </w:tcPr>
          <w:p w14:paraId="3607BFCC" w14:textId="77777777" w:rsidR="00A82685" w:rsidRDefault="008D321D">
            <w:pPr>
              <w:widowControl w:val="0"/>
              <w:suppressAutoHyphens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Навчальні предмети</w:t>
            </w:r>
          </w:p>
        </w:tc>
        <w:tc>
          <w:tcPr>
            <w:tcW w:w="5670" w:type="dxa"/>
            <w:gridSpan w:val="4"/>
            <w:tcBorders>
              <w:top w:val="single" w:sz="8" w:space="0" w:color="000000"/>
              <w:bottom w:val="single" w:sz="4" w:space="0" w:color="000000"/>
              <w:right w:val="single" w:sz="8" w:space="0" w:color="000000"/>
            </w:tcBorders>
            <w:vAlign w:val="center"/>
          </w:tcPr>
          <w:p w14:paraId="6255D6D0" w14:textId="77777777" w:rsidR="00A82685" w:rsidRDefault="008D321D">
            <w:pPr>
              <w:widowControl w:val="0"/>
              <w:suppressAutoHyphens w:val="0"/>
              <w:ind w:right="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Кількість  годин на тиждень</w:t>
            </w:r>
          </w:p>
        </w:tc>
        <w:tc>
          <w:tcPr>
            <w:tcW w:w="1134" w:type="dxa"/>
            <w:vMerge w:val="restart"/>
            <w:tcBorders>
              <w:top w:val="single" w:sz="8" w:space="0" w:color="000000"/>
              <w:left w:val="single" w:sz="4" w:space="0" w:color="000000"/>
              <w:bottom w:val="single" w:sz="8" w:space="0" w:color="000000"/>
              <w:right w:val="single" w:sz="8" w:space="0" w:color="000000"/>
            </w:tcBorders>
          </w:tcPr>
          <w:p w14:paraId="121EE460" w14:textId="77777777" w:rsidR="00A82685" w:rsidRDefault="00A82685">
            <w:pPr>
              <w:widowControl w:val="0"/>
              <w:suppressAutoHyphens w:val="0"/>
              <w:ind w:right="20"/>
              <w:jc w:val="center"/>
              <w:rPr>
                <w:rFonts w:ascii="Times New Roman" w:eastAsia="Times New Roman" w:hAnsi="Times New Roman" w:cs="Times New Roman"/>
                <w:b/>
                <w:sz w:val="24"/>
                <w:szCs w:val="24"/>
              </w:rPr>
            </w:pPr>
          </w:p>
          <w:p w14:paraId="462BDF30" w14:textId="77777777" w:rsidR="00A82685" w:rsidRDefault="008D321D">
            <w:pPr>
              <w:widowControl w:val="0"/>
              <w:suppressAutoHyphens w:val="0"/>
              <w:ind w:right="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Разом</w:t>
            </w:r>
          </w:p>
        </w:tc>
      </w:tr>
      <w:tr w:rsidR="00A82685" w14:paraId="5535F78E" w14:textId="77777777">
        <w:trPr>
          <w:trHeight w:val="294"/>
        </w:trPr>
        <w:tc>
          <w:tcPr>
            <w:tcW w:w="3260" w:type="dxa"/>
            <w:vMerge/>
            <w:tcBorders>
              <w:left w:val="single" w:sz="8" w:space="0" w:color="000000"/>
              <w:bottom w:val="single" w:sz="8" w:space="0" w:color="000000"/>
              <w:right w:val="single" w:sz="8" w:space="0" w:color="000000"/>
            </w:tcBorders>
            <w:vAlign w:val="bottom"/>
          </w:tcPr>
          <w:p w14:paraId="467E5DD4" w14:textId="77777777" w:rsidR="00A82685" w:rsidRDefault="00A82685">
            <w:pPr>
              <w:widowControl w:val="0"/>
              <w:suppressAutoHyphens w:val="0"/>
              <w:rPr>
                <w:rFonts w:ascii="Times New Roman" w:eastAsia="Times New Roman" w:hAnsi="Times New Roman" w:cs="Times New Roman"/>
                <w:sz w:val="24"/>
                <w:szCs w:val="24"/>
              </w:rPr>
            </w:pPr>
          </w:p>
        </w:tc>
        <w:tc>
          <w:tcPr>
            <w:tcW w:w="1700" w:type="dxa"/>
            <w:tcBorders>
              <w:top w:val="single" w:sz="4" w:space="0" w:color="000000"/>
              <w:bottom w:val="single" w:sz="8" w:space="0" w:color="000000"/>
              <w:right w:val="single" w:sz="8" w:space="0" w:color="000000"/>
            </w:tcBorders>
            <w:vAlign w:val="bottom"/>
          </w:tcPr>
          <w:p w14:paraId="78E27125" w14:textId="77777777" w:rsidR="00A82685" w:rsidRDefault="008D321D">
            <w:pPr>
              <w:widowControl w:val="0"/>
              <w:suppressAutoHyphens w:val="0"/>
              <w:ind w:left="1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клас</w:t>
            </w:r>
          </w:p>
        </w:tc>
        <w:tc>
          <w:tcPr>
            <w:tcW w:w="1702" w:type="dxa"/>
            <w:tcBorders>
              <w:top w:val="single" w:sz="4" w:space="0" w:color="000000"/>
              <w:bottom w:val="single" w:sz="8" w:space="0" w:color="000000"/>
              <w:right w:val="single" w:sz="8" w:space="0" w:color="000000"/>
            </w:tcBorders>
            <w:vAlign w:val="bottom"/>
          </w:tcPr>
          <w:p w14:paraId="221B7E32" w14:textId="77777777" w:rsidR="00A82685" w:rsidRDefault="008D321D">
            <w:pPr>
              <w:widowControl w:val="0"/>
              <w:suppressAutoHyphens w:val="0"/>
              <w:ind w:left="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клас</w:t>
            </w:r>
          </w:p>
        </w:tc>
        <w:tc>
          <w:tcPr>
            <w:tcW w:w="1136" w:type="dxa"/>
            <w:tcBorders>
              <w:top w:val="single" w:sz="4" w:space="0" w:color="000000"/>
              <w:bottom w:val="single" w:sz="8" w:space="0" w:color="000000"/>
              <w:right w:val="single" w:sz="4" w:space="0" w:color="000000"/>
            </w:tcBorders>
          </w:tcPr>
          <w:p w14:paraId="13C5116B" w14:textId="77777777" w:rsidR="00A82685" w:rsidRDefault="008D321D">
            <w:pPr>
              <w:widowControl w:val="0"/>
              <w:suppressAutoHyphens w:val="0"/>
              <w:ind w:left="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клас</w:t>
            </w:r>
          </w:p>
        </w:tc>
        <w:tc>
          <w:tcPr>
            <w:tcW w:w="1132" w:type="dxa"/>
            <w:tcBorders>
              <w:top w:val="single" w:sz="4" w:space="0" w:color="000000"/>
              <w:left w:val="single" w:sz="4" w:space="0" w:color="000000"/>
              <w:bottom w:val="single" w:sz="8" w:space="0" w:color="000000"/>
              <w:right w:val="single" w:sz="8" w:space="0" w:color="000000"/>
            </w:tcBorders>
          </w:tcPr>
          <w:p w14:paraId="0A39F3C4" w14:textId="77777777" w:rsidR="00A82685" w:rsidRDefault="008D321D">
            <w:pPr>
              <w:widowControl w:val="0"/>
              <w:suppressAutoHyphens w:val="0"/>
              <w:ind w:left="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клас</w:t>
            </w:r>
          </w:p>
        </w:tc>
        <w:tc>
          <w:tcPr>
            <w:tcW w:w="1134" w:type="dxa"/>
            <w:vMerge/>
            <w:tcBorders>
              <w:left w:val="single" w:sz="4" w:space="0" w:color="000000"/>
              <w:bottom w:val="single" w:sz="8" w:space="0" w:color="000000"/>
              <w:right w:val="single" w:sz="8" w:space="0" w:color="000000"/>
            </w:tcBorders>
          </w:tcPr>
          <w:p w14:paraId="6C495B06" w14:textId="77777777" w:rsidR="00A82685" w:rsidRDefault="00A82685">
            <w:pPr>
              <w:widowControl w:val="0"/>
              <w:suppressAutoHyphens w:val="0"/>
              <w:ind w:left="120"/>
              <w:jc w:val="center"/>
              <w:rPr>
                <w:rFonts w:ascii="Times New Roman" w:eastAsia="Times New Roman" w:hAnsi="Times New Roman" w:cs="Times New Roman"/>
                <w:b/>
                <w:sz w:val="24"/>
                <w:szCs w:val="24"/>
              </w:rPr>
            </w:pPr>
          </w:p>
        </w:tc>
      </w:tr>
      <w:tr w:rsidR="00A82685" w14:paraId="5F5AAC65" w14:textId="77777777">
        <w:trPr>
          <w:trHeight w:val="320"/>
        </w:trPr>
        <w:tc>
          <w:tcPr>
            <w:tcW w:w="8930" w:type="dxa"/>
            <w:gridSpan w:val="5"/>
            <w:tcBorders>
              <w:left w:val="single" w:sz="8" w:space="0" w:color="000000"/>
              <w:bottom w:val="single" w:sz="4" w:space="0" w:color="000000"/>
              <w:right w:val="single" w:sz="8" w:space="0" w:color="000000"/>
            </w:tcBorders>
            <w:vAlign w:val="bottom"/>
          </w:tcPr>
          <w:p w14:paraId="1266DE87" w14:textId="77777777" w:rsidR="00A82685" w:rsidRDefault="008D321D">
            <w:pPr>
              <w:widowControl w:val="0"/>
              <w:suppressAutoHyphens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Інваріантний складник</w:t>
            </w:r>
          </w:p>
        </w:tc>
        <w:tc>
          <w:tcPr>
            <w:tcW w:w="1134" w:type="dxa"/>
            <w:tcBorders>
              <w:left w:val="single" w:sz="4" w:space="0" w:color="000000"/>
              <w:bottom w:val="single" w:sz="4" w:space="0" w:color="000000"/>
              <w:right w:val="single" w:sz="8" w:space="0" w:color="000000"/>
            </w:tcBorders>
          </w:tcPr>
          <w:p w14:paraId="0F738FA7" w14:textId="77777777" w:rsidR="00A82685" w:rsidRDefault="00A82685">
            <w:pPr>
              <w:widowControl w:val="0"/>
              <w:suppressAutoHyphens w:val="0"/>
              <w:jc w:val="center"/>
              <w:rPr>
                <w:rFonts w:ascii="Times New Roman" w:eastAsia="Times New Roman" w:hAnsi="Times New Roman" w:cs="Times New Roman"/>
                <w:sz w:val="24"/>
                <w:szCs w:val="24"/>
              </w:rPr>
            </w:pPr>
          </w:p>
        </w:tc>
      </w:tr>
      <w:tr w:rsidR="00A82685" w14:paraId="38B20B49" w14:textId="77777777">
        <w:trPr>
          <w:trHeight w:val="256"/>
        </w:trPr>
        <w:tc>
          <w:tcPr>
            <w:tcW w:w="3260" w:type="dxa"/>
            <w:tcBorders>
              <w:top w:val="single" w:sz="4" w:space="0" w:color="000000"/>
              <w:left w:val="single" w:sz="4" w:space="0" w:color="000000"/>
              <w:bottom w:val="single" w:sz="4" w:space="0" w:color="000000"/>
              <w:right w:val="single" w:sz="4" w:space="0" w:color="000000"/>
            </w:tcBorders>
            <w:vAlign w:val="bottom"/>
          </w:tcPr>
          <w:p w14:paraId="34947768"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Українська мова</w:t>
            </w:r>
          </w:p>
        </w:tc>
        <w:tc>
          <w:tcPr>
            <w:tcW w:w="1700" w:type="dxa"/>
            <w:tcBorders>
              <w:top w:val="single" w:sz="4" w:space="0" w:color="000000"/>
              <w:left w:val="single" w:sz="4" w:space="0" w:color="000000"/>
              <w:bottom w:val="single" w:sz="4" w:space="0" w:color="000000"/>
              <w:right w:val="single" w:sz="4" w:space="0" w:color="000000"/>
            </w:tcBorders>
            <w:vAlign w:val="bottom"/>
          </w:tcPr>
          <w:p w14:paraId="3EB5AD05" w14:textId="77777777" w:rsidR="00A82685" w:rsidRDefault="008D321D">
            <w:pPr>
              <w:widowControl w:val="0"/>
              <w:suppressAutoHyphens w:val="0"/>
              <w:ind w:left="122"/>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5</w:t>
            </w:r>
          </w:p>
        </w:tc>
        <w:tc>
          <w:tcPr>
            <w:tcW w:w="1702" w:type="dxa"/>
            <w:tcBorders>
              <w:top w:val="single" w:sz="4" w:space="0" w:color="000000"/>
              <w:left w:val="single" w:sz="4" w:space="0" w:color="000000"/>
              <w:bottom w:val="single" w:sz="4" w:space="0" w:color="000000"/>
              <w:right w:val="single" w:sz="4" w:space="0" w:color="000000"/>
            </w:tcBorders>
            <w:vAlign w:val="bottom"/>
          </w:tcPr>
          <w:p w14:paraId="5ABB634B" w14:textId="77777777" w:rsidR="00A82685" w:rsidRDefault="008D321D">
            <w:pPr>
              <w:widowControl w:val="0"/>
              <w:suppressAutoHyphens w:val="0"/>
              <w:ind w:right="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6" w:type="dxa"/>
            <w:tcBorders>
              <w:top w:val="single" w:sz="4" w:space="0" w:color="000000"/>
              <w:left w:val="single" w:sz="4" w:space="0" w:color="000000"/>
              <w:bottom w:val="single" w:sz="4" w:space="0" w:color="000000"/>
              <w:right w:val="single" w:sz="4" w:space="0" w:color="000000"/>
            </w:tcBorders>
          </w:tcPr>
          <w:p w14:paraId="61DD2337" w14:textId="77777777" w:rsidR="00A82685" w:rsidRDefault="008D321D">
            <w:pPr>
              <w:widowControl w:val="0"/>
              <w:suppressAutoHyphens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2" w:type="dxa"/>
            <w:tcBorders>
              <w:top w:val="single" w:sz="4" w:space="0" w:color="000000"/>
              <w:left w:val="single" w:sz="4" w:space="0" w:color="000000"/>
              <w:bottom w:val="single" w:sz="4" w:space="0" w:color="000000"/>
              <w:right w:val="single" w:sz="4" w:space="0" w:color="000000"/>
            </w:tcBorders>
          </w:tcPr>
          <w:p w14:paraId="7B9CCF31" w14:textId="77777777" w:rsidR="00A82685" w:rsidRDefault="008D321D">
            <w:pPr>
              <w:widowControl w:val="0"/>
              <w:suppressAutoHyphens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000000"/>
              <w:left w:val="single" w:sz="4" w:space="0" w:color="000000"/>
              <w:bottom w:val="single" w:sz="4" w:space="0" w:color="000000"/>
              <w:right w:val="single" w:sz="4" w:space="0" w:color="000000"/>
            </w:tcBorders>
          </w:tcPr>
          <w:p w14:paraId="49C57F50" w14:textId="77777777" w:rsidR="00A82685" w:rsidRDefault="00A82685">
            <w:pPr>
              <w:widowControl w:val="0"/>
              <w:suppressAutoHyphens w:val="0"/>
              <w:jc w:val="center"/>
              <w:rPr>
                <w:rFonts w:ascii="Times New Roman" w:eastAsia="Times New Roman" w:hAnsi="Times New Roman" w:cs="Times New Roman"/>
                <w:sz w:val="24"/>
                <w:szCs w:val="24"/>
              </w:rPr>
            </w:pPr>
          </w:p>
        </w:tc>
      </w:tr>
      <w:tr w:rsidR="00A82685" w14:paraId="655CAC83" w14:textId="77777777">
        <w:trPr>
          <w:trHeight w:val="276"/>
        </w:trPr>
        <w:tc>
          <w:tcPr>
            <w:tcW w:w="3260" w:type="dxa"/>
            <w:tcBorders>
              <w:top w:val="single" w:sz="4" w:space="0" w:color="000000"/>
              <w:left w:val="single" w:sz="4" w:space="0" w:color="000000"/>
              <w:bottom w:val="single" w:sz="4" w:space="0" w:color="000000"/>
              <w:right w:val="single" w:sz="4" w:space="0" w:color="000000"/>
            </w:tcBorders>
            <w:vAlign w:val="bottom"/>
          </w:tcPr>
          <w:p w14:paraId="2167C697"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Іноземна мова (</w:t>
            </w:r>
            <w:proofErr w:type="gramStart"/>
            <w:r>
              <w:rPr>
                <w:rFonts w:ascii="Times New Roman" w:eastAsia="Times New Roman" w:hAnsi="Times New Roman" w:cs="Times New Roman"/>
                <w:sz w:val="24"/>
                <w:szCs w:val="24"/>
              </w:rPr>
              <w:t>англ</w:t>
            </w:r>
            <w:proofErr w:type="gramEnd"/>
            <w:r>
              <w:rPr>
                <w:rFonts w:ascii="Times New Roman" w:eastAsia="Times New Roman" w:hAnsi="Times New Roman" w:cs="Times New Roman"/>
                <w:sz w:val="24"/>
                <w:szCs w:val="24"/>
              </w:rPr>
              <w:t>ійська )</w:t>
            </w:r>
          </w:p>
        </w:tc>
        <w:tc>
          <w:tcPr>
            <w:tcW w:w="1700" w:type="dxa"/>
            <w:tcBorders>
              <w:top w:val="single" w:sz="4" w:space="0" w:color="000000"/>
              <w:left w:val="single" w:sz="4" w:space="0" w:color="000000"/>
              <w:bottom w:val="single" w:sz="4" w:space="0" w:color="000000"/>
              <w:right w:val="single" w:sz="4" w:space="0" w:color="000000"/>
            </w:tcBorders>
            <w:vAlign w:val="bottom"/>
          </w:tcPr>
          <w:p w14:paraId="253A44E1"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2</w:t>
            </w:r>
          </w:p>
        </w:tc>
        <w:tc>
          <w:tcPr>
            <w:tcW w:w="1702" w:type="dxa"/>
            <w:tcBorders>
              <w:top w:val="single" w:sz="4" w:space="0" w:color="000000"/>
              <w:left w:val="single" w:sz="4" w:space="0" w:color="000000"/>
              <w:bottom w:val="single" w:sz="4" w:space="0" w:color="000000"/>
              <w:right w:val="single" w:sz="4" w:space="0" w:color="000000"/>
            </w:tcBorders>
            <w:vAlign w:val="bottom"/>
          </w:tcPr>
          <w:p w14:paraId="47714427"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6" w:type="dxa"/>
            <w:tcBorders>
              <w:top w:val="single" w:sz="4" w:space="0" w:color="000000"/>
              <w:left w:val="single" w:sz="4" w:space="0" w:color="000000"/>
              <w:bottom w:val="single" w:sz="4" w:space="0" w:color="000000"/>
              <w:right w:val="single" w:sz="4" w:space="0" w:color="000000"/>
            </w:tcBorders>
          </w:tcPr>
          <w:p w14:paraId="5F5072E5"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2" w:type="dxa"/>
            <w:tcBorders>
              <w:top w:val="single" w:sz="4" w:space="0" w:color="000000"/>
              <w:left w:val="single" w:sz="4" w:space="0" w:color="000000"/>
              <w:bottom w:val="single" w:sz="4" w:space="0" w:color="000000"/>
              <w:right w:val="single" w:sz="4" w:space="0" w:color="000000"/>
            </w:tcBorders>
          </w:tcPr>
          <w:p w14:paraId="2C549628"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4" w:type="dxa"/>
            <w:tcBorders>
              <w:top w:val="single" w:sz="4" w:space="0" w:color="000000"/>
              <w:left w:val="single" w:sz="4" w:space="0" w:color="000000"/>
              <w:bottom w:val="single" w:sz="4" w:space="0" w:color="000000"/>
              <w:right w:val="single" w:sz="4" w:space="0" w:color="000000"/>
            </w:tcBorders>
          </w:tcPr>
          <w:p w14:paraId="441143A3"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1B20D4B7" w14:textId="77777777">
        <w:trPr>
          <w:trHeight w:val="256"/>
        </w:trPr>
        <w:tc>
          <w:tcPr>
            <w:tcW w:w="3260" w:type="dxa"/>
            <w:tcBorders>
              <w:top w:val="single" w:sz="4" w:space="0" w:color="000000"/>
              <w:left w:val="single" w:sz="4" w:space="0" w:color="000000"/>
              <w:bottom w:val="single" w:sz="4" w:space="0" w:color="000000"/>
              <w:right w:val="single" w:sz="4" w:space="0" w:color="000000"/>
            </w:tcBorders>
            <w:vAlign w:val="bottom"/>
          </w:tcPr>
          <w:p w14:paraId="2F5317CD"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w:t>
            </w:r>
          </w:p>
        </w:tc>
        <w:tc>
          <w:tcPr>
            <w:tcW w:w="1700" w:type="dxa"/>
            <w:tcBorders>
              <w:top w:val="single" w:sz="4" w:space="0" w:color="000000"/>
              <w:left w:val="single" w:sz="4" w:space="0" w:color="000000"/>
              <w:bottom w:val="single" w:sz="4" w:space="0" w:color="000000"/>
              <w:right w:val="single" w:sz="4" w:space="0" w:color="000000"/>
            </w:tcBorders>
            <w:vAlign w:val="bottom"/>
          </w:tcPr>
          <w:p w14:paraId="21C4D0C4"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702" w:type="dxa"/>
            <w:tcBorders>
              <w:top w:val="single" w:sz="4" w:space="0" w:color="000000"/>
              <w:left w:val="single" w:sz="4" w:space="0" w:color="000000"/>
              <w:bottom w:val="single" w:sz="4" w:space="0" w:color="000000"/>
              <w:right w:val="single" w:sz="4" w:space="0" w:color="000000"/>
            </w:tcBorders>
            <w:vAlign w:val="bottom"/>
          </w:tcPr>
          <w:p w14:paraId="1689B903"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6" w:type="dxa"/>
            <w:tcBorders>
              <w:top w:val="single" w:sz="4" w:space="0" w:color="000000"/>
              <w:left w:val="single" w:sz="4" w:space="0" w:color="000000"/>
              <w:bottom w:val="single" w:sz="4" w:space="0" w:color="000000"/>
              <w:right w:val="single" w:sz="4" w:space="0" w:color="000000"/>
            </w:tcBorders>
          </w:tcPr>
          <w:p w14:paraId="3C8B5858"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4</w:t>
            </w:r>
          </w:p>
        </w:tc>
        <w:tc>
          <w:tcPr>
            <w:tcW w:w="1132" w:type="dxa"/>
            <w:tcBorders>
              <w:top w:val="single" w:sz="4" w:space="0" w:color="000000"/>
              <w:left w:val="single" w:sz="4" w:space="0" w:color="000000"/>
              <w:bottom w:val="single" w:sz="4" w:space="0" w:color="000000"/>
              <w:right w:val="single" w:sz="4" w:space="0" w:color="000000"/>
            </w:tcBorders>
          </w:tcPr>
          <w:p w14:paraId="48C900E9"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4</w:t>
            </w:r>
          </w:p>
        </w:tc>
        <w:tc>
          <w:tcPr>
            <w:tcW w:w="1134" w:type="dxa"/>
            <w:tcBorders>
              <w:top w:val="single" w:sz="4" w:space="0" w:color="000000"/>
              <w:left w:val="single" w:sz="4" w:space="0" w:color="000000"/>
              <w:bottom w:val="single" w:sz="4" w:space="0" w:color="000000"/>
              <w:right w:val="single" w:sz="4" w:space="0" w:color="000000"/>
            </w:tcBorders>
          </w:tcPr>
          <w:p w14:paraId="6234B56C"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692E890B" w14:textId="77777777">
        <w:trPr>
          <w:trHeight w:val="260"/>
        </w:trPr>
        <w:tc>
          <w:tcPr>
            <w:tcW w:w="3260" w:type="dxa"/>
            <w:tcBorders>
              <w:top w:val="single" w:sz="4" w:space="0" w:color="000000"/>
              <w:left w:val="single" w:sz="4" w:space="0" w:color="000000"/>
              <w:bottom w:val="single" w:sz="4" w:space="0" w:color="000000"/>
              <w:right w:val="single" w:sz="4" w:space="0" w:color="000000"/>
            </w:tcBorders>
            <w:vAlign w:val="bottom"/>
          </w:tcPr>
          <w:p w14:paraId="558D3A35"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Я досліджую світ</w:t>
            </w:r>
          </w:p>
        </w:tc>
        <w:tc>
          <w:tcPr>
            <w:tcW w:w="1700" w:type="dxa"/>
            <w:tcBorders>
              <w:top w:val="single" w:sz="4" w:space="0" w:color="000000"/>
              <w:left w:val="single" w:sz="4" w:space="0" w:color="000000"/>
              <w:bottom w:val="single" w:sz="4" w:space="0" w:color="000000"/>
              <w:right w:val="single" w:sz="4" w:space="0" w:color="000000"/>
            </w:tcBorders>
            <w:vAlign w:val="bottom"/>
          </w:tcPr>
          <w:p w14:paraId="25FEF945"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7</w:t>
            </w:r>
          </w:p>
        </w:tc>
        <w:tc>
          <w:tcPr>
            <w:tcW w:w="1702" w:type="dxa"/>
            <w:tcBorders>
              <w:top w:val="single" w:sz="4" w:space="0" w:color="000000"/>
              <w:left w:val="single" w:sz="4" w:space="0" w:color="000000"/>
              <w:bottom w:val="single" w:sz="4" w:space="0" w:color="000000"/>
              <w:right w:val="single" w:sz="4" w:space="0" w:color="000000"/>
            </w:tcBorders>
            <w:vAlign w:val="bottom"/>
          </w:tcPr>
          <w:p w14:paraId="41AD82C4"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8</w:t>
            </w:r>
          </w:p>
        </w:tc>
        <w:tc>
          <w:tcPr>
            <w:tcW w:w="1136" w:type="dxa"/>
            <w:tcBorders>
              <w:top w:val="single" w:sz="4" w:space="0" w:color="000000"/>
              <w:left w:val="single" w:sz="4" w:space="0" w:color="000000"/>
              <w:bottom w:val="single" w:sz="4" w:space="0" w:color="000000"/>
              <w:right w:val="single" w:sz="4" w:space="0" w:color="000000"/>
            </w:tcBorders>
          </w:tcPr>
          <w:p w14:paraId="387E639C"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7</w:t>
            </w:r>
          </w:p>
        </w:tc>
        <w:tc>
          <w:tcPr>
            <w:tcW w:w="1132" w:type="dxa"/>
            <w:tcBorders>
              <w:top w:val="single" w:sz="4" w:space="0" w:color="000000"/>
              <w:left w:val="single" w:sz="4" w:space="0" w:color="000000"/>
              <w:bottom w:val="single" w:sz="4" w:space="0" w:color="000000"/>
              <w:right w:val="single" w:sz="4" w:space="0" w:color="000000"/>
            </w:tcBorders>
          </w:tcPr>
          <w:p w14:paraId="63C0194F"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7</w:t>
            </w:r>
          </w:p>
        </w:tc>
        <w:tc>
          <w:tcPr>
            <w:tcW w:w="1134" w:type="dxa"/>
            <w:tcBorders>
              <w:top w:val="single" w:sz="4" w:space="0" w:color="000000"/>
              <w:left w:val="single" w:sz="4" w:space="0" w:color="000000"/>
              <w:bottom w:val="single" w:sz="4" w:space="0" w:color="000000"/>
              <w:right w:val="single" w:sz="4" w:space="0" w:color="000000"/>
            </w:tcBorders>
          </w:tcPr>
          <w:p w14:paraId="5B97CA08"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0C771FDE" w14:textId="77777777">
        <w:trPr>
          <w:trHeight w:val="256"/>
        </w:trPr>
        <w:tc>
          <w:tcPr>
            <w:tcW w:w="3260" w:type="dxa"/>
            <w:tcBorders>
              <w:top w:val="single" w:sz="4" w:space="0" w:color="000000"/>
              <w:left w:val="single" w:sz="4" w:space="0" w:color="000000"/>
              <w:bottom w:val="single" w:sz="4" w:space="0" w:color="000000"/>
              <w:right w:val="single" w:sz="4" w:space="0" w:color="000000"/>
            </w:tcBorders>
            <w:vAlign w:val="bottom"/>
          </w:tcPr>
          <w:p w14:paraId="394C59AA"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Інформатика</w:t>
            </w:r>
          </w:p>
        </w:tc>
        <w:tc>
          <w:tcPr>
            <w:tcW w:w="1700" w:type="dxa"/>
            <w:tcBorders>
              <w:top w:val="single" w:sz="4" w:space="0" w:color="000000"/>
              <w:left w:val="single" w:sz="4" w:space="0" w:color="000000"/>
              <w:bottom w:val="single" w:sz="4" w:space="0" w:color="000000"/>
              <w:right w:val="single" w:sz="4" w:space="0" w:color="000000"/>
            </w:tcBorders>
            <w:vAlign w:val="bottom"/>
          </w:tcPr>
          <w:p w14:paraId="4118B376"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w:t>
            </w:r>
          </w:p>
        </w:tc>
        <w:tc>
          <w:tcPr>
            <w:tcW w:w="1702" w:type="dxa"/>
            <w:tcBorders>
              <w:top w:val="single" w:sz="4" w:space="0" w:color="000000"/>
              <w:left w:val="single" w:sz="4" w:space="0" w:color="000000"/>
              <w:bottom w:val="single" w:sz="4" w:space="0" w:color="000000"/>
              <w:right w:val="single" w:sz="4" w:space="0" w:color="000000"/>
            </w:tcBorders>
            <w:vAlign w:val="bottom"/>
          </w:tcPr>
          <w:p w14:paraId="6BA99480"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w:t>
            </w:r>
          </w:p>
        </w:tc>
        <w:tc>
          <w:tcPr>
            <w:tcW w:w="1136" w:type="dxa"/>
            <w:tcBorders>
              <w:top w:val="single" w:sz="4" w:space="0" w:color="000000"/>
              <w:left w:val="single" w:sz="4" w:space="0" w:color="000000"/>
              <w:bottom w:val="single" w:sz="4" w:space="0" w:color="000000"/>
              <w:right w:val="single" w:sz="4" w:space="0" w:color="000000"/>
            </w:tcBorders>
          </w:tcPr>
          <w:p w14:paraId="63B2DC26"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2" w:type="dxa"/>
            <w:tcBorders>
              <w:top w:val="single" w:sz="4" w:space="0" w:color="000000"/>
              <w:left w:val="single" w:sz="4" w:space="0" w:color="000000"/>
              <w:bottom w:val="single" w:sz="4" w:space="0" w:color="000000"/>
              <w:right w:val="single" w:sz="4" w:space="0" w:color="000000"/>
            </w:tcBorders>
          </w:tcPr>
          <w:p w14:paraId="5FB47C23"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2A0B3EDB"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14A1A4C5" w14:textId="77777777">
        <w:trPr>
          <w:trHeight w:val="256"/>
        </w:trPr>
        <w:tc>
          <w:tcPr>
            <w:tcW w:w="3260" w:type="dxa"/>
            <w:tcBorders>
              <w:top w:val="single" w:sz="4" w:space="0" w:color="000000"/>
              <w:left w:val="single" w:sz="4" w:space="0" w:color="000000"/>
              <w:bottom w:val="single" w:sz="4" w:space="0" w:color="000000"/>
              <w:right w:val="single" w:sz="4" w:space="0" w:color="000000"/>
            </w:tcBorders>
            <w:vAlign w:val="bottom"/>
          </w:tcPr>
          <w:p w14:paraId="510E45FD"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Образотворче мистецтво</w:t>
            </w:r>
          </w:p>
        </w:tc>
        <w:tc>
          <w:tcPr>
            <w:tcW w:w="1700" w:type="dxa"/>
            <w:tcBorders>
              <w:top w:val="single" w:sz="4" w:space="0" w:color="000000"/>
              <w:left w:val="single" w:sz="4" w:space="0" w:color="000000"/>
              <w:bottom w:val="single" w:sz="4" w:space="0" w:color="000000"/>
              <w:right w:val="single" w:sz="4" w:space="0" w:color="000000"/>
            </w:tcBorders>
            <w:vAlign w:val="bottom"/>
          </w:tcPr>
          <w:p w14:paraId="2B9FD98C"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702" w:type="dxa"/>
            <w:tcBorders>
              <w:top w:val="single" w:sz="4" w:space="0" w:color="000000"/>
              <w:left w:val="single" w:sz="4" w:space="0" w:color="000000"/>
              <w:bottom w:val="single" w:sz="4" w:space="0" w:color="000000"/>
              <w:right w:val="single" w:sz="4" w:space="0" w:color="000000"/>
            </w:tcBorders>
            <w:vAlign w:val="bottom"/>
          </w:tcPr>
          <w:p w14:paraId="2E699325"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6" w:type="dxa"/>
            <w:tcBorders>
              <w:top w:val="single" w:sz="4" w:space="0" w:color="000000"/>
              <w:left w:val="single" w:sz="4" w:space="0" w:color="000000"/>
              <w:bottom w:val="single" w:sz="4" w:space="0" w:color="000000"/>
              <w:right w:val="single" w:sz="4" w:space="0" w:color="000000"/>
            </w:tcBorders>
          </w:tcPr>
          <w:p w14:paraId="233ED0A1"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2" w:type="dxa"/>
            <w:tcBorders>
              <w:top w:val="single" w:sz="4" w:space="0" w:color="000000"/>
              <w:left w:val="single" w:sz="4" w:space="0" w:color="000000"/>
              <w:bottom w:val="single" w:sz="4" w:space="0" w:color="000000"/>
              <w:right w:val="single" w:sz="4" w:space="0" w:color="000000"/>
            </w:tcBorders>
          </w:tcPr>
          <w:p w14:paraId="3BD67054"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2CA01711"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11AF96BA" w14:textId="77777777">
        <w:trPr>
          <w:trHeight w:val="256"/>
        </w:trPr>
        <w:tc>
          <w:tcPr>
            <w:tcW w:w="3260" w:type="dxa"/>
            <w:tcBorders>
              <w:top w:val="single" w:sz="4" w:space="0" w:color="000000"/>
              <w:left w:val="single" w:sz="4" w:space="0" w:color="000000"/>
              <w:bottom w:val="single" w:sz="4" w:space="0" w:color="000000"/>
              <w:right w:val="single" w:sz="4" w:space="0" w:color="000000"/>
            </w:tcBorders>
            <w:vAlign w:val="bottom"/>
          </w:tcPr>
          <w:p w14:paraId="183AD8E2"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Музичне мистецтво</w:t>
            </w:r>
          </w:p>
        </w:tc>
        <w:tc>
          <w:tcPr>
            <w:tcW w:w="1700" w:type="dxa"/>
            <w:tcBorders>
              <w:top w:val="single" w:sz="4" w:space="0" w:color="000000"/>
              <w:left w:val="single" w:sz="4" w:space="0" w:color="000000"/>
              <w:bottom w:val="single" w:sz="4" w:space="0" w:color="000000"/>
              <w:right w:val="single" w:sz="4" w:space="0" w:color="000000"/>
            </w:tcBorders>
            <w:vAlign w:val="bottom"/>
          </w:tcPr>
          <w:p w14:paraId="249F1C3D"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702" w:type="dxa"/>
            <w:tcBorders>
              <w:top w:val="single" w:sz="4" w:space="0" w:color="000000"/>
              <w:left w:val="single" w:sz="4" w:space="0" w:color="000000"/>
              <w:bottom w:val="single" w:sz="4" w:space="0" w:color="000000"/>
              <w:right w:val="single" w:sz="4" w:space="0" w:color="000000"/>
            </w:tcBorders>
            <w:vAlign w:val="bottom"/>
          </w:tcPr>
          <w:p w14:paraId="070B043D"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6" w:type="dxa"/>
            <w:tcBorders>
              <w:top w:val="single" w:sz="4" w:space="0" w:color="000000"/>
              <w:left w:val="single" w:sz="4" w:space="0" w:color="000000"/>
              <w:bottom w:val="single" w:sz="4" w:space="0" w:color="000000"/>
              <w:right w:val="single" w:sz="4" w:space="0" w:color="000000"/>
            </w:tcBorders>
          </w:tcPr>
          <w:p w14:paraId="4CAE54DA"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2" w:type="dxa"/>
            <w:tcBorders>
              <w:top w:val="single" w:sz="4" w:space="0" w:color="000000"/>
              <w:left w:val="single" w:sz="4" w:space="0" w:color="000000"/>
              <w:bottom w:val="single" w:sz="4" w:space="0" w:color="000000"/>
              <w:right w:val="single" w:sz="4" w:space="0" w:color="000000"/>
            </w:tcBorders>
          </w:tcPr>
          <w:p w14:paraId="56FA0DFB"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51F72768"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055FCD87" w14:textId="77777777">
        <w:trPr>
          <w:trHeight w:val="256"/>
        </w:trPr>
        <w:tc>
          <w:tcPr>
            <w:tcW w:w="3260" w:type="dxa"/>
            <w:tcBorders>
              <w:top w:val="single" w:sz="4" w:space="0" w:color="000000"/>
              <w:left w:val="single" w:sz="4" w:space="0" w:color="000000"/>
              <w:bottom w:val="single" w:sz="4" w:space="0" w:color="000000"/>
              <w:right w:val="single" w:sz="4" w:space="0" w:color="000000"/>
            </w:tcBorders>
            <w:vAlign w:val="bottom"/>
          </w:tcPr>
          <w:p w14:paraId="18361E29"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Фізична культура</w:t>
            </w:r>
          </w:p>
        </w:tc>
        <w:tc>
          <w:tcPr>
            <w:tcW w:w="1700" w:type="dxa"/>
            <w:tcBorders>
              <w:top w:val="single" w:sz="4" w:space="0" w:color="000000"/>
              <w:left w:val="single" w:sz="4" w:space="0" w:color="000000"/>
              <w:bottom w:val="single" w:sz="4" w:space="0" w:color="000000"/>
              <w:right w:val="single" w:sz="4" w:space="0" w:color="000000"/>
            </w:tcBorders>
            <w:vAlign w:val="bottom"/>
          </w:tcPr>
          <w:p w14:paraId="6F2FD466"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702" w:type="dxa"/>
            <w:tcBorders>
              <w:top w:val="single" w:sz="4" w:space="0" w:color="000000"/>
              <w:left w:val="single" w:sz="4" w:space="0" w:color="000000"/>
              <w:bottom w:val="single" w:sz="4" w:space="0" w:color="000000"/>
              <w:right w:val="single" w:sz="4" w:space="0" w:color="000000"/>
            </w:tcBorders>
            <w:vAlign w:val="bottom"/>
          </w:tcPr>
          <w:p w14:paraId="18F42E2A"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6" w:type="dxa"/>
            <w:tcBorders>
              <w:top w:val="single" w:sz="4" w:space="0" w:color="000000"/>
              <w:left w:val="single" w:sz="4" w:space="0" w:color="000000"/>
              <w:bottom w:val="single" w:sz="4" w:space="0" w:color="000000"/>
              <w:right w:val="single" w:sz="4" w:space="0" w:color="000000"/>
            </w:tcBorders>
          </w:tcPr>
          <w:p w14:paraId="6A9BC451"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2" w:type="dxa"/>
            <w:tcBorders>
              <w:top w:val="single" w:sz="4" w:space="0" w:color="000000"/>
              <w:left w:val="single" w:sz="4" w:space="0" w:color="000000"/>
              <w:bottom w:val="single" w:sz="4" w:space="0" w:color="000000"/>
              <w:right w:val="single" w:sz="4" w:space="0" w:color="000000"/>
            </w:tcBorders>
          </w:tcPr>
          <w:p w14:paraId="74C74711"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3</w:t>
            </w:r>
          </w:p>
        </w:tc>
        <w:tc>
          <w:tcPr>
            <w:tcW w:w="1134" w:type="dxa"/>
            <w:tcBorders>
              <w:top w:val="single" w:sz="4" w:space="0" w:color="000000"/>
              <w:left w:val="single" w:sz="4" w:space="0" w:color="000000"/>
              <w:bottom w:val="single" w:sz="4" w:space="0" w:color="000000"/>
              <w:right w:val="single" w:sz="4" w:space="0" w:color="000000"/>
            </w:tcBorders>
          </w:tcPr>
          <w:p w14:paraId="1BFE49BE"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3B76DE26" w14:textId="77777777">
        <w:trPr>
          <w:trHeight w:val="265"/>
        </w:trPr>
        <w:tc>
          <w:tcPr>
            <w:tcW w:w="3260" w:type="dxa"/>
            <w:tcBorders>
              <w:top w:val="single" w:sz="4" w:space="0" w:color="000000"/>
              <w:left w:val="single" w:sz="4" w:space="0" w:color="000000"/>
              <w:bottom w:val="single" w:sz="4" w:space="0" w:color="000000"/>
              <w:right w:val="single" w:sz="4" w:space="0" w:color="000000"/>
            </w:tcBorders>
            <w:vAlign w:val="bottom"/>
          </w:tcPr>
          <w:p w14:paraId="475C5CCE" w14:textId="77777777" w:rsidR="00A82685" w:rsidRDefault="008D321D">
            <w:pPr>
              <w:widowControl w:val="0"/>
              <w:suppressAutoHyphens w:val="0"/>
              <w:ind w:lef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Усього</w:t>
            </w:r>
          </w:p>
        </w:tc>
        <w:tc>
          <w:tcPr>
            <w:tcW w:w="1700" w:type="dxa"/>
            <w:tcBorders>
              <w:top w:val="single" w:sz="4" w:space="0" w:color="000000"/>
              <w:left w:val="single" w:sz="4" w:space="0" w:color="000000"/>
              <w:bottom w:val="single" w:sz="4" w:space="0" w:color="000000"/>
              <w:right w:val="single" w:sz="4" w:space="0" w:color="000000"/>
            </w:tcBorders>
            <w:vAlign w:val="bottom"/>
          </w:tcPr>
          <w:p w14:paraId="3D611D7B" w14:textId="77777777" w:rsidR="00A82685" w:rsidRDefault="008D321D">
            <w:pPr>
              <w:widowControl w:val="0"/>
              <w:suppressAutoHyphens w:val="0"/>
              <w:ind w:left="120"/>
              <w:jc w:val="center"/>
              <w:rPr>
                <w:rFonts w:ascii="Times New Roman" w:eastAsia="Times New Roman" w:hAnsi="Times New Roman" w:cs="Times New Roman"/>
                <w:b/>
                <w:w w:val="96"/>
                <w:sz w:val="24"/>
                <w:szCs w:val="24"/>
              </w:rPr>
            </w:pPr>
            <w:r>
              <w:rPr>
                <w:rFonts w:ascii="Times New Roman" w:eastAsia="Times New Roman" w:hAnsi="Times New Roman" w:cs="Times New Roman"/>
                <w:b/>
                <w:w w:val="96"/>
                <w:sz w:val="24"/>
                <w:szCs w:val="24"/>
              </w:rPr>
              <w:t>19+3</w:t>
            </w:r>
          </w:p>
        </w:tc>
        <w:tc>
          <w:tcPr>
            <w:tcW w:w="1702" w:type="dxa"/>
            <w:tcBorders>
              <w:top w:val="single" w:sz="4" w:space="0" w:color="000000"/>
              <w:left w:val="single" w:sz="4" w:space="0" w:color="000000"/>
              <w:bottom w:val="single" w:sz="4" w:space="0" w:color="000000"/>
              <w:right w:val="single" w:sz="4" w:space="0" w:color="000000"/>
            </w:tcBorders>
            <w:vAlign w:val="bottom"/>
          </w:tcPr>
          <w:p w14:paraId="51B4DEEF" w14:textId="77777777" w:rsidR="00A82685" w:rsidRDefault="008D321D">
            <w:pPr>
              <w:widowControl w:val="0"/>
              <w:suppressAutoHyphens w:val="0"/>
              <w:ind w:left="120"/>
              <w:jc w:val="center"/>
              <w:rPr>
                <w:rFonts w:ascii="Times New Roman" w:eastAsia="Times New Roman" w:hAnsi="Times New Roman" w:cs="Times New Roman"/>
                <w:b/>
                <w:w w:val="96"/>
                <w:sz w:val="24"/>
                <w:szCs w:val="24"/>
              </w:rPr>
            </w:pPr>
            <w:r>
              <w:rPr>
                <w:rFonts w:ascii="Times New Roman" w:eastAsia="Times New Roman" w:hAnsi="Times New Roman" w:cs="Times New Roman"/>
                <w:b/>
                <w:w w:val="96"/>
                <w:sz w:val="24"/>
                <w:szCs w:val="24"/>
              </w:rPr>
              <w:t>21+3</w:t>
            </w:r>
          </w:p>
        </w:tc>
        <w:tc>
          <w:tcPr>
            <w:tcW w:w="1136" w:type="dxa"/>
            <w:tcBorders>
              <w:top w:val="single" w:sz="4" w:space="0" w:color="000000"/>
              <w:left w:val="single" w:sz="4" w:space="0" w:color="000000"/>
              <w:bottom w:val="single" w:sz="4" w:space="0" w:color="000000"/>
              <w:right w:val="single" w:sz="4" w:space="0" w:color="000000"/>
            </w:tcBorders>
          </w:tcPr>
          <w:p w14:paraId="22D95C34" w14:textId="77777777" w:rsidR="00A82685" w:rsidRDefault="008D321D">
            <w:pPr>
              <w:widowControl w:val="0"/>
              <w:suppressAutoHyphens w:val="0"/>
              <w:ind w:left="120"/>
              <w:jc w:val="center"/>
              <w:rPr>
                <w:rFonts w:ascii="Times New Roman" w:eastAsia="Times New Roman" w:hAnsi="Times New Roman" w:cs="Times New Roman"/>
                <w:b/>
                <w:w w:val="96"/>
                <w:sz w:val="24"/>
                <w:szCs w:val="24"/>
              </w:rPr>
            </w:pPr>
            <w:r>
              <w:rPr>
                <w:rFonts w:ascii="Times New Roman" w:eastAsia="Times New Roman" w:hAnsi="Times New Roman" w:cs="Times New Roman"/>
                <w:b/>
                <w:w w:val="96"/>
                <w:sz w:val="24"/>
                <w:szCs w:val="24"/>
              </w:rPr>
              <w:t>22+3</w:t>
            </w:r>
          </w:p>
        </w:tc>
        <w:tc>
          <w:tcPr>
            <w:tcW w:w="1132" w:type="dxa"/>
            <w:tcBorders>
              <w:top w:val="single" w:sz="4" w:space="0" w:color="000000"/>
              <w:left w:val="single" w:sz="4" w:space="0" w:color="000000"/>
              <w:bottom w:val="single" w:sz="4" w:space="0" w:color="000000"/>
              <w:right w:val="single" w:sz="4" w:space="0" w:color="000000"/>
            </w:tcBorders>
          </w:tcPr>
          <w:p w14:paraId="07B30784" w14:textId="77777777" w:rsidR="00A82685" w:rsidRDefault="008D321D">
            <w:pPr>
              <w:widowControl w:val="0"/>
              <w:suppressAutoHyphens w:val="0"/>
              <w:ind w:left="120"/>
              <w:jc w:val="center"/>
              <w:rPr>
                <w:rFonts w:ascii="Times New Roman" w:eastAsia="Times New Roman" w:hAnsi="Times New Roman" w:cs="Times New Roman"/>
                <w:b/>
                <w:w w:val="96"/>
                <w:sz w:val="24"/>
                <w:szCs w:val="24"/>
              </w:rPr>
            </w:pPr>
            <w:r>
              <w:rPr>
                <w:rFonts w:ascii="Times New Roman" w:eastAsia="Times New Roman" w:hAnsi="Times New Roman" w:cs="Times New Roman"/>
                <w:b/>
                <w:w w:val="96"/>
                <w:sz w:val="24"/>
                <w:szCs w:val="24"/>
              </w:rPr>
              <w:t>22+3</w:t>
            </w:r>
          </w:p>
        </w:tc>
        <w:tc>
          <w:tcPr>
            <w:tcW w:w="1134" w:type="dxa"/>
            <w:tcBorders>
              <w:top w:val="single" w:sz="4" w:space="0" w:color="000000"/>
              <w:left w:val="single" w:sz="4" w:space="0" w:color="000000"/>
              <w:bottom w:val="single" w:sz="4" w:space="0" w:color="000000"/>
              <w:right w:val="single" w:sz="4" w:space="0" w:color="000000"/>
            </w:tcBorders>
          </w:tcPr>
          <w:p w14:paraId="7A341782" w14:textId="77777777" w:rsidR="00A82685" w:rsidRDefault="008D321D">
            <w:pPr>
              <w:widowControl w:val="0"/>
              <w:suppressAutoHyphens w:val="0"/>
              <w:ind w:left="120"/>
              <w:jc w:val="center"/>
              <w:rPr>
                <w:rFonts w:ascii="Times New Roman" w:eastAsia="Times New Roman" w:hAnsi="Times New Roman" w:cs="Times New Roman"/>
                <w:b/>
                <w:w w:val="96"/>
                <w:sz w:val="24"/>
                <w:szCs w:val="24"/>
                <w:lang w:val="uk-UA"/>
              </w:rPr>
            </w:pPr>
            <w:r>
              <w:rPr>
                <w:rFonts w:ascii="Times New Roman" w:eastAsia="Times New Roman" w:hAnsi="Times New Roman" w:cs="Times New Roman"/>
                <w:b/>
                <w:w w:val="96"/>
                <w:sz w:val="24"/>
                <w:szCs w:val="24"/>
                <w:lang w:val="uk-UA"/>
              </w:rPr>
              <w:t>96</w:t>
            </w:r>
          </w:p>
        </w:tc>
      </w:tr>
      <w:tr w:rsidR="00A82685" w14:paraId="6BF0746A" w14:textId="77777777">
        <w:trPr>
          <w:trHeight w:val="360"/>
        </w:trPr>
        <w:tc>
          <w:tcPr>
            <w:tcW w:w="8930" w:type="dxa"/>
            <w:gridSpan w:val="5"/>
            <w:tcBorders>
              <w:top w:val="single" w:sz="4" w:space="0" w:color="000000"/>
              <w:left w:val="single" w:sz="8" w:space="0" w:color="000000"/>
              <w:bottom w:val="single" w:sz="4" w:space="0" w:color="000000"/>
              <w:right w:val="single" w:sz="8" w:space="0" w:color="000000"/>
            </w:tcBorders>
          </w:tcPr>
          <w:p w14:paraId="5A351E76" w14:textId="77777777" w:rsidR="00A82685" w:rsidRDefault="008D321D">
            <w:pPr>
              <w:widowControl w:val="0"/>
              <w:suppressAutoHyphens w:val="0"/>
              <w:spacing w:line="240" w:lineRule="auto"/>
              <w:ind w:left="120"/>
              <w:jc w:val="center"/>
              <w:rPr>
                <w:rFonts w:ascii="Times New Roman" w:eastAsia="Times New Roman" w:hAnsi="Times New Roman" w:cs="Times New Roman"/>
                <w:b/>
                <w:w w:val="99"/>
                <w:sz w:val="24"/>
                <w:szCs w:val="24"/>
              </w:rPr>
            </w:pPr>
            <w:r>
              <w:rPr>
                <w:rFonts w:ascii="Times New Roman" w:eastAsia="Times New Roman" w:hAnsi="Times New Roman" w:cs="Times New Roman"/>
                <w:b/>
                <w:sz w:val="24"/>
                <w:szCs w:val="24"/>
              </w:rPr>
              <w:t>Варіантний складник</w:t>
            </w:r>
          </w:p>
        </w:tc>
        <w:tc>
          <w:tcPr>
            <w:tcW w:w="1134" w:type="dxa"/>
            <w:tcBorders>
              <w:top w:val="single" w:sz="4" w:space="0" w:color="000000"/>
              <w:left w:val="single" w:sz="8" w:space="0" w:color="000000"/>
              <w:bottom w:val="single" w:sz="4" w:space="0" w:color="000000"/>
              <w:right w:val="single" w:sz="4" w:space="0" w:color="000000"/>
            </w:tcBorders>
          </w:tcPr>
          <w:p w14:paraId="42DE79B9" w14:textId="77777777" w:rsidR="00A82685" w:rsidRDefault="00A82685">
            <w:pPr>
              <w:widowControl w:val="0"/>
              <w:suppressAutoHyphens w:val="0"/>
              <w:ind w:left="120"/>
              <w:jc w:val="center"/>
              <w:rPr>
                <w:rFonts w:ascii="Times New Roman" w:eastAsia="Times New Roman" w:hAnsi="Times New Roman" w:cs="Times New Roman"/>
                <w:b/>
                <w:sz w:val="24"/>
                <w:szCs w:val="24"/>
              </w:rPr>
            </w:pPr>
          </w:p>
        </w:tc>
      </w:tr>
      <w:tr w:rsidR="00A82685" w14:paraId="7605C84D" w14:textId="77777777">
        <w:trPr>
          <w:trHeight w:val="1166"/>
        </w:trPr>
        <w:tc>
          <w:tcPr>
            <w:tcW w:w="3260" w:type="dxa"/>
            <w:tcBorders>
              <w:left w:val="single" w:sz="8" w:space="0" w:color="000000"/>
              <w:bottom w:val="single" w:sz="4" w:space="0" w:color="000000"/>
              <w:right w:val="single" w:sz="8" w:space="0" w:color="000000"/>
            </w:tcBorders>
          </w:tcPr>
          <w:p w14:paraId="02AEE7EB" w14:textId="77777777" w:rsidR="00A82685" w:rsidRDefault="008D321D">
            <w:pPr>
              <w:widowControl w:val="0"/>
              <w:suppressAutoHyphens w:val="0"/>
              <w:spacing w:line="240" w:lineRule="auto"/>
              <w:ind w:left="160"/>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Додаткові  години для ви</w:t>
            </w:r>
            <w:r>
              <w:rPr>
                <w:rFonts w:ascii="Times New Roman" w:eastAsia="Times New Roman" w:hAnsi="Times New Roman" w:cs="Times New Roman"/>
                <w:sz w:val="24"/>
                <w:szCs w:val="24"/>
              </w:rPr>
              <w:t>в</w:t>
            </w:r>
            <w:r>
              <w:rPr>
                <w:rFonts w:ascii="Times New Roman" w:eastAsia="Times New Roman" w:hAnsi="Times New Roman" w:cs="Times New Roman"/>
                <w:sz w:val="24"/>
                <w:szCs w:val="24"/>
              </w:rPr>
              <w:t>чення  предметів  освітніх г</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лузей, проведення індивід</w:t>
            </w: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альних консультацій та гр</w:t>
            </w: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пових занять</w:t>
            </w:r>
          </w:p>
        </w:tc>
        <w:tc>
          <w:tcPr>
            <w:tcW w:w="1700" w:type="dxa"/>
            <w:tcBorders>
              <w:bottom w:val="single" w:sz="4" w:space="0" w:color="000000"/>
              <w:right w:val="single" w:sz="8" w:space="0" w:color="000000"/>
            </w:tcBorders>
          </w:tcPr>
          <w:p w14:paraId="0B03DAF2"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p w14:paraId="2DF32EB7"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702" w:type="dxa"/>
            <w:tcBorders>
              <w:bottom w:val="single" w:sz="4" w:space="0" w:color="000000"/>
              <w:right w:val="single" w:sz="8" w:space="0" w:color="000000"/>
            </w:tcBorders>
          </w:tcPr>
          <w:p w14:paraId="6553E0CF"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p w14:paraId="5DE45AF3"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6" w:type="dxa"/>
            <w:tcBorders>
              <w:top w:val="single" w:sz="4" w:space="0" w:color="000000"/>
              <w:bottom w:val="single" w:sz="4" w:space="0" w:color="000000"/>
              <w:right w:val="single" w:sz="8" w:space="0" w:color="000000"/>
            </w:tcBorders>
          </w:tcPr>
          <w:p w14:paraId="1C81F419"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p w14:paraId="407E1210"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2" w:type="dxa"/>
            <w:tcBorders>
              <w:top w:val="single" w:sz="4" w:space="0" w:color="000000"/>
              <w:bottom w:val="single" w:sz="4" w:space="0" w:color="000000"/>
              <w:right w:val="single" w:sz="8" w:space="0" w:color="000000"/>
            </w:tcBorders>
          </w:tcPr>
          <w:p w14:paraId="3F87C562"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p w14:paraId="56AC04B6"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4" w:type="dxa"/>
            <w:tcBorders>
              <w:top w:val="single" w:sz="4" w:space="0" w:color="000000"/>
              <w:bottom w:val="single" w:sz="4" w:space="0" w:color="000000"/>
              <w:right w:val="single" w:sz="8" w:space="0" w:color="000000"/>
            </w:tcBorders>
          </w:tcPr>
          <w:p w14:paraId="203D983B"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424439CC" w14:textId="77777777">
        <w:trPr>
          <w:trHeight w:val="264"/>
        </w:trPr>
        <w:tc>
          <w:tcPr>
            <w:tcW w:w="3260" w:type="dxa"/>
            <w:tcBorders>
              <w:top w:val="single" w:sz="4" w:space="0" w:color="000000"/>
              <w:left w:val="single" w:sz="8" w:space="0" w:color="000000"/>
              <w:bottom w:val="single" w:sz="4" w:space="0" w:color="000000"/>
              <w:right w:val="single" w:sz="8" w:space="0" w:color="000000"/>
            </w:tcBorders>
            <w:vAlign w:val="bottom"/>
          </w:tcPr>
          <w:p w14:paraId="56E22D01"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Християнська етика</w:t>
            </w:r>
          </w:p>
        </w:tc>
        <w:tc>
          <w:tcPr>
            <w:tcW w:w="1700" w:type="dxa"/>
            <w:tcBorders>
              <w:top w:val="single" w:sz="4" w:space="0" w:color="000000"/>
              <w:bottom w:val="single" w:sz="4" w:space="0" w:color="000000"/>
              <w:right w:val="single" w:sz="8" w:space="0" w:color="000000"/>
            </w:tcBorders>
            <w:vAlign w:val="bottom"/>
          </w:tcPr>
          <w:p w14:paraId="3DE56318"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702" w:type="dxa"/>
            <w:tcBorders>
              <w:top w:val="single" w:sz="4" w:space="0" w:color="000000"/>
              <w:bottom w:val="single" w:sz="4" w:space="0" w:color="000000"/>
              <w:right w:val="single" w:sz="8" w:space="0" w:color="000000"/>
            </w:tcBorders>
            <w:vAlign w:val="bottom"/>
          </w:tcPr>
          <w:p w14:paraId="2417607E"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6" w:type="dxa"/>
            <w:tcBorders>
              <w:top w:val="single" w:sz="4" w:space="0" w:color="000000"/>
              <w:bottom w:val="single" w:sz="4" w:space="0" w:color="000000"/>
              <w:right w:val="single" w:sz="8" w:space="0" w:color="000000"/>
            </w:tcBorders>
          </w:tcPr>
          <w:p w14:paraId="2FDD9445"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2" w:type="dxa"/>
            <w:tcBorders>
              <w:top w:val="single" w:sz="4" w:space="0" w:color="000000"/>
              <w:bottom w:val="single" w:sz="4" w:space="0" w:color="000000"/>
              <w:right w:val="single" w:sz="8" w:space="0" w:color="000000"/>
            </w:tcBorders>
          </w:tcPr>
          <w:p w14:paraId="628DF461"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w:t>
            </w:r>
          </w:p>
        </w:tc>
        <w:tc>
          <w:tcPr>
            <w:tcW w:w="1134" w:type="dxa"/>
            <w:tcBorders>
              <w:top w:val="single" w:sz="4" w:space="0" w:color="000000"/>
              <w:bottom w:val="single" w:sz="4" w:space="0" w:color="000000"/>
              <w:right w:val="single" w:sz="8" w:space="0" w:color="000000"/>
            </w:tcBorders>
          </w:tcPr>
          <w:p w14:paraId="7AE51ADB" w14:textId="77777777" w:rsidR="00A82685" w:rsidRDefault="008D321D">
            <w:pPr>
              <w:widowControl w:val="0"/>
              <w:suppressAutoHyphens w:val="0"/>
              <w:ind w:left="120"/>
              <w:jc w:val="center"/>
              <w:rPr>
                <w:rFonts w:ascii="Times New Roman" w:eastAsia="Times New Roman" w:hAnsi="Times New Roman" w:cs="Times New Roman"/>
                <w:w w:val="99"/>
                <w:sz w:val="24"/>
                <w:szCs w:val="24"/>
                <w:lang w:val="uk-UA"/>
              </w:rPr>
            </w:pPr>
            <w:r>
              <w:rPr>
                <w:rFonts w:ascii="Times New Roman" w:eastAsia="Times New Roman" w:hAnsi="Times New Roman" w:cs="Times New Roman"/>
                <w:w w:val="99"/>
                <w:sz w:val="24"/>
                <w:szCs w:val="24"/>
                <w:lang w:val="uk-UA"/>
              </w:rPr>
              <w:t>4</w:t>
            </w:r>
          </w:p>
        </w:tc>
      </w:tr>
      <w:tr w:rsidR="00A82685" w14:paraId="47D8C342" w14:textId="77777777">
        <w:trPr>
          <w:trHeight w:val="264"/>
        </w:trPr>
        <w:tc>
          <w:tcPr>
            <w:tcW w:w="3260" w:type="dxa"/>
            <w:tcBorders>
              <w:top w:val="single" w:sz="4" w:space="0" w:color="000000"/>
              <w:left w:val="single" w:sz="8" w:space="0" w:color="000000"/>
              <w:bottom w:val="single" w:sz="4" w:space="0" w:color="000000"/>
              <w:right w:val="single" w:sz="8" w:space="0" w:color="000000"/>
            </w:tcBorders>
            <w:vAlign w:val="bottom"/>
          </w:tcPr>
          <w:p w14:paraId="4E6A12DC" w14:textId="77777777" w:rsidR="00A82685" w:rsidRDefault="008D321D">
            <w:pPr>
              <w:widowControl w:val="0"/>
              <w:suppressAutoHyphens w:val="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Гранично допустиме тижневе навчальне навантаження учня</w:t>
            </w:r>
          </w:p>
        </w:tc>
        <w:tc>
          <w:tcPr>
            <w:tcW w:w="1700" w:type="dxa"/>
            <w:tcBorders>
              <w:top w:val="single" w:sz="4" w:space="0" w:color="000000"/>
              <w:bottom w:val="single" w:sz="4" w:space="0" w:color="000000"/>
              <w:right w:val="single" w:sz="8" w:space="0" w:color="000000"/>
            </w:tcBorders>
            <w:vAlign w:val="bottom"/>
          </w:tcPr>
          <w:p w14:paraId="56627443"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20</w:t>
            </w:r>
          </w:p>
        </w:tc>
        <w:tc>
          <w:tcPr>
            <w:tcW w:w="1702" w:type="dxa"/>
            <w:tcBorders>
              <w:top w:val="single" w:sz="4" w:space="0" w:color="000000"/>
              <w:bottom w:val="single" w:sz="4" w:space="0" w:color="000000"/>
              <w:right w:val="single" w:sz="8" w:space="0" w:color="000000"/>
            </w:tcBorders>
            <w:vAlign w:val="bottom"/>
          </w:tcPr>
          <w:p w14:paraId="1A130F3A"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22</w:t>
            </w:r>
          </w:p>
        </w:tc>
        <w:tc>
          <w:tcPr>
            <w:tcW w:w="1136" w:type="dxa"/>
            <w:tcBorders>
              <w:top w:val="single" w:sz="4" w:space="0" w:color="000000"/>
              <w:bottom w:val="single" w:sz="4" w:space="0" w:color="000000"/>
              <w:right w:val="single" w:sz="8" w:space="0" w:color="000000"/>
            </w:tcBorders>
          </w:tcPr>
          <w:p w14:paraId="683BD239"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p w14:paraId="59FCD0B6"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23</w:t>
            </w:r>
          </w:p>
        </w:tc>
        <w:tc>
          <w:tcPr>
            <w:tcW w:w="1132" w:type="dxa"/>
            <w:tcBorders>
              <w:top w:val="single" w:sz="4" w:space="0" w:color="000000"/>
              <w:bottom w:val="single" w:sz="4" w:space="0" w:color="000000"/>
              <w:right w:val="single" w:sz="8" w:space="0" w:color="000000"/>
            </w:tcBorders>
          </w:tcPr>
          <w:p w14:paraId="52DFC78F"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p w14:paraId="6DF792F0" w14:textId="77777777" w:rsidR="00A82685" w:rsidRDefault="008D321D">
            <w:pPr>
              <w:widowControl w:val="0"/>
              <w:suppressAutoHyphens w:val="0"/>
              <w:ind w:left="120"/>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23</w:t>
            </w:r>
          </w:p>
        </w:tc>
        <w:tc>
          <w:tcPr>
            <w:tcW w:w="1134" w:type="dxa"/>
            <w:tcBorders>
              <w:top w:val="single" w:sz="4" w:space="0" w:color="000000"/>
              <w:bottom w:val="single" w:sz="4" w:space="0" w:color="000000"/>
              <w:right w:val="single" w:sz="8" w:space="0" w:color="000000"/>
            </w:tcBorders>
          </w:tcPr>
          <w:p w14:paraId="4DCCE0CC" w14:textId="77777777" w:rsidR="00A82685" w:rsidRDefault="00A82685">
            <w:pPr>
              <w:widowControl w:val="0"/>
              <w:suppressAutoHyphens w:val="0"/>
              <w:ind w:left="120"/>
              <w:jc w:val="center"/>
              <w:rPr>
                <w:rFonts w:ascii="Times New Roman" w:eastAsia="Times New Roman" w:hAnsi="Times New Roman" w:cs="Times New Roman"/>
                <w:w w:val="99"/>
                <w:sz w:val="24"/>
                <w:szCs w:val="24"/>
              </w:rPr>
            </w:pPr>
          </w:p>
        </w:tc>
      </w:tr>
      <w:tr w:rsidR="00A82685" w14:paraId="070E8A43" w14:textId="77777777">
        <w:trPr>
          <w:trHeight w:val="1263"/>
        </w:trPr>
        <w:tc>
          <w:tcPr>
            <w:tcW w:w="3260" w:type="dxa"/>
            <w:tcBorders>
              <w:top w:val="single" w:sz="4" w:space="0" w:color="000000"/>
              <w:left w:val="single" w:sz="8" w:space="0" w:color="000000"/>
              <w:bottom w:val="single" w:sz="4" w:space="0" w:color="000000"/>
              <w:right w:val="single" w:sz="8" w:space="0" w:color="000000"/>
            </w:tcBorders>
          </w:tcPr>
          <w:p w14:paraId="61C789F3" w14:textId="77777777" w:rsidR="00A82685" w:rsidRDefault="008D321D">
            <w:pPr>
              <w:widowControl w:val="0"/>
              <w:suppressAutoHyphens w:val="0"/>
              <w:ind w:left="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Сумарна кількість навчальних годин, що фінансуються з бюджету (без урахування поділу на групи)</w:t>
            </w:r>
          </w:p>
        </w:tc>
        <w:tc>
          <w:tcPr>
            <w:tcW w:w="1700" w:type="dxa"/>
            <w:tcBorders>
              <w:top w:val="single" w:sz="4" w:space="0" w:color="000000"/>
              <w:bottom w:val="single" w:sz="4" w:space="0" w:color="000000"/>
              <w:right w:val="single" w:sz="8" w:space="0" w:color="000000"/>
            </w:tcBorders>
          </w:tcPr>
          <w:p w14:paraId="3F041A5A" w14:textId="77777777" w:rsidR="00A82685" w:rsidRDefault="008D321D">
            <w:pPr>
              <w:widowControl w:val="0"/>
              <w:suppressAutoHyphens w:val="0"/>
              <w:jc w:val="center"/>
              <w:rPr>
                <w:rFonts w:ascii="Times New Roman" w:eastAsia="Times New Roman" w:hAnsi="Times New Roman" w:cs="Times New Roman"/>
                <w:b/>
                <w:w w:val="99"/>
                <w:sz w:val="24"/>
                <w:szCs w:val="24"/>
              </w:rPr>
            </w:pPr>
            <w:r>
              <w:rPr>
                <w:rFonts w:ascii="Times New Roman" w:eastAsia="Times New Roman" w:hAnsi="Times New Roman" w:cs="Times New Roman"/>
                <w:b/>
                <w:w w:val="99"/>
                <w:sz w:val="24"/>
                <w:szCs w:val="24"/>
              </w:rPr>
              <w:t>23</w:t>
            </w:r>
          </w:p>
        </w:tc>
        <w:tc>
          <w:tcPr>
            <w:tcW w:w="1702" w:type="dxa"/>
            <w:tcBorders>
              <w:top w:val="single" w:sz="4" w:space="0" w:color="000000"/>
              <w:bottom w:val="single" w:sz="4" w:space="0" w:color="000000"/>
              <w:right w:val="single" w:sz="8" w:space="0" w:color="000000"/>
            </w:tcBorders>
          </w:tcPr>
          <w:p w14:paraId="1B73B7D4" w14:textId="77777777" w:rsidR="00A82685" w:rsidRDefault="008D321D">
            <w:pPr>
              <w:widowControl w:val="0"/>
              <w:suppressAutoHyphens w:val="0"/>
              <w:jc w:val="center"/>
              <w:rPr>
                <w:rFonts w:ascii="Times New Roman" w:eastAsia="Times New Roman" w:hAnsi="Times New Roman" w:cs="Times New Roman"/>
                <w:b/>
                <w:w w:val="99"/>
                <w:sz w:val="24"/>
                <w:szCs w:val="24"/>
              </w:rPr>
            </w:pPr>
            <w:r>
              <w:rPr>
                <w:rFonts w:ascii="Times New Roman" w:eastAsia="Times New Roman" w:hAnsi="Times New Roman" w:cs="Times New Roman"/>
                <w:b/>
                <w:w w:val="99"/>
                <w:sz w:val="24"/>
                <w:szCs w:val="24"/>
              </w:rPr>
              <w:t>25</w:t>
            </w:r>
          </w:p>
        </w:tc>
        <w:tc>
          <w:tcPr>
            <w:tcW w:w="1136" w:type="dxa"/>
            <w:tcBorders>
              <w:top w:val="single" w:sz="4" w:space="0" w:color="000000"/>
              <w:bottom w:val="single" w:sz="4" w:space="0" w:color="000000"/>
              <w:right w:val="single" w:sz="8" w:space="0" w:color="000000"/>
            </w:tcBorders>
          </w:tcPr>
          <w:p w14:paraId="415FFE48" w14:textId="77777777" w:rsidR="00A82685" w:rsidRDefault="008D321D">
            <w:pPr>
              <w:widowControl w:val="0"/>
              <w:suppressAutoHyphens w:val="0"/>
              <w:ind w:left="120"/>
              <w:jc w:val="center"/>
              <w:rPr>
                <w:rFonts w:ascii="Times New Roman" w:eastAsia="Times New Roman" w:hAnsi="Times New Roman" w:cs="Times New Roman"/>
                <w:b/>
                <w:w w:val="99"/>
                <w:sz w:val="24"/>
                <w:szCs w:val="24"/>
              </w:rPr>
            </w:pPr>
            <w:r>
              <w:rPr>
                <w:rFonts w:ascii="Times New Roman" w:eastAsia="Times New Roman" w:hAnsi="Times New Roman" w:cs="Times New Roman"/>
                <w:b/>
                <w:w w:val="99"/>
                <w:sz w:val="24"/>
                <w:szCs w:val="24"/>
              </w:rPr>
              <w:t>26</w:t>
            </w:r>
          </w:p>
        </w:tc>
        <w:tc>
          <w:tcPr>
            <w:tcW w:w="1132" w:type="dxa"/>
            <w:tcBorders>
              <w:top w:val="single" w:sz="4" w:space="0" w:color="000000"/>
              <w:bottom w:val="single" w:sz="4" w:space="0" w:color="000000"/>
              <w:right w:val="single" w:sz="8" w:space="0" w:color="000000"/>
            </w:tcBorders>
          </w:tcPr>
          <w:p w14:paraId="1AAAE7D3" w14:textId="77777777" w:rsidR="00A82685" w:rsidRDefault="008D321D">
            <w:pPr>
              <w:widowControl w:val="0"/>
              <w:suppressAutoHyphens w:val="0"/>
              <w:ind w:left="120"/>
              <w:jc w:val="center"/>
              <w:rPr>
                <w:rFonts w:ascii="Times New Roman" w:eastAsia="Times New Roman" w:hAnsi="Times New Roman" w:cs="Times New Roman"/>
                <w:b/>
                <w:w w:val="99"/>
                <w:sz w:val="24"/>
                <w:szCs w:val="24"/>
              </w:rPr>
            </w:pPr>
            <w:r>
              <w:rPr>
                <w:rFonts w:ascii="Times New Roman" w:eastAsia="Times New Roman" w:hAnsi="Times New Roman" w:cs="Times New Roman"/>
                <w:b/>
                <w:w w:val="99"/>
                <w:sz w:val="24"/>
                <w:szCs w:val="24"/>
              </w:rPr>
              <w:t>26</w:t>
            </w:r>
          </w:p>
        </w:tc>
        <w:tc>
          <w:tcPr>
            <w:tcW w:w="1134" w:type="dxa"/>
            <w:tcBorders>
              <w:top w:val="single" w:sz="4" w:space="0" w:color="000000"/>
              <w:bottom w:val="single" w:sz="4" w:space="0" w:color="000000"/>
              <w:right w:val="single" w:sz="8" w:space="0" w:color="000000"/>
            </w:tcBorders>
          </w:tcPr>
          <w:p w14:paraId="298C5110" w14:textId="77777777" w:rsidR="00A82685" w:rsidRDefault="008D321D">
            <w:pPr>
              <w:widowControl w:val="0"/>
              <w:suppressAutoHyphens w:val="0"/>
              <w:ind w:left="120"/>
              <w:jc w:val="center"/>
              <w:rPr>
                <w:rFonts w:ascii="Times New Roman" w:eastAsia="Times New Roman" w:hAnsi="Times New Roman" w:cs="Times New Roman"/>
                <w:b/>
                <w:w w:val="99"/>
                <w:sz w:val="24"/>
                <w:szCs w:val="24"/>
              </w:rPr>
            </w:pPr>
            <w:r>
              <w:rPr>
                <w:rFonts w:ascii="Times New Roman" w:eastAsia="Times New Roman" w:hAnsi="Times New Roman" w:cs="Times New Roman"/>
                <w:b/>
                <w:w w:val="99"/>
                <w:sz w:val="24"/>
                <w:szCs w:val="24"/>
              </w:rPr>
              <w:t>100</w:t>
            </w:r>
          </w:p>
        </w:tc>
      </w:tr>
    </w:tbl>
    <w:p w14:paraId="53DAEFB3" w14:textId="77777777" w:rsidR="00A82685" w:rsidRDefault="00A82685">
      <w:pPr>
        <w:pStyle w:val="af4"/>
        <w:ind w:firstLine="709"/>
        <w:outlineLvl w:val="0"/>
        <w:rPr>
          <w:szCs w:val="28"/>
        </w:rPr>
      </w:pPr>
    </w:p>
    <w:tbl>
      <w:tblPr>
        <w:tblStyle w:val="29"/>
        <w:tblpPr w:leftFromText="180" w:rightFromText="180" w:vertAnchor="page" w:horzAnchor="margin" w:tblpY="451"/>
        <w:tblW w:w="10820" w:type="dxa"/>
        <w:tblInd w:w="108" w:type="dxa"/>
        <w:tblLayout w:type="fixed"/>
        <w:tblLook w:val="04A0" w:firstRow="1" w:lastRow="0" w:firstColumn="1" w:lastColumn="0" w:noHBand="0" w:noVBand="1"/>
      </w:tblPr>
      <w:tblGrid>
        <w:gridCol w:w="2944"/>
        <w:gridCol w:w="2957"/>
        <w:gridCol w:w="871"/>
        <w:gridCol w:w="992"/>
        <w:gridCol w:w="1002"/>
        <w:gridCol w:w="981"/>
        <w:gridCol w:w="1073"/>
      </w:tblGrid>
      <w:tr w:rsidR="00177AD3" w:rsidRPr="00177AD3" w14:paraId="5506E1C2" w14:textId="77777777" w:rsidTr="00177AD3">
        <w:trPr>
          <w:trHeight w:val="620"/>
        </w:trPr>
        <w:tc>
          <w:tcPr>
            <w:tcW w:w="10819" w:type="dxa"/>
            <w:gridSpan w:val="7"/>
          </w:tcPr>
          <w:p w14:paraId="5E9AC04C" w14:textId="207FBC7D" w:rsidR="00177AD3" w:rsidRPr="00177AD3" w:rsidRDefault="00177AD3" w:rsidP="00177AD3">
            <w:pPr>
              <w:widowControl w:val="0"/>
              <w:spacing w:after="0" w:line="240" w:lineRule="auto"/>
              <w:jc w:val="right"/>
              <w:rPr>
                <w:rFonts w:ascii="Times New Roman" w:eastAsia="Calibri" w:hAnsi="Times New Roman" w:cs="Times New Roman"/>
                <w:b/>
                <w:lang w:val="uk-UA" w:eastAsia="en-US"/>
              </w:rPr>
            </w:pPr>
            <w:r w:rsidRPr="00177AD3">
              <w:rPr>
                <w:rFonts w:ascii="Times New Roman" w:eastAsia="Calibri" w:hAnsi="Times New Roman" w:cs="Times New Roman"/>
                <w:b/>
                <w:sz w:val="28"/>
                <w:szCs w:val="28"/>
                <w:lang w:val="uk-UA" w:eastAsia="en-US"/>
              </w:rPr>
              <w:lastRenderedPageBreak/>
              <w:t>Семенівська гімназія</w:t>
            </w:r>
            <w:r>
              <w:rPr>
                <w:rFonts w:ascii="Times New Roman" w:eastAsia="Calibri" w:hAnsi="Times New Roman" w:cs="Times New Roman"/>
                <w:b/>
                <w:sz w:val="28"/>
                <w:szCs w:val="28"/>
                <w:lang w:val="uk-UA" w:eastAsia="en-US"/>
              </w:rPr>
              <w:t xml:space="preserve">                                               </w:t>
            </w:r>
            <w:r w:rsidRPr="00177AD3">
              <w:rPr>
                <w:rFonts w:ascii="Times New Roman" w:eastAsia="Calibri" w:hAnsi="Times New Roman" w:cs="Times New Roman"/>
                <w:b/>
                <w:lang w:val="uk-UA" w:eastAsia="en-US"/>
              </w:rPr>
              <w:t>Додаток 2</w:t>
            </w:r>
          </w:p>
          <w:p w14:paraId="71D0096F" w14:textId="77777777" w:rsidR="00177AD3" w:rsidRPr="00177AD3" w:rsidRDefault="00177AD3" w:rsidP="00177AD3">
            <w:pPr>
              <w:widowControl w:val="0"/>
              <w:spacing w:after="0" w:line="240" w:lineRule="auto"/>
              <w:jc w:val="center"/>
              <w:rPr>
                <w:rFonts w:ascii="Times New Roman" w:eastAsia="Calibri" w:hAnsi="Times New Roman" w:cs="Times New Roman"/>
                <w:b/>
                <w:sz w:val="24"/>
                <w:szCs w:val="24"/>
                <w:lang w:val="uk-UA" w:eastAsia="en-US"/>
              </w:rPr>
            </w:pPr>
            <w:r w:rsidRPr="00177AD3">
              <w:rPr>
                <w:rFonts w:ascii="Times New Roman" w:eastAsia="Calibri" w:hAnsi="Times New Roman" w:cs="Times New Roman"/>
                <w:b/>
                <w:sz w:val="28"/>
                <w:szCs w:val="28"/>
                <w:lang w:val="uk-UA" w:eastAsia="en-US"/>
              </w:rPr>
              <w:t xml:space="preserve">  Навчальний план 2026-2027 н.р.</w:t>
            </w:r>
          </w:p>
        </w:tc>
      </w:tr>
      <w:tr w:rsidR="00177AD3" w:rsidRPr="00177AD3" w14:paraId="04C75131" w14:textId="77777777" w:rsidTr="00177AD3">
        <w:trPr>
          <w:trHeight w:val="620"/>
        </w:trPr>
        <w:tc>
          <w:tcPr>
            <w:tcW w:w="2943" w:type="dxa"/>
          </w:tcPr>
          <w:p w14:paraId="040FA1AD"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Назва освітньої галузі</w:t>
            </w:r>
          </w:p>
        </w:tc>
        <w:tc>
          <w:tcPr>
            <w:tcW w:w="2957" w:type="dxa"/>
          </w:tcPr>
          <w:p w14:paraId="66BA2749"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Інтегрований курс/ Навчальні предмети</w:t>
            </w:r>
          </w:p>
        </w:tc>
        <w:tc>
          <w:tcPr>
            <w:tcW w:w="4919" w:type="dxa"/>
            <w:gridSpan w:val="5"/>
          </w:tcPr>
          <w:p w14:paraId="0E8219A1"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Кількість годин на тиждень</w:t>
            </w:r>
          </w:p>
          <w:p w14:paraId="301DDD80" w14:textId="77777777" w:rsidR="00177AD3" w:rsidRPr="00177AD3" w:rsidRDefault="00177AD3" w:rsidP="00177AD3">
            <w:pPr>
              <w:widowControl w:val="0"/>
              <w:spacing w:after="0" w:line="240" w:lineRule="auto"/>
              <w:jc w:val="center"/>
              <w:rPr>
                <w:rFonts w:ascii="Times New Roman" w:hAnsi="Times New Roman" w:cs="Times New Roman"/>
                <w:b/>
                <w:color w:val="FF0000"/>
                <w:sz w:val="24"/>
                <w:szCs w:val="24"/>
                <w:lang w:val="uk-UA" w:eastAsia="en-US"/>
              </w:rPr>
            </w:pPr>
          </w:p>
        </w:tc>
      </w:tr>
      <w:tr w:rsidR="00177AD3" w:rsidRPr="00177AD3" w14:paraId="1040C2C0" w14:textId="77777777" w:rsidTr="00177AD3">
        <w:trPr>
          <w:trHeight w:val="403"/>
        </w:trPr>
        <w:tc>
          <w:tcPr>
            <w:tcW w:w="2943" w:type="dxa"/>
            <w:vMerge w:val="restart"/>
          </w:tcPr>
          <w:p w14:paraId="6D828889"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43BCD167"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3DBA29F8"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29E8E8DC"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673A0AA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38B679A3"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Мовно-літературна</w:t>
            </w:r>
          </w:p>
        </w:tc>
        <w:tc>
          <w:tcPr>
            <w:tcW w:w="2957" w:type="dxa"/>
          </w:tcPr>
          <w:p w14:paraId="4B653011"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КЛАСИ</w:t>
            </w:r>
          </w:p>
        </w:tc>
        <w:tc>
          <w:tcPr>
            <w:tcW w:w="871" w:type="dxa"/>
          </w:tcPr>
          <w:p w14:paraId="03F1CB74"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5</w:t>
            </w:r>
          </w:p>
          <w:p w14:paraId="6E16DB5C"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992" w:type="dxa"/>
          </w:tcPr>
          <w:p w14:paraId="7DEA376D"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6</w:t>
            </w:r>
          </w:p>
        </w:tc>
        <w:tc>
          <w:tcPr>
            <w:tcW w:w="1002" w:type="dxa"/>
          </w:tcPr>
          <w:p w14:paraId="1D5D5D17"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7</w:t>
            </w:r>
          </w:p>
        </w:tc>
        <w:tc>
          <w:tcPr>
            <w:tcW w:w="981" w:type="dxa"/>
            <w:tcBorders>
              <w:right w:val="nil"/>
            </w:tcBorders>
          </w:tcPr>
          <w:p w14:paraId="21C90503"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8</w:t>
            </w:r>
          </w:p>
        </w:tc>
        <w:tc>
          <w:tcPr>
            <w:tcW w:w="1073" w:type="dxa"/>
          </w:tcPr>
          <w:p w14:paraId="37D20CC5"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9</w:t>
            </w:r>
          </w:p>
        </w:tc>
      </w:tr>
      <w:tr w:rsidR="00177AD3" w:rsidRPr="00177AD3" w14:paraId="579B38E3" w14:textId="77777777" w:rsidTr="00177AD3">
        <w:trPr>
          <w:trHeight w:hRule="exact" w:val="340"/>
        </w:trPr>
        <w:tc>
          <w:tcPr>
            <w:tcW w:w="2943" w:type="dxa"/>
            <w:vMerge/>
          </w:tcPr>
          <w:p w14:paraId="1F7C09C8"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749002D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Українська мова</w:t>
            </w:r>
          </w:p>
        </w:tc>
        <w:tc>
          <w:tcPr>
            <w:tcW w:w="871" w:type="dxa"/>
          </w:tcPr>
          <w:p w14:paraId="53C8D88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5</w:t>
            </w:r>
          </w:p>
        </w:tc>
        <w:tc>
          <w:tcPr>
            <w:tcW w:w="992" w:type="dxa"/>
          </w:tcPr>
          <w:p w14:paraId="5B2698C4" w14:textId="77777777" w:rsidR="00177AD3" w:rsidRPr="00177AD3" w:rsidRDefault="00177AD3" w:rsidP="00177AD3">
            <w:pPr>
              <w:widowControl w:val="0"/>
              <w:jc w:val="center"/>
              <w:rPr>
                <w:lang w:val="uk-UA" w:eastAsia="en-US"/>
              </w:rPr>
            </w:pPr>
            <w:r w:rsidRPr="00177AD3">
              <w:rPr>
                <w:rFonts w:eastAsia="Calibri"/>
                <w:lang w:val="uk-UA" w:eastAsia="en-US"/>
              </w:rPr>
              <w:t>5</w:t>
            </w:r>
          </w:p>
        </w:tc>
        <w:tc>
          <w:tcPr>
            <w:tcW w:w="1002" w:type="dxa"/>
          </w:tcPr>
          <w:p w14:paraId="72BF711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3,5</w:t>
            </w:r>
          </w:p>
        </w:tc>
        <w:tc>
          <w:tcPr>
            <w:tcW w:w="981" w:type="dxa"/>
            <w:tcBorders>
              <w:right w:val="nil"/>
            </w:tcBorders>
          </w:tcPr>
          <w:p w14:paraId="3563648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3,5</w:t>
            </w:r>
          </w:p>
        </w:tc>
        <w:tc>
          <w:tcPr>
            <w:tcW w:w="1073" w:type="dxa"/>
          </w:tcPr>
          <w:p w14:paraId="4114D77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3,5</w:t>
            </w:r>
          </w:p>
        </w:tc>
      </w:tr>
      <w:tr w:rsidR="00177AD3" w:rsidRPr="00177AD3" w14:paraId="4FD8A8BC" w14:textId="77777777" w:rsidTr="00177AD3">
        <w:trPr>
          <w:trHeight w:hRule="exact" w:val="340"/>
        </w:trPr>
        <w:tc>
          <w:tcPr>
            <w:tcW w:w="2943" w:type="dxa"/>
            <w:vMerge/>
          </w:tcPr>
          <w:p w14:paraId="78E246EF"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1BC8434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Українська література</w:t>
            </w:r>
          </w:p>
        </w:tc>
        <w:tc>
          <w:tcPr>
            <w:tcW w:w="871" w:type="dxa"/>
          </w:tcPr>
          <w:p w14:paraId="6CCA99D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92" w:type="dxa"/>
          </w:tcPr>
          <w:p w14:paraId="337CC824" w14:textId="77777777" w:rsidR="00177AD3" w:rsidRPr="00177AD3" w:rsidRDefault="00177AD3" w:rsidP="00177AD3">
            <w:pPr>
              <w:widowControl w:val="0"/>
              <w:jc w:val="center"/>
              <w:rPr>
                <w:lang w:val="uk-UA" w:eastAsia="en-US"/>
              </w:rPr>
            </w:pPr>
            <w:r w:rsidRPr="00177AD3">
              <w:rPr>
                <w:rFonts w:eastAsia="Calibri"/>
                <w:lang w:val="uk-UA" w:eastAsia="en-US"/>
              </w:rPr>
              <w:t>2</w:t>
            </w:r>
          </w:p>
        </w:tc>
        <w:tc>
          <w:tcPr>
            <w:tcW w:w="1002" w:type="dxa"/>
          </w:tcPr>
          <w:p w14:paraId="5516CA4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81" w:type="dxa"/>
            <w:tcBorders>
              <w:right w:val="nil"/>
            </w:tcBorders>
          </w:tcPr>
          <w:p w14:paraId="665B887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Pr>
          <w:p w14:paraId="608E582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r>
      <w:tr w:rsidR="00177AD3" w:rsidRPr="00177AD3" w14:paraId="1D8C8703" w14:textId="77777777" w:rsidTr="00177AD3">
        <w:trPr>
          <w:trHeight w:hRule="exact" w:val="340"/>
        </w:trPr>
        <w:tc>
          <w:tcPr>
            <w:tcW w:w="2943" w:type="dxa"/>
            <w:vMerge/>
          </w:tcPr>
          <w:p w14:paraId="45CE0299"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0B467A4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Зарубіжна література</w:t>
            </w:r>
          </w:p>
        </w:tc>
        <w:tc>
          <w:tcPr>
            <w:tcW w:w="871" w:type="dxa"/>
          </w:tcPr>
          <w:p w14:paraId="29CECA3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w:t>
            </w:r>
          </w:p>
        </w:tc>
        <w:tc>
          <w:tcPr>
            <w:tcW w:w="992" w:type="dxa"/>
          </w:tcPr>
          <w:p w14:paraId="7D2F9B0E" w14:textId="77777777" w:rsidR="00177AD3" w:rsidRPr="00177AD3" w:rsidRDefault="00177AD3" w:rsidP="00177AD3">
            <w:pPr>
              <w:widowControl w:val="0"/>
              <w:jc w:val="center"/>
              <w:rPr>
                <w:lang w:val="uk-UA" w:eastAsia="en-US"/>
              </w:rPr>
            </w:pPr>
            <w:r w:rsidRPr="00177AD3">
              <w:rPr>
                <w:rFonts w:eastAsia="Calibri"/>
                <w:lang w:val="uk-UA" w:eastAsia="en-US"/>
              </w:rPr>
              <w:t>1,5</w:t>
            </w:r>
          </w:p>
        </w:tc>
        <w:tc>
          <w:tcPr>
            <w:tcW w:w="1002" w:type="dxa"/>
          </w:tcPr>
          <w:p w14:paraId="265C5F7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40C67FE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73" w:type="dxa"/>
          </w:tcPr>
          <w:p w14:paraId="1A2521C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r>
      <w:tr w:rsidR="00177AD3" w:rsidRPr="00177AD3" w14:paraId="7895219D" w14:textId="77777777" w:rsidTr="00177AD3">
        <w:trPr>
          <w:trHeight w:hRule="exact" w:val="340"/>
        </w:trPr>
        <w:tc>
          <w:tcPr>
            <w:tcW w:w="2943" w:type="dxa"/>
            <w:vMerge/>
          </w:tcPr>
          <w:p w14:paraId="332443C6"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1148D9E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Іноземна мова (англ.мова)</w:t>
            </w:r>
          </w:p>
        </w:tc>
        <w:tc>
          <w:tcPr>
            <w:tcW w:w="871" w:type="dxa"/>
          </w:tcPr>
          <w:p w14:paraId="32DD082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4</w:t>
            </w:r>
          </w:p>
        </w:tc>
        <w:tc>
          <w:tcPr>
            <w:tcW w:w="992" w:type="dxa"/>
          </w:tcPr>
          <w:p w14:paraId="648E9CB4" w14:textId="77777777" w:rsidR="00177AD3" w:rsidRPr="00177AD3" w:rsidRDefault="00177AD3" w:rsidP="00177AD3">
            <w:pPr>
              <w:widowControl w:val="0"/>
              <w:jc w:val="center"/>
              <w:rPr>
                <w:lang w:val="uk-UA" w:eastAsia="en-US"/>
              </w:rPr>
            </w:pPr>
            <w:r w:rsidRPr="00177AD3">
              <w:rPr>
                <w:rFonts w:eastAsia="Calibri"/>
                <w:lang w:val="uk-UA" w:eastAsia="en-US"/>
              </w:rPr>
              <w:t>4</w:t>
            </w:r>
          </w:p>
        </w:tc>
        <w:tc>
          <w:tcPr>
            <w:tcW w:w="1002" w:type="dxa"/>
          </w:tcPr>
          <w:p w14:paraId="4E1E8BB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3,5</w:t>
            </w:r>
          </w:p>
        </w:tc>
        <w:tc>
          <w:tcPr>
            <w:tcW w:w="981" w:type="dxa"/>
            <w:tcBorders>
              <w:right w:val="nil"/>
            </w:tcBorders>
          </w:tcPr>
          <w:p w14:paraId="04E3D68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3,5</w:t>
            </w:r>
          </w:p>
        </w:tc>
        <w:tc>
          <w:tcPr>
            <w:tcW w:w="1073" w:type="dxa"/>
          </w:tcPr>
          <w:p w14:paraId="33A914F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4</w:t>
            </w:r>
          </w:p>
        </w:tc>
      </w:tr>
      <w:tr w:rsidR="00177AD3" w:rsidRPr="00177AD3" w14:paraId="5DD1C855" w14:textId="77777777" w:rsidTr="00177AD3">
        <w:trPr>
          <w:trHeight w:hRule="exact" w:val="340"/>
        </w:trPr>
        <w:tc>
          <w:tcPr>
            <w:tcW w:w="2943" w:type="dxa"/>
            <w:vMerge w:val="restart"/>
          </w:tcPr>
          <w:p w14:paraId="0C37697E"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Математична</w:t>
            </w:r>
          </w:p>
          <w:p w14:paraId="44D6B80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7C5DBEC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математика/Алгебра</w:t>
            </w:r>
          </w:p>
        </w:tc>
        <w:tc>
          <w:tcPr>
            <w:tcW w:w="871" w:type="dxa"/>
          </w:tcPr>
          <w:p w14:paraId="336DA06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5</w:t>
            </w:r>
          </w:p>
        </w:tc>
        <w:tc>
          <w:tcPr>
            <w:tcW w:w="992" w:type="dxa"/>
          </w:tcPr>
          <w:p w14:paraId="0FAF78D8" w14:textId="77777777" w:rsidR="00177AD3" w:rsidRPr="00177AD3" w:rsidRDefault="00177AD3" w:rsidP="00177AD3">
            <w:pPr>
              <w:widowControl w:val="0"/>
              <w:spacing w:after="0" w:line="240" w:lineRule="auto"/>
              <w:jc w:val="center"/>
              <w:rPr>
                <w:rFonts w:ascii="Times New Roman" w:hAnsi="Times New Roman" w:cs="Times New Roman"/>
                <w:szCs w:val="24"/>
                <w:lang w:val="uk-UA" w:eastAsia="en-US"/>
              </w:rPr>
            </w:pPr>
            <w:r w:rsidRPr="00177AD3">
              <w:rPr>
                <w:rFonts w:ascii="Times New Roman" w:eastAsia="Calibri" w:hAnsi="Times New Roman" w:cs="Times New Roman"/>
                <w:szCs w:val="24"/>
                <w:lang w:val="uk-UA" w:eastAsia="en-US"/>
              </w:rPr>
              <w:t>5</w:t>
            </w:r>
          </w:p>
        </w:tc>
        <w:tc>
          <w:tcPr>
            <w:tcW w:w="1002" w:type="dxa"/>
          </w:tcPr>
          <w:p w14:paraId="59BBBFB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c>
          <w:tcPr>
            <w:tcW w:w="981" w:type="dxa"/>
            <w:tcBorders>
              <w:right w:val="nil"/>
            </w:tcBorders>
          </w:tcPr>
          <w:p w14:paraId="12B7F4F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c>
          <w:tcPr>
            <w:tcW w:w="1073" w:type="dxa"/>
          </w:tcPr>
          <w:p w14:paraId="363D041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r>
      <w:tr w:rsidR="00177AD3" w:rsidRPr="00177AD3" w14:paraId="495457AD" w14:textId="77777777" w:rsidTr="00177AD3">
        <w:trPr>
          <w:trHeight w:val="340"/>
        </w:trPr>
        <w:tc>
          <w:tcPr>
            <w:tcW w:w="2943" w:type="dxa"/>
            <w:vMerge/>
          </w:tcPr>
          <w:p w14:paraId="53FF3BA5"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01A00FD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Геометрія</w:t>
            </w:r>
          </w:p>
        </w:tc>
        <w:tc>
          <w:tcPr>
            <w:tcW w:w="871" w:type="dxa"/>
          </w:tcPr>
          <w:p w14:paraId="748BADD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Pr>
          <w:p w14:paraId="2D985CE2" w14:textId="77777777" w:rsidR="00177AD3" w:rsidRPr="00177AD3" w:rsidRDefault="00177AD3" w:rsidP="00177AD3">
            <w:pPr>
              <w:widowControl w:val="0"/>
              <w:spacing w:after="0" w:line="240" w:lineRule="auto"/>
              <w:jc w:val="center"/>
              <w:rPr>
                <w:rFonts w:ascii="Times New Roman" w:hAnsi="Times New Roman" w:cs="Times New Roman"/>
                <w:szCs w:val="24"/>
                <w:lang w:val="uk-UA" w:eastAsia="en-US"/>
              </w:rPr>
            </w:pPr>
            <w:r w:rsidRPr="00177AD3">
              <w:rPr>
                <w:rFonts w:ascii="Times New Roman" w:eastAsia="Calibri" w:hAnsi="Times New Roman" w:cs="Times New Roman"/>
                <w:szCs w:val="24"/>
                <w:lang w:val="uk-UA" w:eastAsia="en-US"/>
              </w:rPr>
              <w:t>-</w:t>
            </w:r>
          </w:p>
        </w:tc>
        <w:tc>
          <w:tcPr>
            <w:tcW w:w="1002" w:type="dxa"/>
          </w:tcPr>
          <w:p w14:paraId="4930184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81" w:type="dxa"/>
            <w:tcBorders>
              <w:right w:val="nil"/>
            </w:tcBorders>
          </w:tcPr>
          <w:p w14:paraId="551F3A6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Pr>
          <w:p w14:paraId="2A102B2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r>
      <w:tr w:rsidR="00177AD3" w:rsidRPr="00177AD3" w14:paraId="4918C0E0" w14:textId="77777777" w:rsidTr="00177AD3">
        <w:trPr>
          <w:trHeight w:val="340"/>
        </w:trPr>
        <w:tc>
          <w:tcPr>
            <w:tcW w:w="2943" w:type="dxa"/>
            <w:vMerge w:val="restart"/>
          </w:tcPr>
          <w:p w14:paraId="43B45FE3"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79CF71B6"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264A42B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09ED1F4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Природнича</w:t>
            </w:r>
          </w:p>
        </w:tc>
        <w:tc>
          <w:tcPr>
            <w:tcW w:w="2957" w:type="dxa"/>
          </w:tcPr>
          <w:p w14:paraId="68D48E6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Пізнаємо природу</w:t>
            </w:r>
          </w:p>
        </w:tc>
        <w:tc>
          <w:tcPr>
            <w:tcW w:w="871" w:type="dxa"/>
          </w:tcPr>
          <w:p w14:paraId="3D67C91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w:t>
            </w:r>
          </w:p>
        </w:tc>
        <w:tc>
          <w:tcPr>
            <w:tcW w:w="992" w:type="dxa"/>
          </w:tcPr>
          <w:p w14:paraId="5199DEEE" w14:textId="77777777" w:rsidR="00177AD3" w:rsidRPr="00177AD3" w:rsidRDefault="00177AD3" w:rsidP="00177AD3">
            <w:pPr>
              <w:widowControl w:val="0"/>
              <w:spacing w:after="0" w:line="240" w:lineRule="auto"/>
              <w:jc w:val="center"/>
              <w:rPr>
                <w:rFonts w:ascii="Times New Roman" w:hAnsi="Times New Roman" w:cs="Times New Roman"/>
                <w:szCs w:val="24"/>
                <w:lang w:val="uk-UA" w:eastAsia="en-US"/>
              </w:rPr>
            </w:pPr>
            <w:r w:rsidRPr="00177AD3">
              <w:rPr>
                <w:rFonts w:ascii="Times New Roman" w:eastAsia="Calibri" w:hAnsi="Times New Roman" w:cs="Times New Roman"/>
                <w:szCs w:val="24"/>
                <w:lang w:val="uk-UA" w:eastAsia="en-US"/>
              </w:rPr>
              <w:t>1</w:t>
            </w:r>
          </w:p>
        </w:tc>
        <w:tc>
          <w:tcPr>
            <w:tcW w:w="1002" w:type="dxa"/>
          </w:tcPr>
          <w:p w14:paraId="170A221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81" w:type="dxa"/>
            <w:tcBorders>
              <w:right w:val="nil"/>
            </w:tcBorders>
          </w:tcPr>
          <w:p w14:paraId="7AC96BD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73" w:type="dxa"/>
          </w:tcPr>
          <w:p w14:paraId="1C3C1C5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r>
      <w:tr w:rsidR="00177AD3" w:rsidRPr="00177AD3" w14:paraId="3B244C61" w14:textId="77777777" w:rsidTr="00177AD3">
        <w:trPr>
          <w:trHeight w:val="340"/>
        </w:trPr>
        <w:tc>
          <w:tcPr>
            <w:tcW w:w="2943" w:type="dxa"/>
            <w:vMerge/>
          </w:tcPr>
          <w:p w14:paraId="55AC27D7"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Borders>
              <w:top w:val="nil"/>
            </w:tcBorders>
          </w:tcPr>
          <w:p w14:paraId="4881547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Біологія</w:t>
            </w:r>
          </w:p>
        </w:tc>
        <w:tc>
          <w:tcPr>
            <w:tcW w:w="871" w:type="dxa"/>
            <w:tcBorders>
              <w:top w:val="nil"/>
            </w:tcBorders>
          </w:tcPr>
          <w:p w14:paraId="249278F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Borders>
              <w:top w:val="nil"/>
            </w:tcBorders>
          </w:tcPr>
          <w:p w14:paraId="2237F28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Borders>
              <w:top w:val="nil"/>
            </w:tcBorders>
          </w:tcPr>
          <w:p w14:paraId="5760DBF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81" w:type="dxa"/>
            <w:tcBorders>
              <w:top w:val="nil"/>
              <w:right w:val="nil"/>
            </w:tcBorders>
          </w:tcPr>
          <w:p w14:paraId="39E4982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Borders>
              <w:top w:val="nil"/>
            </w:tcBorders>
          </w:tcPr>
          <w:p w14:paraId="11AD29A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r>
      <w:tr w:rsidR="00177AD3" w:rsidRPr="00177AD3" w14:paraId="034114BC" w14:textId="77777777" w:rsidTr="00177AD3">
        <w:trPr>
          <w:trHeight w:val="340"/>
        </w:trPr>
        <w:tc>
          <w:tcPr>
            <w:tcW w:w="2943" w:type="dxa"/>
            <w:vMerge/>
          </w:tcPr>
          <w:p w14:paraId="7A92F51C"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72D2252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Географія</w:t>
            </w:r>
          </w:p>
        </w:tc>
        <w:tc>
          <w:tcPr>
            <w:tcW w:w="871" w:type="dxa"/>
          </w:tcPr>
          <w:p w14:paraId="02E7943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Pr>
          <w:p w14:paraId="092D0BF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02" w:type="dxa"/>
          </w:tcPr>
          <w:p w14:paraId="2030FFB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81" w:type="dxa"/>
            <w:tcBorders>
              <w:right w:val="nil"/>
            </w:tcBorders>
          </w:tcPr>
          <w:p w14:paraId="12CED90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Pr>
          <w:p w14:paraId="2469A08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r>
      <w:tr w:rsidR="00177AD3" w:rsidRPr="00177AD3" w14:paraId="2D8DCD4D" w14:textId="77777777" w:rsidTr="00177AD3">
        <w:trPr>
          <w:trHeight w:val="340"/>
        </w:trPr>
        <w:tc>
          <w:tcPr>
            <w:tcW w:w="2943" w:type="dxa"/>
            <w:vMerge/>
          </w:tcPr>
          <w:p w14:paraId="72C52169"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0F9FA8A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Фізика</w:t>
            </w:r>
          </w:p>
        </w:tc>
        <w:tc>
          <w:tcPr>
            <w:tcW w:w="871" w:type="dxa"/>
          </w:tcPr>
          <w:p w14:paraId="7B16E0D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Pr>
          <w:p w14:paraId="37BBA85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Pr>
          <w:p w14:paraId="3534DE9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81" w:type="dxa"/>
            <w:tcBorders>
              <w:right w:val="nil"/>
            </w:tcBorders>
          </w:tcPr>
          <w:p w14:paraId="484C961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Pr>
          <w:p w14:paraId="3D2773A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r>
      <w:tr w:rsidR="00177AD3" w:rsidRPr="00177AD3" w14:paraId="688451D6" w14:textId="77777777" w:rsidTr="00177AD3">
        <w:trPr>
          <w:trHeight w:val="340"/>
        </w:trPr>
        <w:tc>
          <w:tcPr>
            <w:tcW w:w="2943" w:type="dxa"/>
            <w:vMerge/>
          </w:tcPr>
          <w:p w14:paraId="3409DCD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7968E93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Хімія</w:t>
            </w:r>
          </w:p>
        </w:tc>
        <w:tc>
          <w:tcPr>
            <w:tcW w:w="871" w:type="dxa"/>
          </w:tcPr>
          <w:p w14:paraId="48C87C3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Pr>
          <w:p w14:paraId="4E510BB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Pr>
          <w:p w14:paraId="163C246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1C4C8B7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Pr>
          <w:p w14:paraId="3F8EE8C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r>
      <w:tr w:rsidR="00177AD3" w:rsidRPr="00177AD3" w14:paraId="4A06FE49" w14:textId="77777777" w:rsidTr="00177AD3">
        <w:tc>
          <w:tcPr>
            <w:tcW w:w="2943" w:type="dxa"/>
            <w:vMerge w:val="restart"/>
          </w:tcPr>
          <w:p w14:paraId="37446625"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560F6664"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Соціальна і здоров'язбережувальна</w:t>
            </w:r>
          </w:p>
        </w:tc>
        <w:tc>
          <w:tcPr>
            <w:tcW w:w="2957" w:type="dxa"/>
          </w:tcPr>
          <w:p w14:paraId="27D7F91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Інтегрований курс соц. і здоров'язб. галузі(ЗБД)</w:t>
            </w:r>
          </w:p>
        </w:tc>
        <w:tc>
          <w:tcPr>
            <w:tcW w:w="871" w:type="dxa"/>
          </w:tcPr>
          <w:p w14:paraId="237B133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439CD92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92" w:type="dxa"/>
          </w:tcPr>
          <w:p w14:paraId="7342B10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608D9AC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02" w:type="dxa"/>
          </w:tcPr>
          <w:p w14:paraId="3376AFB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6B3FAB8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04A49F7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3A86FD2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73" w:type="dxa"/>
          </w:tcPr>
          <w:p w14:paraId="67A9FE2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7F891C1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0,5</w:t>
            </w:r>
          </w:p>
        </w:tc>
      </w:tr>
      <w:tr w:rsidR="00177AD3" w:rsidRPr="00177AD3" w14:paraId="4924605A" w14:textId="77777777" w:rsidTr="00177AD3">
        <w:tc>
          <w:tcPr>
            <w:tcW w:w="2943" w:type="dxa"/>
            <w:vMerge/>
            <w:tcBorders>
              <w:top w:val="nil"/>
            </w:tcBorders>
          </w:tcPr>
          <w:p w14:paraId="09561A41"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Borders>
              <w:top w:val="nil"/>
            </w:tcBorders>
          </w:tcPr>
          <w:p w14:paraId="4739DA0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Підприємництво і фін.грамотність</w:t>
            </w:r>
          </w:p>
        </w:tc>
        <w:tc>
          <w:tcPr>
            <w:tcW w:w="871" w:type="dxa"/>
            <w:tcBorders>
              <w:top w:val="nil"/>
            </w:tcBorders>
          </w:tcPr>
          <w:p w14:paraId="116DEAA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Borders>
              <w:top w:val="nil"/>
            </w:tcBorders>
          </w:tcPr>
          <w:p w14:paraId="40D0C82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Borders>
              <w:top w:val="nil"/>
            </w:tcBorders>
          </w:tcPr>
          <w:p w14:paraId="249BBA8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81" w:type="dxa"/>
            <w:tcBorders>
              <w:top w:val="nil"/>
              <w:right w:val="nil"/>
            </w:tcBorders>
          </w:tcPr>
          <w:p w14:paraId="054F29D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4904759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0,5</w:t>
            </w:r>
          </w:p>
        </w:tc>
        <w:tc>
          <w:tcPr>
            <w:tcW w:w="1073" w:type="dxa"/>
            <w:tcBorders>
              <w:top w:val="nil"/>
            </w:tcBorders>
          </w:tcPr>
          <w:p w14:paraId="4B2112C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4EDB2B9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0,5</w:t>
            </w:r>
          </w:p>
        </w:tc>
      </w:tr>
      <w:tr w:rsidR="00177AD3" w:rsidRPr="00177AD3" w14:paraId="06AAA7A4" w14:textId="77777777" w:rsidTr="00177AD3">
        <w:trPr>
          <w:trHeight w:val="340"/>
        </w:trPr>
        <w:tc>
          <w:tcPr>
            <w:tcW w:w="2943" w:type="dxa"/>
            <w:vMerge w:val="restart"/>
          </w:tcPr>
          <w:p w14:paraId="13913962"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45533287"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p w14:paraId="23C63B4A"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Громадянська та історична</w:t>
            </w:r>
          </w:p>
        </w:tc>
        <w:tc>
          <w:tcPr>
            <w:tcW w:w="2957" w:type="dxa"/>
          </w:tcPr>
          <w:p w14:paraId="06DD3BF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Досліджуємо історію і суспільство</w:t>
            </w:r>
          </w:p>
        </w:tc>
        <w:tc>
          <w:tcPr>
            <w:tcW w:w="871" w:type="dxa"/>
          </w:tcPr>
          <w:p w14:paraId="7052EB9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w:t>
            </w:r>
          </w:p>
        </w:tc>
        <w:tc>
          <w:tcPr>
            <w:tcW w:w="992" w:type="dxa"/>
          </w:tcPr>
          <w:p w14:paraId="3823FC48" w14:textId="77777777" w:rsidR="00177AD3" w:rsidRPr="00177AD3" w:rsidRDefault="00177AD3" w:rsidP="00177AD3">
            <w:pPr>
              <w:widowControl w:val="0"/>
              <w:spacing w:after="0" w:line="240" w:lineRule="auto"/>
              <w:jc w:val="center"/>
              <w:rPr>
                <w:rFonts w:ascii="Times New Roman" w:hAnsi="Times New Roman" w:cs="Times New Roman"/>
                <w:szCs w:val="24"/>
                <w:lang w:val="uk-UA" w:eastAsia="en-US"/>
              </w:rPr>
            </w:pPr>
            <w:r w:rsidRPr="00177AD3">
              <w:rPr>
                <w:rFonts w:ascii="Times New Roman" w:eastAsia="Calibri" w:hAnsi="Times New Roman" w:cs="Times New Roman"/>
                <w:szCs w:val="24"/>
                <w:lang w:val="uk-UA" w:eastAsia="en-US"/>
              </w:rPr>
              <w:t>3</w:t>
            </w:r>
          </w:p>
        </w:tc>
        <w:tc>
          <w:tcPr>
            <w:tcW w:w="1002" w:type="dxa"/>
          </w:tcPr>
          <w:p w14:paraId="5792317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81" w:type="dxa"/>
            <w:tcBorders>
              <w:right w:val="nil"/>
            </w:tcBorders>
          </w:tcPr>
          <w:p w14:paraId="1E8198B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73" w:type="dxa"/>
          </w:tcPr>
          <w:p w14:paraId="6CCCC4E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r>
      <w:tr w:rsidR="00177AD3" w:rsidRPr="00177AD3" w14:paraId="18C91A8E" w14:textId="77777777" w:rsidTr="00177AD3">
        <w:trPr>
          <w:trHeight w:val="340"/>
        </w:trPr>
        <w:tc>
          <w:tcPr>
            <w:tcW w:w="2943" w:type="dxa"/>
            <w:vMerge/>
          </w:tcPr>
          <w:p w14:paraId="5BEDEA43"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Borders>
              <w:top w:val="nil"/>
            </w:tcBorders>
          </w:tcPr>
          <w:p w14:paraId="5140E23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Історія: Україна і світ</w:t>
            </w:r>
          </w:p>
        </w:tc>
        <w:tc>
          <w:tcPr>
            <w:tcW w:w="871" w:type="dxa"/>
            <w:tcBorders>
              <w:top w:val="nil"/>
            </w:tcBorders>
          </w:tcPr>
          <w:p w14:paraId="4132EB3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Borders>
              <w:top w:val="nil"/>
            </w:tcBorders>
          </w:tcPr>
          <w:p w14:paraId="597750C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Borders>
              <w:top w:val="nil"/>
            </w:tcBorders>
          </w:tcPr>
          <w:p w14:paraId="51630FC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981" w:type="dxa"/>
            <w:tcBorders>
              <w:top w:val="nil"/>
              <w:right w:val="nil"/>
            </w:tcBorders>
          </w:tcPr>
          <w:p w14:paraId="606025B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w:t>
            </w:r>
          </w:p>
        </w:tc>
        <w:tc>
          <w:tcPr>
            <w:tcW w:w="1073" w:type="dxa"/>
            <w:tcBorders>
              <w:top w:val="nil"/>
            </w:tcBorders>
          </w:tcPr>
          <w:p w14:paraId="6392FB8C" w14:textId="77777777" w:rsidR="00177AD3" w:rsidRPr="00177AD3" w:rsidRDefault="00177AD3" w:rsidP="00177AD3">
            <w:pPr>
              <w:widowControl w:val="0"/>
              <w:spacing w:after="0" w:line="240" w:lineRule="auto"/>
              <w:jc w:val="center"/>
              <w:rPr>
                <w:rFonts w:ascii="Times New Roman" w:eastAsia="Calibri" w:hAnsi="Times New Roman" w:cs="Times New Roman"/>
                <w:szCs w:val="24"/>
                <w:lang w:val="uk-UA" w:eastAsia="en-US"/>
              </w:rPr>
            </w:pPr>
            <w:r w:rsidRPr="00177AD3">
              <w:rPr>
                <w:rFonts w:ascii="Times New Roman" w:eastAsia="Calibri" w:hAnsi="Times New Roman" w:cs="Times New Roman"/>
                <w:szCs w:val="24"/>
                <w:lang w:val="uk-UA" w:eastAsia="en-US"/>
              </w:rPr>
              <w:t>2,5</w:t>
            </w:r>
          </w:p>
        </w:tc>
      </w:tr>
      <w:tr w:rsidR="00177AD3" w:rsidRPr="00177AD3" w14:paraId="1C7DE857" w14:textId="77777777" w:rsidTr="00177AD3">
        <w:trPr>
          <w:trHeight w:val="340"/>
        </w:trPr>
        <w:tc>
          <w:tcPr>
            <w:tcW w:w="2943" w:type="dxa"/>
            <w:vMerge/>
          </w:tcPr>
          <w:p w14:paraId="760C744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56D4C41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Громадянська освіта</w:t>
            </w:r>
          </w:p>
        </w:tc>
        <w:tc>
          <w:tcPr>
            <w:tcW w:w="871" w:type="dxa"/>
          </w:tcPr>
          <w:p w14:paraId="3B72B3F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Pr>
          <w:p w14:paraId="3A6DF06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Pr>
          <w:p w14:paraId="26AB8C3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81" w:type="dxa"/>
            <w:tcBorders>
              <w:right w:val="nil"/>
            </w:tcBorders>
          </w:tcPr>
          <w:p w14:paraId="1E2DC3D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0,5</w:t>
            </w:r>
          </w:p>
        </w:tc>
        <w:tc>
          <w:tcPr>
            <w:tcW w:w="1073" w:type="dxa"/>
          </w:tcPr>
          <w:p w14:paraId="5CBEBDA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0,5</w:t>
            </w:r>
          </w:p>
        </w:tc>
      </w:tr>
      <w:tr w:rsidR="00177AD3" w:rsidRPr="00177AD3" w14:paraId="7548180D" w14:textId="77777777" w:rsidTr="00177AD3">
        <w:trPr>
          <w:trHeight w:val="340"/>
        </w:trPr>
        <w:tc>
          <w:tcPr>
            <w:tcW w:w="2943" w:type="dxa"/>
            <w:vMerge/>
          </w:tcPr>
          <w:p w14:paraId="25470815"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310DC32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Правознавство</w:t>
            </w:r>
          </w:p>
        </w:tc>
        <w:tc>
          <w:tcPr>
            <w:tcW w:w="871" w:type="dxa"/>
          </w:tcPr>
          <w:p w14:paraId="780396F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tcPr>
          <w:p w14:paraId="3CC4451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tcPr>
          <w:p w14:paraId="509C8E9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81" w:type="dxa"/>
            <w:tcBorders>
              <w:right w:val="nil"/>
            </w:tcBorders>
          </w:tcPr>
          <w:p w14:paraId="211789B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73" w:type="dxa"/>
          </w:tcPr>
          <w:p w14:paraId="1F0A9D7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0,5</w:t>
            </w:r>
          </w:p>
        </w:tc>
      </w:tr>
      <w:tr w:rsidR="00177AD3" w:rsidRPr="00177AD3" w14:paraId="43A55AEB" w14:textId="77777777" w:rsidTr="00177AD3">
        <w:trPr>
          <w:trHeight w:val="340"/>
        </w:trPr>
        <w:tc>
          <w:tcPr>
            <w:tcW w:w="2943" w:type="dxa"/>
          </w:tcPr>
          <w:p w14:paraId="69CF968B"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Інформатична</w:t>
            </w:r>
          </w:p>
        </w:tc>
        <w:tc>
          <w:tcPr>
            <w:tcW w:w="2957" w:type="dxa"/>
          </w:tcPr>
          <w:p w14:paraId="5BCF3B0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Інформатика</w:t>
            </w:r>
          </w:p>
        </w:tc>
        <w:tc>
          <w:tcPr>
            <w:tcW w:w="871" w:type="dxa"/>
          </w:tcPr>
          <w:p w14:paraId="3818179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1/1</w:t>
            </w:r>
          </w:p>
        </w:tc>
        <w:tc>
          <w:tcPr>
            <w:tcW w:w="992" w:type="dxa"/>
          </w:tcPr>
          <w:p w14:paraId="0F4CECF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2/2</w:t>
            </w:r>
          </w:p>
        </w:tc>
        <w:tc>
          <w:tcPr>
            <w:tcW w:w="1002" w:type="dxa"/>
          </w:tcPr>
          <w:p w14:paraId="152BB10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1,5/1,5</w:t>
            </w:r>
          </w:p>
        </w:tc>
        <w:tc>
          <w:tcPr>
            <w:tcW w:w="981" w:type="dxa"/>
            <w:tcBorders>
              <w:right w:val="nil"/>
            </w:tcBorders>
          </w:tcPr>
          <w:p w14:paraId="4832FF3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2/2</w:t>
            </w:r>
          </w:p>
        </w:tc>
        <w:tc>
          <w:tcPr>
            <w:tcW w:w="1073" w:type="dxa"/>
          </w:tcPr>
          <w:p w14:paraId="6776624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2/2</w:t>
            </w:r>
          </w:p>
        </w:tc>
      </w:tr>
      <w:tr w:rsidR="00177AD3" w:rsidRPr="00177AD3" w14:paraId="0FFF67C3" w14:textId="77777777" w:rsidTr="00177AD3">
        <w:trPr>
          <w:trHeight w:val="340"/>
        </w:trPr>
        <w:tc>
          <w:tcPr>
            <w:tcW w:w="2943" w:type="dxa"/>
          </w:tcPr>
          <w:p w14:paraId="399DBF64"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Технологічна</w:t>
            </w:r>
          </w:p>
        </w:tc>
        <w:tc>
          <w:tcPr>
            <w:tcW w:w="2957" w:type="dxa"/>
          </w:tcPr>
          <w:p w14:paraId="73C426E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Технології</w:t>
            </w:r>
          </w:p>
        </w:tc>
        <w:tc>
          <w:tcPr>
            <w:tcW w:w="871" w:type="dxa"/>
          </w:tcPr>
          <w:p w14:paraId="471497D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92" w:type="dxa"/>
          </w:tcPr>
          <w:p w14:paraId="7C12414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02" w:type="dxa"/>
          </w:tcPr>
          <w:p w14:paraId="63607FF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081A01C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73" w:type="dxa"/>
          </w:tcPr>
          <w:p w14:paraId="68C2B0A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r>
      <w:tr w:rsidR="00177AD3" w:rsidRPr="00177AD3" w14:paraId="775066E8" w14:textId="77777777" w:rsidTr="00177AD3">
        <w:trPr>
          <w:trHeight w:val="340"/>
        </w:trPr>
        <w:tc>
          <w:tcPr>
            <w:tcW w:w="2943" w:type="dxa"/>
            <w:vMerge w:val="restart"/>
          </w:tcPr>
          <w:p w14:paraId="543C51B2"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Мистецька</w:t>
            </w:r>
          </w:p>
        </w:tc>
        <w:tc>
          <w:tcPr>
            <w:tcW w:w="2957" w:type="dxa"/>
          </w:tcPr>
          <w:p w14:paraId="2916F9C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Образотворче мистецтво</w:t>
            </w:r>
          </w:p>
        </w:tc>
        <w:tc>
          <w:tcPr>
            <w:tcW w:w="871" w:type="dxa"/>
          </w:tcPr>
          <w:p w14:paraId="7179E2A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92" w:type="dxa"/>
          </w:tcPr>
          <w:p w14:paraId="6BF9B8F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02" w:type="dxa"/>
          </w:tcPr>
          <w:p w14:paraId="663A163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5D738CF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73" w:type="dxa"/>
          </w:tcPr>
          <w:p w14:paraId="34F35D5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r>
      <w:tr w:rsidR="00177AD3" w:rsidRPr="00177AD3" w14:paraId="7A2863BB" w14:textId="77777777" w:rsidTr="00177AD3">
        <w:trPr>
          <w:trHeight w:val="340"/>
        </w:trPr>
        <w:tc>
          <w:tcPr>
            <w:tcW w:w="2943" w:type="dxa"/>
            <w:vMerge/>
          </w:tcPr>
          <w:p w14:paraId="6288DB19"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p>
        </w:tc>
        <w:tc>
          <w:tcPr>
            <w:tcW w:w="2957" w:type="dxa"/>
          </w:tcPr>
          <w:p w14:paraId="374A41D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Музичне мистецтво</w:t>
            </w:r>
          </w:p>
        </w:tc>
        <w:tc>
          <w:tcPr>
            <w:tcW w:w="871" w:type="dxa"/>
          </w:tcPr>
          <w:p w14:paraId="36CCEDA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92" w:type="dxa"/>
          </w:tcPr>
          <w:p w14:paraId="6EC63F5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02" w:type="dxa"/>
          </w:tcPr>
          <w:p w14:paraId="4678C95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22D1F00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73" w:type="dxa"/>
          </w:tcPr>
          <w:p w14:paraId="6AF2A81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r>
      <w:tr w:rsidR="00177AD3" w:rsidRPr="00177AD3" w14:paraId="34D2AB30" w14:textId="77777777" w:rsidTr="00177AD3">
        <w:tc>
          <w:tcPr>
            <w:tcW w:w="2943" w:type="dxa"/>
          </w:tcPr>
          <w:p w14:paraId="7A86FF3B"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Фізична культура</w:t>
            </w:r>
          </w:p>
        </w:tc>
        <w:tc>
          <w:tcPr>
            <w:tcW w:w="2957" w:type="dxa"/>
          </w:tcPr>
          <w:p w14:paraId="27FA75D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Фізична культура</w:t>
            </w:r>
          </w:p>
        </w:tc>
        <w:tc>
          <w:tcPr>
            <w:tcW w:w="871" w:type="dxa"/>
          </w:tcPr>
          <w:p w14:paraId="4E87993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c>
          <w:tcPr>
            <w:tcW w:w="992" w:type="dxa"/>
          </w:tcPr>
          <w:p w14:paraId="430E94B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c>
          <w:tcPr>
            <w:tcW w:w="1002" w:type="dxa"/>
          </w:tcPr>
          <w:p w14:paraId="216C55B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c>
          <w:tcPr>
            <w:tcW w:w="981" w:type="dxa"/>
            <w:tcBorders>
              <w:right w:val="nil"/>
            </w:tcBorders>
          </w:tcPr>
          <w:p w14:paraId="54207B5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c>
          <w:tcPr>
            <w:tcW w:w="1073" w:type="dxa"/>
          </w:tcPr>
          <w:p w14:paraId="7D294F4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w:t>
            </w:r>
          </w:p>
        </w:tc>
      </w:tr>
      <w:tr w:rsidR="00177AD3" w:rsidRPr="00177AD3" w14:paraId="6D8370D9" w14:textId="77777777" w:rsidTr="00177AD3">
        <w:tc>
          <w:tcPr>
            <w:tcW w:w="5900" w:type="dxa"/>
            <w:gridSpan w:val="2"/>
          </w:tcPr>
          <w:p w14:paraId="10FE0EDB"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Міжгалузеві інтегровані курси</w:t>
            </w:r>
          </w:p>
        </w:tc>
        <w:tc>
          <w:tcPr>
            <w:tcW w:w="871" w:type="dxa"/>
          </w:tcPr>
          <w:p w14:paraId="7D8CA6C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92" w:type="dxa"/>
          </w:tcPr>
          <w:p w14:paraId="17E7C5A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02" w:type="dxa"/>
          </w:tcPr>
          <w:p w14:paraId="3195DCD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81" w:type="dxa"/>
            <w:tcBorders>
              <w:right w:val="nil"/>
            </w:tcBorders>
          </w:tcPr>
          <w:p w14:paraId="5D465A7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73" w:type="dxa"/>
          </w:tcPr>
          <w:p w14:paraId="6F09FED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r>
      <w:tr w:rsidR="00177AD3" w:rsidRPr="00177AD3" w14:paraId="33E86EA5" w14:textId="77777777" w:rsidTr="00177AD3">
        <w:tc>
          <w:tcPr>
            <w:tcW w:w="2943" w:type="dxa"/>
          </w:tcPr>
          <w:p w14:paraId="668D2BBE"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Математична</w:t>
            </w:r>
          </w:p>
        </w:tc>
        <w:tc>
          <w:tcPr>
            <w:tcW w:w="2957" w:type="dxa"/>
            <w:vMerge w:val="restart"/>
          </w:tcPr>
          <w:p w14:paraId="50D3FC0D" w14:textId="77777777" w:rsidR="00177AD3" w:rsidRPr="00177AD3" w:rsidRDefault="00177AD3" w:rsidP="00177AD3">
            <w:pPr>
              <w:widowControl w:val="0"/>
              <w:spacing w:after="0" w:line="240" w:lineRule="auto"/>
              <w:jc w:val="center"/>
              <w:rPr>
                <w:rFonts w:ascii="Times New Roman" w:hAnsi="Times New Roman" w:cs="Times New Roman"/>
                <w:sz w:val="24"/>
                <w:szCs w:val="24"/>
                <w:lang w:val="en-US" w:eastAsia="en-US"/>
              </w:rPr>
            </w:pPr>
          </w:p>
          <w:p w14:paraId="6F796B5E" w14:textId="77777777" w:rsidR="00177AD3" w:rsidRPr="00177AD3" w:rsidRDefault="00177AD3" w:rsidP="00177AD3">
            <w:pPr>
              <w:widowControl w:val="0"/>
              <w:spacing w:after="0" w:line="240" w:lineRule="auto"/>
              <w:jc w:val="center"/>
              <w:rPr>
                <w:rFonts w:ascii="Times New Roman" w:hAnsi="Times New Roman" w:cs="Times New Roman"/>
                <w:sz w:val="24"/>
                <w:szCs w:val="24"/>
                <w:lang w:val="en-US" w:eastAsia="en-US"/>
              </w:rPr>
            </w:pPr>
            <w:r w:rsidRPr="00177AD3">
              <w:rPr>
                <w:rFonts w:ascii="Times New Roman" w:eastAsia="Calibri" w:hAnsi="Times New Roman" w:cs="Times New Roman"/>
                <w:sz w:val="24"/>
                <w:szCs w:val="24"/>
                <w:lang w:val="en-US" w:eastAsia="en-US"/>
              </w:rPr>
              <w:t>STEM</w:t>
            </w:r>
          </w:p>
        </w:tc>
        <w:tc>
          <w:tcPr>
            <w:tcW w:w="871" w:type="dxa"/>
            <w:vMerge w:val="restart"/>
          </w:tcPr>
          <w:p w14:paraId="2018DD8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74F7389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1,5/1,5</w:t>
            </w:r>
          </w:p>
        </w:tc>
        <w:tc>
          <w:tcPr>
            <w:tcW w:w="992" w:type="dxa"/>
            <w:vMerge w:val="restart"/>
          </w:tcPr>
          <w:p w14:paraId="4B41F92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3D011FC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1,5/1,5</w:t>
            </w:r>
          </w:p>
        </w:tc>
        <w:tc>
          <w:tcPr>
            <w:tcW w:w="1002" w:type="dxa"/>
            <w:vMerge w:val="restart"/>
          </w:tcPr>
          <w:p w14:paraId="6F2C9C0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1D6AEC7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1,5/1,5</w:t>
            </w:r>
          </w:p>
        </w:tc>
        <w:tc>
          <w:tcPr>
            <w:tcW w:w="981" w:type="dxa"/>
            <w:vMerge w:val="restart"/>
            <w:tcBorders>
              <w:right w:val="nil"/>
            </w:tcBorders>
          </w:tcPr>
          <w:p w14:paraId="29FDAFE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0451E64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73" w:type="dxa"/>
            <w:vMerge w:val="restart"/>
          </w:tcPr>
          <w:p w14:paraId="54FBA52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54FAC87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r>
      <w:tr w:rsidR="00177AD3" w:rsidRPr="00177AD3" w14:paraId="01E25029" w14:textId="77777777" w:rsidTr="00177AD3">
        <w:tc>
          <w:tcPr>
            <w:tcW w:w="2943" w:type="dxa"/>
          </w:tcPr>
          <w:p w14:paraId="76E97060"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Природнича</w:t>
            </w:r>
          </w:p>
        </w:tc>
        <w:tc>
          <w:tcPr>
            <w:tcW w:w="2957" w:type="dxa"/>
            <w:vMerge/>
          </w:tcPr>
          <w:p w14:paraId="74891B2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871" w:type="dxa"/>
            <w:vMerge/>
          </w:tcPr>
          <w:p w14:paraId="4AE42A0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92" w:type="dxa"/>
            <w:vMerge/>
          </w:tcPr>
          <w:p w14:paraId="2E2DD7B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02" w:type="dxa"/>
            <w:vMerge/>
          </w:tcPr>
          <w:p w14:paraId="2FB95AA7"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81" w:type="dxa"/>
            <w:vMerge/>
            <w:tcBorders>
              <w:right w:val="nil"/>
            </w:tcBorders>
          </w:tcPr>
          <w:p w14:paraId="74D783F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73" w:type="dxa"/>
            <w:vMerge/>
          </w:tcPr>
          <w:p w14:paraId="0AEEAFF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r>
      <w:tr w:rsidR="00177AD3" w:rsidRPr="00177AD3" w14:paraId="78A9689C" w14:textId="77777777" w:rsidTr="00177AD3">
        <w:tc>
          <w:tcPr>
            <w:tcW w:w="2943" w:type="dxa"/>
          </w:tcPr>
          <w:p w14:paraId="6229E0CD"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Технологічна</w:t>
            </w:r>
          </w:p>
        </w:tc>
        <w:tc>
          <w:tcPr>
            <w:tcW w:w="2957" w:type="dxa"/>
            <w:vMerge/>
          </w:tcPr>
          <w:p w14:paraId="7BA2033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871" w:type="dxa"/>
            <w:vMerge/>
          </w:tcPr>
          <w:p w14:paraId="1163728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92" w:type="dxa"/>
            <w:vMerge/>
          </w:tcPr>
          <w:p w14:paraId="2F2CD15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02" w:type="dxa"/>
            <w:vMerge/>
          </w:tcPr>
          <w:p w14:paraId="6568214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81" w:type="dxa"/>
            <w:vMerge/>
            <w:tcBorders>
              <w:right w:val="nil"/>
            </w:tcBorders>
          </w:tcPr>
          <w:p w14:paraId="66D20B8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73" w:type="dxa"/>
            <w:vMerge/>
          </w:tcPr>
          <w:p w14:paraId="2311B06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r>
      <w:tr w:rsidR="00177AD3" w:rsidRPr="00177AD3" w14:paraId="47D2320F" w14:textId="77777777" w:rsidTr="00177AD3">
        <w:tc>
          <w:tcPr>
            <w:tcW w:w="2943" w:type="dxa"/>
          </w:tcPr>
          <w:p w14:paraId="161F18EB"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Соціальна і здоро- в'язбережувальна</w:t>
            </w:r>
          </w:p>
        </w:tc>
        <w:tc>
          <w:tcPr>
            <w:tcW w:w="2957" w:type="dxa"/>
          </w:tcPr>
          <w:p w14:paraId="420BA69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5402EA0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Християнська етика</w:t>
            </w:r>
          </w:p>
        </w:tc>
        <w:tc>
          <w:tcPr>
            <w:tcW w:w="871" w:type="dxa"/>
          </w:tcPr>
          <w:p w14:paraId="0ED94CC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41639BFA"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92" w:type="dxa"/>
          </w:tcPr>
          <w:p w14:paraId="2563A14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7A30253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02" w:type="dxa"/>
          </w:tcPr>
          <w:p w14:paraId="2410C72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32B5467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981" w:type="dxa"/>
            <w:tcBorders>
              <w:right w:val="nil"/>
            </w:tcBorders>
          </w:tcPr>
          <w:p w14:paraId="6F5C08A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38C50A4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w:t>
            </w:r>
          </w:p>
        </w:tc>
        <w:tc>
          <w:tcPr>
            <w:tcW w:w="1073" w:type="dxa"/>
          </w:tcPr>
          <w:p w14:paraId="7A28C36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08DE00D2"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w:t>
            </w:r>
          </w:p>
        </w:tc>
      </w:tr>
      <w:tr w:rsidR="00177AD3" w:rsidRPr="00177AD3" w14:paraId="148B9535" w14:textId="77777777" w:rsidTr="00177AD3">
        <w:tc>
          <w:tcPr>
            <w:tcW w:w="2943" w:type="dxa"/>
          </w:tcPr>
          <w:p w14:paraId="65D74502"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Технологічна</w:t>
            </w:r>
          </w:p>
        </w:tc>
        <w:tc>
          <w:tcPr>
            <w:tcW w:w="2957" w:type="dxa"/>
            <w:vMerge w:val="restart"/>
          </w:tcPr>
          <w:p w14:paraId="0E7F5C9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Навчаємось жити в громаді</w:t>
            </w:r>
          </w:p>
        </w:tc>
        <w:tc>
          <w:tcPr>
            <w:tcW w:w="871" w:type="dxa"/>
            <w:vMerge w:val="restart"/>
          </w:tcPr>
          <w:p w14:paraId="470F877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92" w:type="dxa"/>
            <w:vMerge w:val="restart"/>
          </w:tcPr>
          <w:p w14:paraId="39CC90B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1002" w:type="dxa"/>
            <w:vMerge w:val="restart"/>
          </w:tcPr>
          <w:p w14:paraId="77D85D9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w:t>
            </w:r>
          </w:p>
        </w:tc>
        <w:tc>
          <w:tcPr>
            <w:tcW w:w="981" w:type="dxa"/>
            <w:vMerge w:val="restart"/>
            <w:tcBorders>
              <w:right w:val="nil"/>
            </w:tcBorders>
          </w:tcPr>
          <w:p w14:paraId="428B9B5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p w14:paraId="00D3FE1B"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1</w:t>
            </w:r>
          </w:p>
        </w:tc>
        <w:tc>
          <w:tcPr>
            <w:tcW w:w="1073" w:type="dxa"/>
            <w:vMerge w:val="restart"/>
            <w:tcBorders>
              <w:top w:val="nil"/>
            </w:tcBorders>
          </w:tcPr>
          <w:p w14:paraId="5FC7F19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w:t>
            </w:r>
          </w:p>
        </w:tc>
      </w:tr>
      <w:tr w:rsidR="00177AD3" w:rsidRPr="00177AD3" w14:paraId="2D5E8999" w14:textId="77777777" w:rsidTr="00177AD3">
        <w:tc>
          <w:tcPr>
            <w:tcW w:w="2943" w:type="dxa"/>
          </w:tcPr>
          <w:p w14:paraId="49E7DA69"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Природнича</w:t>
            </w:r>
          </w:p>
        </w:tc>
        <w:tc>
          <w:tcPr>
            <w:tcW w:w="2957" w:type="dxa"/>
            <w:vMerge/>
          </w:tcPr>
          <w:p w14:paraId="5EB2C4E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871" w:type="dxa"/>
            <w:vMerge/>
          </w:tcPr>
          <w:p w14:paraId="0B39058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92" w:type="dxa"/>
            <w:vMerge/>
          </w:tcPr>
          <w:p w14:paraId="2595A83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02" w:type="dxa"/>
            <w:vMerge/>
          </w:tcPr>
          <w:p w14:paraId="79632B35"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981" w:type="dxa"/>
            <w:vMerge/>
            <w:tcBorders>
              <w:right w:val="nil"/>
            </w:tcBorders>
          </w:tcPr>
          <w:p w14:paraId="6C7D794D"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1073" w:type="dxa"/>
            <w:vMerge/>
          </w:tcPr>
          <w:p w14:paraId="24A3722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r>
      <w:tr w:rsidR="00177AD3" w:rsidRPr="00177AD3" w14:paraId="3C1D10BA" w14:textId="77777777" w:rsidTr="00177AD3">
        <w:trPr>
          <w:trHeight w:val="883"/>
        </w:trPr>
        <w:tc>
          <w:tcPr>
            <w:tcW w:w="2943" w:type="dxa"/>
          </w:tcPr>
          <w:p w14:paraId="1ED1871A"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Заг. к-ть навч. год, що фінансуються з бюджету (без поділу на групи)</w:t>
            </w:r>
          </w:p>
        </w:tc>
        <w:tc>
          <w:tcPr>
            <w:tcW w:w="2957" w:type="dxa"/>
          </w:tcPr>
          <w:p w14:paraId="6738C616"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871" w:type="dxa"/>
          </w:tcPr>
          <w:p w14:paraId="08142B70"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31</w:t>
            </w:r>
          </w:p>
        </w:tc>
        <w:tc>
          <w:tcPr>
            <w:tcW w:w="992" w:type="dxa"/>
          </w:tcPr>
          <w:p w14:paraId="08D31B51"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34</w:t>
            </w:r>
          </w:p>
        </w:tc>
        <w:tc>
          <w:tcPr>
            <w:tcW w:w="1002" w:type="dxa"/>
          </w:tcPr>
          <w:p w14:paraId="25CBABAC"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35</w:t>
            </w:r>
          </w:p>
        </w:tc>
        <w:tc>
          <w:tcPr>
            <w:tcW w:w="981" w:type="dxa"/>
            <w:tcBorders>
              <w:right w:val="nil"/>
            </w:tcBorders>
          </w:tcPr>
          <w:p w14:paraId="1185B6A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36</w:t>
            </w:r>
          </w:p>
        </w:tc>
        <w:tc>
          <w:tcPr>
            <w:tcW w:w="1073" w:type="dxa"/>
          </w:tcPr>
          <w:p w14:paraId="51BC33D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36</w:t>
            </w:r>
          </w:p>
        </w:tc>
      </w:tr>
      <w:tr w:rsidR="00177AD3" w:rsidRPr="00177AD3" w14:paraId="2C1E43A2" w14:textId="77777777" w:rsidTr="00177AD3">
        <w:tc>
          <w:tcPr>
            <w:tcW w:w="2943" w:type="dxa"/>
          </w:tcPr>
          <w:p w14:paraId="421778B3"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ранично допустиме тижневе/ річне навч. навантаження</w:t>
            </w:r>
          </w:p>
        </w:tc>
        <w:tc>
          <w:tcPr>
            <w:tcW w:w="2957" w:type="dxa"/>
          </w:tcPr>
          <w:p w14:paraId="197E4FA9"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871" w:type="dxa"/>
          </w:tcPr>
          <w:p w14:paraId="1DC2B7B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28</w:t>
            </w:r>
          </w:p>
        </w:tc>
        <w:tc>
          <w:tcPr>
            <w:tcW w:w="992" w:type="dxa"/>
          </w:tcPr>
          <w:p w14:paraId="520E156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31</w:t>
            </w:r>
          </w:p>
        </w:tc>
        <w:tc>
          <w:tcPr>
            <w:tcW w:w="1002" w:type="dxa"/>
          </w:tcPr>
          <w:p w14:paraId="0159212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32</w:t>
            </w:r>
          </w:p>
        </w:tc>
        <w:tc>
          <w:tcPr>
            <w:tcW w:w="981" w:type="dxa"/>
            <w:tcBorders>
              <w:right w:val="nil"/>
            </w:tcBorders>
          </w:tcPr>
          <w:p w14:paraId="5358FF1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33</w:t>
            </w:r>
          </w:p>
        </w:tc>
        <w:tc>
          <w:tcPr>
            <w:tcW w:w="1073" w:type="dxa"/>
          </w:tcPr>
          <w:p w14:paraId="183E610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33</w:t>
            </w:r>
          </w:p>
        </w:tc>
      </w:tr>
      <w:tr w:rsidR="00177AD3" w:rsidRPr="00177AD3" w14:paraId="0FECD82E" w14:textId="77777777" w:rsidTr="00177AD3">
        <w:trPr>
          <w:trHeight w:val="681"/>
        </w:trPr>
        <w:tc>
          <w:tcPr>
            <w:tcW w:w="2943" w:type="dxa"/>
          </w:tcPr>
          <w:p w14:paraId="201566C2" w14:textId="77777777" w:rsidR="00177AD3" w:rsidRPr="00177AD3" w:rsidRDefault="00177AD3" w:rsidP="00177AD3">
            <w:pPr>
              <w:widowControl w:val="0"/>
              <w:spacing w:after="0" w:line="240" w:lineRule="auto"/>
              <w:jc w:val="center"/>
              <w:rPr>
                <w:rFonts w:ascii="Times New Roman" w:hAnsi="Times New Roman" w:cs="Times New Roman"/>
                <w:b/>
                <w:sz w:val="24"/>
                <w:szCs w:val="24"/>
                <w:lang w:val="uk-UA" w:eastAsia="en-US"/>
              </w:rPr>
            </w:pPr>
            <w:r w:rsidRPr="00177AD3">
              <w:rPr>
                <w:rFonts w:ascii="Times New Roman" w:eastAsia="Calibri" w:hAnsi="Times New Roman" w:cs="Times New Roman"/>
                <w:b/>
                <w:sz w:val="24"/>
                <w:szCs w:val="24"/>
                <w:lang w:val="uk-UA" w:eastAsia="en-US"/>
              </w:rPr>
              <w:t>Усього (з поділом через дріб)</w:t>
            </w:r>
          </w:p>
        </w:tc>
        <w:tc>
          <w:tcPr>
            <w:tcW w:w="2957" w:type="dxa"/>
          </w:tcPr>
          <w:p w14:paraId="7013F033"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p>
        </w:tc>
        <w:tc>
          <w:tcPr>
            <w:tcW w:w="871" w:type="dxa"/>
          </w:tcPr>
          <w:p w14:paraId="47F2B88E"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 w:val="24"/>
                <w:szCs w:val="24"/>
                <w:lang w:val="uk-UA" w:eastAsia="en-US"/>
              </w:rPr>
              <w:t>31/2,5</w:t>
            </w:r>
          </w:p>
        </w:tc>
        <w:tc>
          <w:tcPr>
            <w:tcW w:w="992" w:type="dxa"/>
          </w:tcPr>
          <w:p w14:paraId="459F0C4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34/3,5</w:t>
            </w:r>
          </w:p>
        </w:tc>
        <w:tc>
          <w:tcPr>
            <w:tcW w:w="1002" w:type="dxa"/>
          </w:tcPr>
          <w:p w14:paraId="01A7FBAF"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35/3</w:t>
            </w:r>
          </w:p>
        </w:tc>
        <w:tc>
          <w:tcPr>
            <w:tcW w:w="981" w:type="dxa"/>
            <w:tcBorders>
              <w:right w:val="nil"/>
            </w:tcBorders>
          </w:tcPr>
          <w:p w14:paraId="246F18E8"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36/2</w:t>
            </w:r>
          </w:p>
        </w:tc>
        <w:tc>
          <w:tcPr>
            <w:tcW w:w="1073" w:type="dxa"/>
          </w:tcPr>
          <w:p w14:paraId="551B35D4" w14:textId="77777777" w:rsidR="00177AD3" w:rsidRPr="00177AD3" w:rsidRDefault="00177AD3" w:rsidP="00177AD3">
            <w:pPr>
              <w:widowControl w:val="0"/>
              <w:spacing w:after="0" w:line="240" w:lineRule="auto"/>
              <w:jc w:val="center"/>
              <w:rPr>
                <w:rFonts w:ascii="Times New Roman" w:hAnsi="Times New Roman" w:cs="Times New Roman"/>
                <w:sz w:val="24"/>
                <w:szCs w:val="24"/>
                <w:lang w:val="uk-UA" w:eastAsia="en-US"/>
              </w:rPr>
            </w:pPr>
            <w:r w:rsidRPr="00177AD3">
              <w:rPr>
                <w:rFonts w:ascii="Times New Roman" w:eastAsia="Calibri" w:hAnsi="Times New Roman" w:cs="Times New Roman"/>
                <w:szCs w:val="24"/>
                <w:lang w:val="uk-UA" w:eastAsia="en-US"/>
              </w:rPr>
              <w:t>36/2</w:t>
            </w:r>
          </w:p>
        </w:tc>
      </w:tr>
    </w:tbl>
    <w:p w14:paraId="112A8B2F" w14:textId="77777777" w:rsidR="00A82685" w:rsidRDefault="00A82685" w:rsidP="00177AD3">
      <w:pPr>
        <w:spacing w:line="240" w:lineRule="auto"/>
        <w:jc w:val="center"/>
        <w:rPr>
          <w:rFonts w:ascii="Times New Roman" w:hAnsi="Times New Roman" w:cs="Times New Roman"/>
          <w:b/>
          <w:sz w:val="24"/>
          <w:szCs w:val="24"/>
        </w:rPr>
      </w:pPr>
    </w:p>
    <w:p w14:paraId="282A45CB" w14:textId="77777777" w:rsidR="00A82685" w:rsidRDefault="00A82685">
      <w:pPr>
        <w:spacing w:line="240" w:lineRule="auto"/>
        <w:jc w:val="right"/>
        <w:rPr>
          <w:rFonts w:ascii="Times New Roman" w:hAnsi="Times New Roman" w:cs="Times New Roman"/>
          <w:b/>
          <w:sz w:val="24"/>
          <w:szCs w:val="24"/>
        </w:rPr>
        <w:sectPr w:rsidR="00A82685">
          <w:type w:val="continuous"/>
          <w:pgSz w:w="11906" w:h="16838"/>
          <w:pgMar w:top="709" w:right="763" w:bottom="768" w:left="993" w:header="0" w:footer="199" w:gutter="0"/>
          <w:cols w:space="720"/>
          <w:formProt w:val="0"/>
          <w:docGrid w:linePitch="312"/>
        </w:sectPr>
      </w:pPr>
    </w:p>
    <w:p w14:paraId="702E347A" w14:textId="77777777" w:rsidR="00A82685" w:rsidRDefault="008D321D">
      <w:pPr>
        <w:pStyle w:val="aff1"/>
        <w:spacing w:before="280" w:after="280"/>
        <w:ind w:firstLine="709"/>
        <w:jc w:val="both"/>
        <w:rPr>
          <w:rFonts w:eastAsiaTheme="minorHAnsi"/>
          <w:b/>
          <w:sz w:val="28"/>
          <w:szCs w:val="28"/>
          <w:lang w:eastAsia="en-US"/>
        </w:rPr>
      </w:pPr>
      <w:r>
        <w:rPr>
          <w:rFonts w:eastAsiaTheme="minorHAnsi"/>
          <w:b/>
          <w:sz w:val="28"/>
          <w:szCs w:val="28"/>
          <w:lang w:val="en-US" w:eastAsia="en-US"/>
        </w:rPr>
        <w:lastRenderedPageBreak/>
        <w:t>V</w:t>
      </w:r>
      <w:r>
        <w:rPr>
          <w:rFonts w:eastAsiaTheme="minorHAnsi"/>
          <w:b/>
          <w:sz w:val="28"/>
          <w:szCs w:val="28"/>
          <w:lang w:eastAsia="en-US"/>
        </w:rPr>
        <w:t xml:space="preserve">. </w:t>
      </w:r>
      <w:r>
        <w:rPr>
          <w:rFonts w:eastAsiaTheme="minorHAnsi"/>
          <w:b/>
          <w:caps/>
          <w:sz w:val="28"/>
          <w:szCs w:val="28"/>
          <w:lang w:eastAsia="en-US"/>
        </w:rPr>
        <w:t>опис форм організації освітнього процесу та інструментарію оцінювання</w:t>
      </w:r>
    </w:p>
    <w:p w14:paraId="37A02601" w14:textId="77777777" w:rsidR="00A82685" w:rsidRDefault="008D321D">
      <w:pPr>
        <w:pStyle w:val="aff1"/>
        <w:spacing w:before="280" w:beforeAutospacing="0" w:after="0" w:afterAutospacing="0"/>
        <w:ind w:firstLine="709"/>
        <w:jc w:val="both"/>
        <w:rPr>
          <w:sz w:val="28"/>
          <w:szCs w:val="28"/>
        </w:rPr>
      </w:pPr>
      <w:r>
        <w:rPr>
          <w:sz w:val="28"/>
          <w:szCs w:val="28"/>
        </w:rPr>
        <w:t>Очікувані результати навчання,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14:paraId="15DECD9B" w14:textId="77777777" w:rsidR="00A82685" w:rsidRDefault="008D321D">
      <w:pPr>
        <w:pStyle w:val="af4"/>
        <w:ind w:firstLine="709"/>
        <w:rPr>
          <w:szCs w:val="28"/>
        </w:rPr>
      </w:pPr>
      <w:r>
        <w:rPr>
          <w:szCs w:val="28"/>
        </w:rPr>
        <w:t xml:space="preserve">     Основними</w:t>
      </w:r>
      <w:r>
        <w:rPr>
          <w:spacing w:val="-3"/>
          <w:szCs w:val="28"/>
        </w:rPr>
        <w:t xml:space="preserve"> </w:t>
      </w:r>
      <w:r>
        <w:rPr>
          <w:szCs w:val="28"/>
        </w:rPr>
        <w:t>формами</w:t>
      </w:r>
      <w:r>
        <w:rPr>
          <w:spacing w:val="-2"/>
          <w:szCs w:val="28"/>
        </w:rPr>
        <w:t xml:space="preserve"> </w:t>
      </w:r>
      <w:r>
        <w:rPr>
          <w:szCs w:val="28"/>
        </w:rPr>
        <w:t>організації</w:t>
      </w:r>
      <w:r>
        <w:rPr>
          <w:spacing w:val="-3"/>
          <w:szCs w:val="28"/>
        </w:rPr>
        <w:t xml:space="preserve"> </w:t>
      </w:r>
      <w:r>
        <w:rPr>
          <w:szCs w:val="28"/>
        </w:rPr>
        <w:t>освітнього</w:t>
      </w:r>
      <w:r>
        <w:rPr>
          <w:spacing w:val="-5"/>
          <w:szCs w:val="28"/>
        </w:rPr>
        <w:t xml:space="preserve"> </w:t>
      </w:r>
      <w:r>
        <w:rPr>
          <w:szCs w:val="28"/>
        </w:rPr>
        <w:t>процесу</w:t>
      </w:r>
      <w:r>
        <w:rPr>
          <w:spacing w:val="-2"/>
          <w:szCs w:val="28"/>
        </w:rPr>
        <w:t xml:space="preserve"> </w:t>
      </w:r>
      <w:r>
        <w:rPr>
          <w:szCs w:val="28"/>
        </w:rPr>
        <w:t>є</w:t>
      </w:r>
      <w:r>
        <w:rPr>
          <w:spacing w:val="-4"/>
          <w:szCs w:val="28"/>
        </w:rPr>
        <w:t xml:space="preserve"> </w:t>
      </w:r>
      <w:r>
        <w:rPr>
          <w:szCs w:val="28"/>
        </w:rPr>
        <w:t>різні</w:t>
      </w:r>
      <w:r>
        <w:rPr>
          <w:spacing w:val="-2"/>
          <w:szCs w:val="28"/>
        </w:rPr>
        <w:t xml:space="preserve"> </w:t>
      </w:r>
      <w:r>
        <w:rPr>
          <w:szCs w:val="28"/>
        </w:rPr>
        <w:t>типи</w:t>
      </w:r>
      <w:r>
        <w:rPr>
          <w:spacing w:val="-2"/>
          <w:szCs w:val="28"/>
        </w:rPr>
        <w:t xml:space="preserve"> </w:t>
      </w:r>
      <w:r>
        <w:rPr>
          <w:szCs w:val="28"/>
        </w:rPr>
        <w:t>уроку:</w:t>
      </w:r>
    </w:p>
    <w:p w14:paraId="1F827399"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2"/>
          <w:sz w:val="28"/>
          <w:szCs w:val="28"/>
        </w:rPr>
        <w:t xml:space="preserve"> </w:t>
      </w:r>
      <w:r>
        <w:rPr>
          <w:rFonts w:ascii="Times New Roman" w:hAnsi="Times New Roman" w:cs="Times New Roman"/>
          <w:sz w:val="28"/>
          <w:szCs w:val="28"/>
        </w:rPr>
        <w:t>формування</w:t>
      </w:r>
      <w:r>
        <w:rPr>
          <w:rFonts w:ascii="Times New Roman" w:hAnsi="Times New Roman" w:cs="Times New Roman"/>
          <w:spacing w:val="-2"/>
          <w:sz w:val="28"/>
          <w:szCs w:val="28"/>
        </w:rPr>
        <w:t xml:space="preserve"> </w:t>
      </w:r>
      <w:r>
        <w:rPr>
          <w:rFonts w:ascii="Times New Roman" w:hAnsi="Times New Roman" w:cs="Times New Roman"/>
          <w:sz w:val="28"/>
          <w:szCs w:val="28"/>
        </w:rPr>
        <w:t>компетентностей;</w:t>
      </w:r>
    </w:p>
    <w:p w14:paraId="6A998893" w14:textId="77777777" w:rsidR="00A82685" w:rsidRDefault="008D321D">
      <w:pPr>
        <w:pStyle w:val="aff3"/>
        <w:widowControl w:val="0"/>
        <w:numPr>
          <w:ilvl w:val="0"/>
          <w:numId w:val="9"/>
        </w:numPr>
        <w:tabs>
          <w:tab w:val="left" w:pos="73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3"/>
          <w:sz w:val="28"/>
          <w:szCs w:val="28"/>
        </w:rPr>
        <w:t xml:space="preserve"> </w:t>
      </w:r>
      <w:r>
        <w:rPr>
          <w:rFonts w:ascii="Times New Roman" w:hAnsi="Times New Roman" w:cs="Times New Roman"/>
          <w:sz w:val="28"/>
          <w:szCs w:val="28"/>
        </w:rPr>
        <w:t>розвитку</w:t>
      </w:r>
      <w:r>
        <w:rPr>
          <w:rFonts w:ascii="Times New Roman" w:hAnsi="Times New Roman" w:cs="Times New Roman"/>
          <w:spacing w:val="-2"/>
          <w:sz w:val="28"/>
          <w:szCs w:val="28"/>
        </w:rPr>
        <w:t xml:space="preserve"> </w:t>
      </w:r>
      <w:r>
        <w:rPr>
          <w:rFonts w:ascii="Times New Roman" w:hAnsi="Times New Roman" w:cs="Times New Roman"/>
          <w:sz w:val="28"/>
          <w:szCs w:val="28"/>
        </w:rPr>
        <w:t>компетентностей;</w:t>
      </w:r>
    </w:p>
    <w:p w14:paraId="1F1960FF"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4"/>
          <w:sz w:val="28"/>
          <w:szCs w:val="28"/>
        </w:rPr>
        <w:t xml:space="preserve"> </w:t>
      </w:r>
      <w:r>
        <w:rPr>
          <w:rFonts w:ascii="Times New Roman" w:hAnsi="Times New Roman" w:cs="Times New Roman"/>
          <w:sz w:val="28"/>
          <w:szCs w:val="28"/>
        </w:rPr>
        <w:t>перевірки</w:t>
      </w:r>
      <w:r>
        <w:rPr>
          <w:rFonts w:ascii="Times New Roman" w:hAnsi="Times New Roman" w:cs="Times New Roman"/>
          <w:spacing w:val="-3"/>
          <w:sz w:val="28"/>
          <w:szCs w:val="28"/>
        </w:rPr>
        <w:t xml:space="preserve"> </w:t>
      </w:r>
      <w:r>
        <w:rPr>
          <w:rFonts w:ascii="Times New Roman" w:hAnsi="Times New Roman" w:cs="Times New Roman"/>
          <w:sz w:val="28"/>
          <w:szCs w:val="28"/>
        </w:rPr>
        <w:t>та/або</w:t>
      </w:r>
      <w:r>
        <w:rPr>
          <w:rFonts w:ascii="Times New Roman" w:hAnsi="Times New Roman" w:cs="Times New Roman"/>
          <w:spacing w:val="-4"/>
          <w:sz w:val="28"/>
          <w:szCs w:val="28"/>
        </w:rPr>
        <w:t xml:space="preserve"> </w:t>
      </w:r>
      <w:r>
        <w:rPr>
          <w:rFonts w:ascii="Times New Roman" w:hAnsi="Times New Roman" w:cs="Times New Roman"/>
          <w:sz w:val="28"/>
          <w:szCs w:val="28"/>
        </w:rPr>
        <w:t>оцінювання</w:t>
      </w:r>
      <w:r>
        <w:rPr>
          <w:rFonts w:ascii="Times New Roman" w:hAnsi="Times New Roman" w:cs="Times New Roman"/>
          <w:spacing w:val="-3"/>
          <w:sz w:val="28"/>
          <w:szCs w:val="28"/>
        </w:rPr>
        <w:t xml:space="preserve"> </w:t>
      </w:r>
      <w:r>
        <w:rPr>
          <w:rFonts w:ascii="Times New Roman" w:hAnsi="Times New Roman" w:cs="Times New Roman"/>
          <w:sz w:val="28"/>
          <w:szCs w:val="28"/>
        </w:rPr>
        <w:t>досягнення</w:t>
      </w:r>
      <w:r>
        <w:rPr>
          <w:rFonts w:ascii="Times New Roman" w:hAnsi="Times New Roman" w:cs="Times New Roman"/>
          <w:spacing w:val="-6"/>
          <w:sz w:val="28"/>
          <w:szCs w:val="28"/>
        </w:rPr>
        <w:t xml:space="preserve"> </w:t>
      </w:r>
      <w:r>
        <w:rPr>
          <w:rFonts w:ascii="Times New Roman" w:hAnsi="Times New Roman" w:cs="Times New Roman"/>
          <w:sz w:val="28"/>
          <w:szCs w:val="28"/>
        </w:rPr>
        <w:t>компетентностей;</w:t>
      </w:r>
    </w:p>
    <w:p w14:paraId="2BAAD833"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урок</w:t>
      </w:r>
      <w:r>
        <w:rPr>
          <w:rFonts w:ascii="Times New Roman" w:hAnsi="Times New Roman" w:cs="Times New Roman"/>
          <w:spacing w:val="-3"/>
          <w:sz w:val="28"/>
          <w:szCs w:val="28"/>
        </w:rPr>
        <w:t xml:space="preserve"> </w:t>
      </w:r>
      <w:r>
        <w:rPr>
          <w:rFonts w:ascii="Times New Roman" w:hAnsi="Times New Roman" w:cs="Times New Roman"/>
          <w:sz w:val="28"/>
          <w:szCs w:val="28"/>
        </w:rPr>
        <w:t>корекції</w:t>
      </w:r>
      <w:r>
        <w:rPr>
          <w:rFonts w:ascii="Times New Roman" w:hAnsi="Times New Roman" w:cs="Times New Roman"/>
          <w:spacing w:val="-2"/>
          <w:sz w:val="28"/>
          <w:szCs w:val="28"/>
        </w:rPr>
        <w:t xml:space="preserve"> </w:t>
      </w:r>
      <w:r>
        <w:rPr>
          <w:rFonts w:ascii="Times New Roman" w:hAnsi="Times New Roman" w:cs="Times New Roman"/>
          <w:sz w:val="28"/>
          <w:szCs w:val="28"/>
        </w:rPr>
        <w:t>основних</w:t>
      </w:r>
      <w:r>
        <w:rPr>
          <w:rFonts w:ascii="Times New Roman" w:hAnsi="Times New Roman" w:cs="Times New Roman"/>
          <w:spacing w:val="-5"/>
          <w:sz w:val="28"/>
          <w:szCs w:val="28"/>
        </w:rPr>
        <w:t xml:space="preserve"> </w:t>
      </w:r>
      <w:r>
        <w:rPr>
          <w:rFonts w:ascii="Times New Roman" w:hAnsi="Times New Roman" w:cs="Times New Roman"/>
          <w:sz w:val="28"/>
          <w:szCs w:val="28"/>
        </w:rPr>
        <w:t>компетентностей;</w:t>
      </w:r>
    </w:p>
    <w:p w14:paraId="5434F3E5" w14:textId="77777777" w:rsidR="00A82685" w:rsidRDefault="008D321D">
      <w:pPr>
        <w:pStyle w:val="aff3"/>
        <w:widowControl w:val="0"/>
        <w:numPr>
          <w:ilvl w:val="0"/>
          <w:numId w:val="9"/>
        </w:numPr>
        <w:tabs>
          <w:tab w:val="left" w:pos="676"/>
        </w:tabs>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комбінований</w:t>
      </w:r>
      <w:r>
        <w:rPr>
          <w:rFonts w:ascii="Times New Roman" w:hAnsi="Times New Roman" w:cs="Times New Roman"/>
          <w:spacing w:val="-2"/>
          <w:sz w:val="28"/>
          <w:szCs w:val="28"/>
        </w:rPr>
        <w:t xml:space="preserve"> </w:t>
      </w:r>
      <w:r>
        <w:rPr>
          <w:rFonts w:ascii="Times New Roman" w:hAnsi="Times New Roman" w:cs="Times New Roman"/>
          <w:sz w:val="28"/>
          <w:szCs w:val="28"/>
        </w:rPr>
        <w:t>урок.</w:t>
      </w:r>
    </w:p>
    <w:p w14:paraId="0E7D6A17" w14:textId="77777777" w:rsidR="00A82685" w:rsidRDefault="008D321D">
      <w:pPr>
        <w:pStyle w:val="af4"/>
        <w:ind w:firstLine="709"/>
        <w:rPr>
          <w:szCs w:val="28"/>
        </w:rPr>
      </w:pPr>
      <w:r>
        <w:rPr>
          <w:szCs w:val="28"/>
        </w:rPr>
        <w:t>Також формами організації освітнього процесу можуть бути екскурсії, віртуальні подорожі, уроки-семінари,</w:t>
      </w:r>
      <w:r>
        <w:rPr>
          <w:spacing w:val="1"/>
          <w:szCs w:val="28"/>
        </w:rPr>
        <w:t xml:space="preserve"> </w:t>
      </w:r>
      <w:r>
        <w:rPr>
          <w:szCs w:val="28"/>
        </w:rPr>
        <w:t>конференції,</w:t>
      </w:r>
      <w:r>
        <w:rPr>
          <w:spacing w:val="1"/>
          <w:szCs w:val="28"/>
        </w:rPr>
        <w:t xml:space="preserve"> </w:t>
      </w:r>
      <w:r>
        <w:rPr>
          <w:szCs w:val="28"/>
        </w:rPr>
        <w:t>форуми,</w:t>
      </w:r>
      <w:r>
        <w:rPr>
          <w:spacing w:val="1"/>
          <w:szCs w:val="28"/>
        </w:rPr>
        <w:t xml:space="preserve"> </w:t>
      </w:r>
      <w:r>
        <w:rPr>
          <w:szCs w:val="28"/>
        </w:rPr>
        <w:t>спектаклі,</w:t>
      </w:r>
      <w:r>
        <w:rPr>
          <w:spacing w:val="1"/>
          <w:szCs w:val="28"/>
        </w:rPr>
        <w:t xml:space="preserve"> </w:t>
      </w:r>
      <w:r>
        <w:rPr>
          <w:szCs w:val="28"/>
        </w:rPr>
        <w:t>брифінги,</w:t>
      </w:r>
      <w:r>
        <w:rPr>
          <w:spacing w:val="1"/>
          <w:szCs w:val="28"/>
        </w:rPr>
        <w:t xml:space="preserve"> </w:t>
      </w:r>
      <w:r>
        <w:rPr>
          <w:szCs w:val="28"/>
        </w:rPr>
        <w:t>квести,</w:t>
      </w:r>
      <w:r>
        <w:rPr>
          <w:spacing w:val="1"/>
          <w:szCs w:val="28"/>
        </w:rPr>
        <w:t xml:space="preserve"> </w:t>
      </w:r>
      <w:r>
        <w:rPr>
          <w:szCs w:val="28"/>
        </w:rPr>
        <w:t>інтерактивні</w:t>
      </w:r>
      <w:r>
        <w:rPr>
          <w:spacing w:val="1"/>
          <w:szCs w:val="28"/>
        </w:rPr>
        <w:t xml:space="preserve"> </w:t>
      </w:r>
      <w:r>
        <w:rPr>
          <w:szCs w:val="28"/>
        </w:rPr>
        <w:t>уроки</w:t>
      </w:r>
      <w:r>
        <w:rPr>
          <w:spacing w:val="1"/>
          <w:szCs w:val="28"/>
        </w:rPr>
        <w:t xml:space="preserve"> </w:t>
      </w:r>
      <w:r>
        <w:rPr>
          <w:szCs w:val="28"/>
        </w:rPr>
        <w:t>(уроки-«суди»,</w:t>
      </w:r>
      <w:r>
        <w:rPr>
          <w:spacing w:val="-57"/>
          <w:szCs w:val="28"/>
        </w:rPr>
        <w:t xml:space="preserve"> </w:t>
      </w:r>
      <w:r>
        <w:rPr>
          <w:szCs w:val="28"/>
        </w:rPr>
        <w:t>урок-дискусійна група, уроки з навчанням одних учнів іншими), інтегровані уроки, проблемний</w:t>
      </w:r>
      <w:r>
        <w:rPr>
          <w:spacing w:val="1"/>
          <w:szCs w:val="28"/>
        </w:rPr>
        <w:t xml:space="preserve"> </w:t>
      </w:r>
      <w:r>
        <w:rPr>
          <w:szCs w:val="28"/>
        </w:rPr>
        <w:t>урок, відео-уроки тощо. Кожен тип уроку має свою структуру, тобто етапи побудови уроку, їх</w:t>
      </w:r>
      <w:r>
        <w:rPr>
          <w:spacing w:val="1"/>
          <w:szCs w:val="28"/>
        </w:rPr>
        <w:t xml:space="preserve"> </w:t>
      </w:r>
      <w:r>
        <w:rPr>
          <w:szCs w:val="28"/>
        </w:rPr>
        <w:t>послідовність, взаємозв'язки між ними. Характер елементів структури визначається завданнями, які</w:t>
      </w:r>
      <w:r>
        <w:rPr>
          <w:spacing w:val="1"/>
          <w:szCs w:val="28"/>
        </w:rPr>
        <w:t xml:space="preserve"> </w:t>
      </w:r>
      <w:r>
        <w:rPr>
          <w:szCs w:val="28"/>
        </w:rPr>
        <w:t>слід постійно вирішувати на уроках певного типу, щоб найбільш оптимальним шляхом досягти тієї</w:t>
      </w:r>
      <w:r>
        <w:rPr>
          <w:spacing w:val="1"/>
          <w:szCs w:val="28"/>
        </w:rPr>
        <w:t xml:space="preserve"> </w:t>
      </w:r>
      <w:r>
        <w:rPr>
          <w:szCs w:val="28"/>
        </w:rPr>
        <w:t>чи іншої дидактичної, розвиваючої та виховної мети уроку. Визначення і послідовність цих завдань</w:t>
      </w:r>
      <w:r>
        <w:rPr>
          <w:spacing w:val="1"/>
          <w:szCs w:val="28"/>
        </w:rPr>
        <w:t xml:space="preserve"> </w:t>
      </w:r>
      <w:r>
        <w:rPr>
          <w:szCs w:val="28"/>
        </w:rPr>
        <w:t>залежать</w:t>
      </w:r>
      <w:r>
        <w:rPr>
          <w:spacing w:val="1"/>
          <w:szCs w:val="28"/>
        </w:rPr>
        <w:t xml:space="preserve"> </w:t>
      </w:r>
      <w:r>
        <w:rPr>
          <w:szCs w:val="28"/>
        </w:rPr>
        <w:t>від</w:t>
      </w:r>
      <w:r>
        <w:rPr>
          <w:spacing w:val="1"/>
          <w:szCs w:val="28"/>
        </w:rPr>
        <w:t xml:space="preserve"> </w:t>
      </w:r>
      <w:r>
        <w:rPr>
          <w:szCs w:val="28"/>
        </w:rPr>
        <w:t>логіки</w:t>
      </w:r>
      <w:r>
        <w:rPr>
          <w:spacing w:val="1"/>
          <w:szCs w:val="28"/>
        </w:rPr>
        <w:t xml:space="preserve"> </w:t>
      </w:r>
      <w:r>
        <w:rPr>
          <w:szCs w:val="28"/>
        </w:rPr>
        <w:t>і</w:t>
      </w:r>
      <w:r>
        <w:rPr>
          <w:spacing w:val="1"/>
          <w:szCs w:val="28"/>
        </w:rPr>
        <w:t xml:space="preserve"> </w:t>
      </w:r>
      <w:r>
        <w:rPr>
          <w:szCs w:val="28"/>
        </w:rPr>
        <w:t>закономірностей</w:t>
      </w:r>
      <w:r>
        <w:rPr>
          <w:spacing w:val="1"/>
          <w:szCs w:val="28"/>
        </w:rPr>
        <w:t xml:space="preserve"> </w:t>
      </w:r>
      <w:r>
        <w:rPr>
          <w:szCs w:val="28"/>
        </w:rPr>
        <w:t>навчального</w:t>
      </w:r>
      <w:r>
        <w:rPr>
          <w:spacing w:val="1"/>
          <w:szCs w:val="28"/>
        </w:rPr>
        <w:t xml:space="preserve"> </w:t>
      </w:r>
      <w:r>
        <w:rPr>
          <w:szCs w:val="28"/>
        </w:rPr>
        <w:t>процесу.</w:t>
      </w:r>
      <w:r>
        <w:rPr>
          <w:spacing w:val="1"/>
          <w:szCs w:val="28"/>
        </w:rPr>
        <w:t xml:space="preserve"> </w:t>
      </w:r>
      <w:r>
        <w:rPr>
          <w:szCs w:val="28"/>
        </w:rPr>
        <w:t>Зрозуміло,</w:t>
      </w:r>
      <w:r>
        <w:rPr>
          <w:spacing w:val="1"/>
          <w:szCs w:val="28"/>
        </w:rPr>
        <w:t xml:space="preserve"> </w:t>
      </w:r>
      <w:r>
        <w:rPr>
          <w:szCs w:val="28"/>
        </w:rPr>
        <w:t>логіка</w:t>
      </w:r>
      <w:r>
        <w:rPr>
          <w:spacing w:val="1"/>
          <w:szCs w:val="28"/>
        </w:rPr>
        <w:t xml:space="preserve"> </w:t>
      </w:r>
      <w:r>
        <w:rPr>
          <w:szCs w:val="28"/>
        </w:rPr>
        <w:t>засвоєння</w:t>
      </w:r>
      <w:r>
        <w:rPr>
          <w:spacing w:val="1"/>
          <w:szCs w:val="28"/>
        </w:rPr>
        <w:t xml:space="preserve"> </w:t>
      </w:r>
      <w:r>
        <w:rPr>
          <w:szCs w:val="28"/>
        </w:rPr>
        <w:t>знань</w:t>
      </w:r>
      <w:r>
        <w:rPr>
          <w:spacing w:val="-57"/>
          <w:szCs w:val="28"/>
        </w:rPr>
        <w:t xml:space="preserve"> </w:t>
      </w:r>
      <w:r>
        <w:rPr>
          <w:szCs w:val="28"/>
        </w:rPr>
        <w:t>відрізняється</w:t>
      </w:r>
      <w:r>
        <w:rPr>
          <w:spacing w:val="1"/>
          <w:szCs w:val="28"/>
        </w:rPr>
        <w:t xml:space="preserve"> </w:t>
      </w:r>
      <w:r>
        <w:rPr>
          <w:szCs w:val="28"/>
        </w:rPr>
        <w:t>від</w:t>
      </w:r>
      <w:r>
        <w:rPr>
          <w:spacing w:val="1"/>
          <w:szCs w:val="28"/>
        </w:rPr>
        <w:t xml:space="preserve"> </w:t>
      </w:r>
      <w:r>
        <w:rPr>
          <w:szCs w:val="28"/>
        </w:rPr>
        <w:t>логіки</w:t>
      </w:r>
      <w:r>
        <w:rPr>
          <w:spacing w:val="1"/>
          <w:szCs w:val="28"/>
        </w:rPr>
        <w:t xml:space="preserve"> </w:t>
      </w:r>
      <w:r>
        <w:rPr>
          <w:szCs w:val="28"/>
        </w:rPr>
        <w:t>формування</w:t>
      </w:r>
      <w:r>
        <w:rPr>
          <w:spacing w:val="1"/>
          <w:szCs w:val="28"/>
        </w:rPr>
        <w:t xml:space="preserve"> </w:t>
      </w:r>
      <w:r>
        <w:rPr>
          <w:szCs w:val="28"/>
        </w:rPr>
        <w:t>навичок</w:t>
      </w:r>
      <w:r>
        <w:rPr>
          <w:spacing w:val="1"/>
          <w:szCs w:val="28"/>
        </w:rPr>
        <w:t xml:space="preserve"> </w:t>
      </w:r>
      <w:r>
        <w:rPr>
          <w:szCs w:val="28"/>
        </w:rPr>
        <w:t>і</w:t>
      </w:r>
      <w:r>
        <w:rPr>
          <w:spacing w:val="1"/>
          <w:szCs w:val="28"/>
        </w:rPr>
        <w:t xml:space="preserve"> </w:t>
      </w:r>
      <w:r>
        <w:rPr>
          <w:szCs w:val="28"/>
        </w:rPr>
        <w:t>вмінь,</w:t>
      </w:r>
      <w:r>
        <w:rPr>
          <w:spacing w:val="1"/>
          <w:szCs w:val="28"/>
        </w:rPr>
        <w:t xml:space="preserve"> </w:t>
      </w:r>
      <w:r>
        <w:rPr>
          <w:szCs w:val="28"/>
        </w:rPr>
        <w:t>а</w:t>
      </w:r>
      <w:r>
        <w:rPr>
          <w:spacing w:val="1"/>
          <w:szCs w:val="28"/>
        </w:rPr>
        <w:t xml:space="preserve"> </w:t>
      </w:r>
      <w:r>
        <w:rPr>
          <w:szCs w:val="28"/>
        </w:rPr>
        <w:t>тому</w:t>
      </w:r>
      <w:r>
        <w:rPr>
          <w:spacing w:val="1"/>
          <w:szCs w:val="28"/>
        </w:rPr>
        <w:t xml:space="preserve"> </w:t>
      </w:r>
      <w:r>
        <w:rPr>
          <w:szCs w:val="28"/>
        </w:rPr>
        <w:t>і</w:t>
      </w:r>
      <w:r>
        <w:rPr>
          <w:spacing w:val="1"/>
          <w:szCs w:val="28"/>
        </w:rPr>
        <w:t xml:space="preserve"> </w:t>
      </w:r>
      <w:r>
        <w:rPr>
          <w:szCs w:val="28"/>
        </w:rPr>
        <w:t>різниться</w:t>
      </w:r>
      <w:r>
        <w:rPr>
          <w:spacing w:val="1"/>
          <w:szCs w:val="28"/>
        </w:rPr>
        <w:t xml:space="preserve"> </w:t>
      </w:r>
      <w:r>
        <w:rPr>
          <w:szCs w:val="28"/>
        </w:rPr>
        <w:t>структура</w:t>
      </w:r>
      <w:r>
        <w:rPr>
          <w:spacing w:val="1"/>
          <w:szCs w:val="28"/>
        </w:rPr>
        <w:t xml:space="preserve"> </w:t>
      </w:r>
      <w:r>
        <w:rPr>
          <w:szCs w:val="28"/>
        </w:rPr>
        <w:t>уроків</w:t>
      </w:r>
      <w:r>
        <w:rPr>
          <w:spacing w:val="1"/>
          <w:szCs w:val="28"/>
        </w:rPr>
        <w:t xml:space="preserve"> </w:t>
      </w:r>
      <w:r>
        <w:rPr>
          <w:szCs w:val="28"/>
        </w:rPr>
        <w:t>відповідних типів. Кожний тип уроку має свою структуру. Форми організації освітнього процесу</w:t>
      </w:r>
      <w:r>
        <w:rPr>
          <w:spacing w:val="1"/>
          <w:szCs w:val="28"/>
        </w:rPr>
        <w:t xml:space="preserve"> </w:t>
      </w:r>
      <w:r>
        <w:rPr>
          <w:szCs w:val="28"/>
        </w:rPr>
        <w:t>можуть уточнюватись та розширюватись у змісті окремих предметів за умови виконання державних</w:t>
      </w:r>
      <w:r>
        <w:rPr>
          <w:spacing w:val="-57"/>
          <w:szCs w:val="28"/>
        </w:rPr>
        <w:t xml:space="preserve"> </w:t>
      </w:r>
      <w:r>
        <w:rPr>
          <w:szCs w:val="28"/>
        </w:rPr>
        <w:t>вимог Державного стандарту та окремих предметів протягом навчального року. Розподіл навчальних</w:t>
      </w:r>
      <w:r>
        <w:rPr>
          <w:spacing w:val="1"/>
          <w:szCs w:val="28"/>
        </w:rPr>
        <w:t xml:space="preserve"> </w:t>
      </w:r>
      <w:r>
        <w:rPr>
          <w:szCs w:val="28"/>
        </w:rPr>
        <w:t>годин</w:t>
      </w:r>
      <w:r>
        <w:rPr>
          <w:spacing w:val="1"/>
          <w:szCs w:val="28"/>
        </w:rPr>
        <w:t xml:space="preserve"> </w:t>
      </w:r>
      <w:r>
        <w:rPr>
          <w:szCs w:val="28"/>
        </w:rPr>
        <w:t>за</w:t>
      </w:r>
      <w:r>
        <w:rPr>
          <w:spacing w:val="1"/>
          <w:szCs w:val="28"/>
        </w:rPr>
        <w:t xml:space="preserve"> </w:t>
      </w:r>
      <w:r>
        <w:rPr>
          <w:szCs w:val="28"/>
        </w:rPr>
        <w:t>темами,</w:t>
      </w:r>
      <w:r>
        <w:rPr>
          <w:spacing w:val="1"/>
          <w:szCs w:val="28"/>
        </w:rPr>
        <w:t xml:space="preserve"> </w:t>
      </w:r>
      <w:r>
        <w:rPr>
          <w:szCs w:val="28"/>
        </w:rPr>
        <w:t>розділами,</w:t>
      </w:r>
      <w:r>
        <w:rPr>
          <w:spacing w:val="1"/>
          <w:szCs w:val="28"/>
        </w:rPr>
        <w:t xml:space="preserve"> </w:t>
      </w:r>
      <w:r>
        <w:rPr>
          <w:szCs w:val="28"/>
        </w:rPr>
        <w:t>вибір</w:t>
      </w:r>
      <w:r>
        <w:rPr>
          <w:spacing w:val="1"/>
          <w:szCs w:val="28"/>
        </w:rPr>
        <w:t xml:space="preserve"> </w:t>
      </w:r>
      <w:r>
        <w:rPr>
          <w:szCs w:val="28"/>
        </w:rPr>
        <w:t>форм</w:t>
      </w:r>
      <w:r>
        <w:rPr>
          <w:spacing w:val="1"/>
          <w:szCs w:val="28"/>
        </w:rPr>
        <w:t xml:space="preserve"> </w:t>
      </w:r>
      <w:r>
        <w:rPr>
          <w:szCs w:val="28"/>
        </w:rPr>
        <w:t>і</w:t>
      </w:r>
      <w:r>
        <w:rPr>
          <w:spacing w:val="1"/>
          <w:szCs w:val="28"/>
        </w:rPr>
        <w:t xml:space="preserve"> </w:t>
      </w:r>
      <w:r>
        <w:rPr>
          <w:szCs w:val="28"/>
        </w:rPr>
        <w:t>методів</w:t>
      </w:r>
      <w:r>
        <w:rPr>
          <w:spacing w:val="1"/>
          <w:szCs w:val="28"/>
        </w:rPr>
        <w:t xml:space="preserve"> </w:t>
      </w:r>
      <w:r>
        <w:rPr>
          <w:szCs w:val="28"/>
        </w:rPr>
        <w:t>навчання</w:t>
      </w:r>
      <w:r>
        <w:rPr>
          <w:spacing w:val="1"/>
          <w:szCs w:val="28"/>
        </w:rPr>
        <w:t xml:space="preserve"> </w:t>
      </w:r>
      <w:r>
        <w:rPr>
          <w:szCs w:val="28"/>
        </w:rPr>
        <w:t>вчитель</w:t>
      </w:r>
      <w:r>
        <w:rPr>
          <w:spacing w:val="1"/>
          <w:szCs w:val="28"/>
        </w:rPr>
        <w:t xml:space="preserve"> </w:t>
      </w:r>
      <w:r>
        <w:rPr>
          <w:szCs w:val="28"/>
        </w:rPr>
        <w:t>визначає</w:t>
      </w:r>
      <w:r>
        <w:rPr>
          <w:spacing w:val="1"/>
          <w:szCs w:val="28"/>
        </w:rPr>
        <w:t xml:space="preserve"> </w:t>
      </w:r>
      <w:r>
        <w:rPr>
          <w:szCs w:val="28"/>
        </w:rPr>
        <w:t>самостійно,</w:t>
      </w:r>
      <w:r>
        <w:rPr>
          <w:spacing w:val="1"/>
          <w:szCs w:val="28"/>
        </w:rPr>
        <w:t xml:space="preserve"> </w:t>
      </w:r>
      <w:r>
        <w:rPr>
          <w:szCs w:val="28"/>
        </w:rPr>
        <w:t>враховуючи</w:t>
      </w:r>
      <w:r>
        <w:rPr>
          <w:spacing w:val="41"/>
          <w:szCs w:val="28"/>
        </w:rPr>
        <w:t xml:space="preserve"> </w:t>
      </w:r>
      <w:r>
        <w:rPr>
          <w:szCs w:val="28"/>
        </w:rPr>
        <w:t>конкретні</w:t>
      </w:r>
      <w:r>
        <w:rPr>
          <w:spacing w:val="39"/>
          <w:szCs w:val="28"/>
        </w:rPr>
        <w:t xml:space="preserve"> </w:t>
      </w:r>
      <w:r>
        <w:rPr>
          <w:szCs w:val="28"/>
        </w:rPr>
        <w:t>умови</w:t>
      </w:r>
      <w:r>
        <w:rPr>
          <w:spacing w:val="41"/>
          <w:szCs w:val="28"/>
        </w:rPr>
        <w:t xml:space="preserve"> </w:t>
      </w:r>
      <w:r>
        <w:rPr>
          <w:szCs w:val="28"/>
        </w:rPr>
        <w:t>роботи,</w:t>
      </w:r>
      <w:r>
        <w:rPr>
          <w:spacing w:val="40"/>
          <w:szCs w:val="28"/>
        </w:rPr>
        <w:t xml:space="preserve"> </w:t>
      </w:r>
      <w:r>
        <w:rPr>
          <w:szCs w:val="28"/>
        </w:rPr>
        <w:t>забезпечуючи</w:t>
      </w:r>
      <w:r>
        <w:rPr>
          <w:spacing w:val="42"/>
          <w:szCs w:val="28"/>
        </w:rPr>
        <w:t xml:space="preserve"> </w:t>
      </w:r>
      <w:r>
        <w:rPr>
          <w:szCs w:val="28"/>
        </w:rPr>
        <w:t>водночас</w:t>
      </w:r>
      <w:r>
        <w:rPr>
          <w:spacing w:val="42"/>
          <w:szCs w:val="28"/>
        </w:rPr>
        <w:t xml:space="preserve"> </w:t>
      </w:r>
      <w:r>
        <w:rPr>
          <w:szCs w:val="28"/>
        </w:rPr>
        <w:t>досягнення</w:t>
      </w:r>
      <w:r>
        <w:rPr>
          <w:spacing w:val="40"/>
          <w:szCs w:val="28"/>
        </w:rPr>
        <w:t xml:space="preserve"> </w:t>
      </w:r>
      <w:r>
        <w:rPr>
          <w:szCs w:val="28"/>
        </w:rPr>
        <w:t>конкретних</w:t>
      </w:r>
      <w:r>
        <w:rPr>
          <w:spacing w:val="40"/>
          <w:szCs w:val="28"/>
        </w:rPr>
        <w:t xml:space="preserve"> </w:t>
      </w:r>
      <w:r>
        <w:rPr>
          <w:szCs w:val="28"/>
        </w:rPr>
        <w:t>очікуваних результатів,</w:t>
      </w:r>
      <w:r>
        <w:rPr>
          <w:spacing w:val="-4"/>
          <w:szCs w:val="28"/>
        </w:rPr>
        <w:t xml:space="preserve"> </w:t>
      </w:r>
      <w:r>
        <w:rPr>
          <w:szCs w:val="28"/>
        </w:rPr>
        <w:t>зазначених</w:t>
      </w:r>
      <w:r>
        <w:rPr>
          <w:spacing w:val="-5"/>
          <w:szCs w:val="28"/>
        </w:rPr>
        <w:t xml:space="preserve"> </w:t>
      </w:r>
      <w:r>
        <w:rPr>
          <w:szCs w:val="28"/>
        </w:rPr>
        <w:t>у</w:t>
      </w:r>
      <w:r>
        <w:rPr>
          <w:spacing w:val="-2"/>
          <w:szCs w:val="28"/>
        </w:rPr>
        <w:t xml:space="preserve"> </w:t>
      </w:r>
      <w:r>
        <w:rPr>
          <w:szCs w:val="28"/>
        </w:rPr>
        <w:t>програмі.</w:t>
      </w:r>
    </w:p>
    <w:p w14:paraId="7C5BBC49"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Необхідною умовою формування компетентностей є діяльнісний підхід, який передбачає постійне включення учнів до різних видів навчально-пізнавальної діяльності, а також практична спрямованість процесу навчання. Формуванню ключових компетентностей сприяє встановлення та реалізація в освітньому процесі міжпредметних і внутрішньопредметних зв'язків і наскрізних змістових ліній. Навчання за наскрізними змістовими лініями реалізується насамперед через: організацію освітнього середовища; окремі предмети, роль яких при навчанні за наскрізними лініями різна і залежить від цілей і змісту окремого предмета та від того, наскільки тісно той чи інший предметний </w:t>
      </w:r>
      <w:r>
        <w:rPr>
          <w:rFonts w:ascii="Times New Roman" w:hAnsi="Times New Roman" w:cs="Times New Roman"/>
          <w:sz w:val="28"/>
          <w:szCs w:val="28"/>
        </w:rPr>
        <w:lastRenderedPageBreak/>
        <w:t>цикл пов'язаний із конкретною змістовою лінією; предмети за вибором; роботу в проектах; позаурочну навчальну роботу і роботу гуртків.</w:t>
      </w:r>
    </w:p>
    <w:p w14:paraId="665324BE"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bookmarkStart w:id="4" w:name="n65"/>
      <w:bookmarkEnd w:id="4"/>
      <w:r>
        <w:rPr>
          <w:rFonts w:ascii="Times New Roman" w:hAnsi="Times New Roman" w:cs="Times New Roman"/>
          <w:sz w:val="28"/>
          <w:szCs w:val="28"/>
        </w:rPr>
        <w:t>Очікувані результати навчання, окреслені в межах кожного предмета, досяжні, якщо використовувати діяльнісний підхід, проблемне навчання, проектні технології, ситуаційні вправи, інтерактивні форми, роботу в парах/групах змінного складу тощо.</w:t>
      </w:r>
    </w:p>
    <w:p w14:paraId="1EB58057" w14:textId="77777777" w:rsidR="00A82685" w:rsidRDefault="008D321D">
      <w:pPr>
        <w:shd w:val="clear" w:color="auto" w:fill="FFFFFF"/>
        <w:spacing w:after="0" w:line="240" w:lineRule="auto"/>
        <w:jc w:val="both"/>
        <w:rPr>
          <w:rFonts w:ascii="Times New Roman" w:hAnsi="Times New Roman" w:cs="Times New Roman"/>
          <w:sz w:val="28"/>
          <w:szCs w:val="28"/>
        </w:rPr>
      </w:pPr>
      <w:bookmarkStart w:id="5" w:name="n66"/>
      <w:bookmarkStart w:id="6" w:name="n67"/>
      <w:bookmarkEnd w:id="5"/>
      <w:bookmarkEnd w:id="6"/>
      <w:r>
        <w:rPr>
          <w:rFonts w:ascii="Times New Roman" w:hAnsi="Times New Roman" w:cs="Times New Roman"/>
          <w:sz w:val="28"/>
          <w:szCs w:val="28"/>
        </w:rPr>
        <w:t>Вибір форм і методів навчання вчитель/вчителька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340951FD"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r>
        <w:t xml:space="preserve"> </w:t>
      </w:r>
      <w:r>
        <w:rPr>
          <w:rFonts w:ascii="Times New Roman" w:hAnsi="Times New Roman" w:cs="Times New Roman"/>
          <w:sz w:val="28"/>
          <w:szCs w:val="28"/>
        </w:rPr>
        <w:t>Організація освітнього процесу може здійснюватись в очному, дистанційному режимах, або за змішаною формою, що поєднує очний і дистанційний режими.</w:t>
      </w:r>
    </w:p>
    <w:p w14:paraId="649B1C38"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bookmarkStart w:id="7" w:name="n83"/>
      <w:bookmarkStart w:id="8" w:name="n82"/>
      <w:bookmarkEnd w:id="7"/>
      <w:bookmarkEnd w:id="8"/>
      <w:r>
        <w:rPr>
          <w:rFonts w:ascii="Times New Roman" w:hAnsi="Times New Roman" w:cs="Times New Roman"/>
          <w:sz w:val="28"/>
          <w:szCs w:val="28"/>
        </w:rPr>
        <w:t>За потреби заклад освіти може організувати здобуття освіти за індивідуальною освітньою траєкторією. Відповідно до статті 14 Закону України «Про повну загальну середню освіту» учні ЗЗСО мають право на забезпечення індивідуальної освітньої траєкторії, яка формується шляхом визначення власних освітніх цілей, а також вибору суб’єктів освітньої діяльності та запропонованих ними форм здобуття загальної середньої освіти; навчальних планів та програм, навчальних предметів, форм організації освітнього процесу, засобів, методів навчання. Таким чином, за потреби заклад освіти може організувати індивідуальні форми здобуття освіти (зокрема екстернатну, сімейну (домашню), реалізовувати індивідуальну освітню траєкторію учня.</w:t>
      </w:r>
    </w:p>
    <w:p w14:paraId="2D966ADC"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Питання спроможності закладу забезпечити реалізацію індивідуальної освітньої траєкторії та розроблення індивідуального навчального плану розглядається педагогічною радою на основі поданою батьками заяви, складеною за відповідною формою (стаття 14 пункт 3 Закону України «Про повну загальну середню освіту»).</w:t>
      </w:r>
    </w:p>
    <w:p w14:paraId="7E8E3D94" w14:textId="77777777" w:rsidR="00A82685" w:rsidRDefault="008D321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Індивідуальна освітня траєкторія учня реалізується з урахуванням необхідних для цього ресурсів, наявних у заклада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w:t>
      </w:r>
    </w:p>
    <w:p w14:paraId="31DD57CB" w14:textId="77777777" w:rsidR="00A82685" w:rsidRDefault="008D321D">
      <w:pPr>
        <w:pStyle w:val="af4"/>
        <w:ind w:firstLine="709"/>
        <w:rPr>
          <w:szCs w:val="28"/>
        </w:rPr>
      </w:pPr>
      <w:r>
        <w:rPr>
          <w:szCs w:val="28"/>
        </w:rPr>
        <w:t>Оцінюванню</w:t>
      </w:r>
      <w:r>
        <w:rPr>
          <w:spacing w:val="1"/>
          <w:szCs w:val="28"/>
        </w:rPr>
        <w:t xml:space="preserve"> </w:t>
      </w:r>
      <w:r>
        <w:rPr>
          <w:szCs w:val="28"/>
        </w:rPr>
        <w:t>підлягають</w:t>
      </w:r>
      <w:r>
        <w:rPr>
          <w:spacing w:val="1"/>
          <w:szCs w:val="28"/>
        </w:rPr>
        <w:t xml:space="preserve"> </w:t>
      </w:r>
      <w:r>
        <w:rPr>
          <w:szCs w:val="28"/>
        </w:rPr>
        <w:t>результати</w:t>
      </w:r>
      <w:r>
        <w:rPr>
          <w:spacing w:val="1"/>
          <w:szCs w:val="28"/>
        </w:rPr>
        <w:t xml:space="preserve"> </w:t>
      </w:r>
      <w:r>
        <w:rPr>
          <w:szCs w:val="28"/>
        </w:rPr>
        <w:t>навчання</w:t>
      </w:r>
      <w:r>
        <w:rPr>
          <w:spacing w:val="1"/>
          <w:szCs w:val="28"/>
        </w:rPr>
        <w:t xml:space="preserve"> </w:t>
      </w:r>
      <w:r>
        <w:rPr>
          <w:szCs w:val="28"/>
        </w:rPr>
        <w:t>з</w:t>
      </w:r>
      <w:r>
        <w:rPr>
          <w:spacing w:val="1"/>
          <w:szCs w:val="28"/>
        </w:rPr>
        <w:t xml:space="preserve"> </w:t>
      </w:r>
      <w:r>
        <w:rPr>
          <w:szCs w:val="28"/>
        </w:rPr>
        <w:t>навчальних</w:t>
      </w:r>
      <w:r>
        <w:rPr>
          <w:spacing w:val="1"/>
          <w:szCs w:val="28"/>
        </w:rPr>
        <w:t xml:space="preserve"> </w:t>
      </w:r>
      <w:r>
        <w:rPr>
          <w:szCs w:val="28"/>
        </w:rPr>
        <w:t>предметів,</w:t>
      </w:r>
      <w:r>
        <w:rPr>
          <w:spacing w:val="1"/>
          <w:szCs w:val="28"/>
        </w:rPr>
        <w:t xml:space="preserve"> </w:t>
      </w:r>
      <w:r>
        <w:rPr>
          <w:szCs w:val="28"/>
        </w:rPr>
        <w:t>інтегрованих</w:t>
      </w:r>
      <w:r>
        <w:rPr>
          <w:spacing w:val="1"/>
          <w:szCs w:val="28"/>
        </w:rPr>
        <w:t xml:space="preserve"> </w:t>
      </w:r>
      <w:r>
        <w:rPr>
          <w:szCs w:val="28"/>
        </w:rPr>
        <w:t>курсів</w:t>
      </w:r>
      <w:r>
        <w:rPr>
          <w:spacing w:val="1"/>
          <w:szCs w:val="28"/>
        </w:rPr>
        <w:t xml:space="preserve"> </w:t>
      </w:r>
      <w:r>
        <w:rPr>
          <w:szCs w:val="28"/>
        </w:rPr>
        <w:t>обов’язкового</w:t>
      </w:r>
      <w:r>
        <w:rPr>
          <w:spacing w:val="1"/>
          <w:szCs w:val="28"/>
        </w:rPr>
        <w:t xml:space="preserve"> </w:t>
      </w:r>
      <w:r>
        <w:rPr>
          <w:szCs w:val="28"/>
        </w:rPr>
        <w:t>освітнього</w:t>
      </w:r>
      <w:r>
        <w:rPr>
          <w:spacing w:val="1"/>
          <w:szCs w:val="28"/>
        </w:rPr>
        <w:t xml:space="preserve"> </w:t>
      </w:r>
      <w:r>
        <w:rPr>
          <w:szCs w:val="28"/>
        </w:rPr>
        <w:t>компонента</w:t>
      </w:r>
      <w:r>
        <w:rPr>
          <w:spacing w:val="1"/>
          <w:szCs w:val="28"/>
        </w:rPr>
        <w:t xml:space="preserve"> </w:t>
      </w:r>
      <w:r>
        <w:rPr>
          <w:szCs w:val="28"/>
        </w:rPr>
        <w:t>типового</w:t>
      </w:r>
      <w:r>
        <w:rPr>
          <w:spacing w:val="1"/>
          <w:szCs w:val="28"/>
        </w:rPr>
        <w:t xml:space="preserve"> </w:t>
      </w:r>
      <w:r>
        <w:rPr>
          <w:szCs w:val="28"/>
        </w:rPr>
        <w:t>навчального</w:t>
      </w:r>
      <w:r>
        <w:rPr>
          <w:spacing w:val="1"/>
          <w:szCs w:val="28"/>
        </w:rPr>
        <w:t xml:space="preserve"> </w:t>
      </w:r>
      <w:r>
        <w:rPr>
          <w:szCs w:val="28"/>
        </w:rPr>
        <w:t>плану.</w:t>
      </w:r>
      <w:r>
        <w:rPr>
          <w:spacing w:val="1"/>
          <w:szCs w:val="28"/>
        </w:rPr>
        <w:t xml:space="preserve"> </w:t>
      </w:r>
      <w:r>
        <w:rPr>
          <w:szCs w:val="28"/>
        </w:rPr>
        <w:t>Оцінювання</w:t>
      </w:r>
      <w:r>
        <w:rPr>
          <w:spacing w:val="1"/>
          <w:szCs w:val="28"/>
        </w:rPr>
        <w:t xml:space="preserve"> </w:t>
      </w:r>
      <w:r>
        <w:rPr>
          <w:szCs w:val="28"/>
        </w:rPr>
        <w:t>відповідності</w:t>
      </w:r>
      <w:r>
        <w:rPr>
          <w:spacing w:val="1"/>
          <w:szCs w:val="28"/>
        </w:rPr>
        <w:t xml:space="preserve"> </w:t>
      </w:r>
      <w:r>
        <w:rPr>
          <w:szCs w:val="28"/>
        </w:rPr>
        <w:t>результатів навчання учнів, які завершили здобуття базової середньої освіти, вимогам Державного</w:t>
      </w:r>
      <w:r>
        <w:rPr>
          <w:spacing w:val="1"/>
          <w:szCs w:val="28"/>
        </w:rPr>
        <w:t xml:space="preserve"> </w:t>
      </w:r>
      <w:r>
        <w:rPr>
          <w:szCs w:val="28"/>
        </w:rPr>
        <w:t xml:space="preserve">стандарту здійснюється шляхом державної </w:t>
      </w:r>
      <w:r>
        <w:rPr>
          <w:szCs w:val="28"/>
        </w:rPr>
        <w:lastRenderedPageBreak/>
        <w:t>підсумкової атестації. Оцінювання результатів навчання</w:t>
      </w:r>
      <w:r>
        <w:rPr>
          <w:spacing w:val="1"/>
          <w:szCs w:val="28"/>
        </w:rPr>
        <w:t xml:space="preserve"> </w:t>
      </w:r>
      <w:r>
        <w:rPr>
          <w:szCs w:val="28"/>
        </w:rPr>
        <w:t>учнів</w:t>
      </w:r>
      <w:r>
        <w:rPr>
          <w:spacing w:val="1"/>
          <w:szCs w:val="28"/>
        </w:rPr>
        <w:t xml:space="preserve"> </w:t>
      </w:r>
      <w:r>
        <w:rPr>
          <w:szCs w:val="28"/>
        </w:rPr>
        <w:t>має</w:t>
      </w:r>
      <w:r>
        <w:rPr>
          <w:spacing w:val="1"/>
          <w:szCs w:val="28"/>
        </w:rPr>
        <w:t xml:space="preserve"> </w:t>
      </w:r>
      <w:r>
        <w:rPr>
          <w:szCs w:val="28"/>
        </w:rPr>
        <w:t>бути</w:t>
      </w:r>
      <w:r>
        <w:rPr>
          <w:spacing w:val="1"/>
          <w:szCs w:val="28"/>
        </w:rPr>
        <w:t xml:space="preserve"> </w:t>
      </w:r>
      <w:r>
        <w:rPr>
          <w:szCs w:val="28"/>
        </w:rPr>
        <w:t>зорієнтованим</w:t>
      </w:r>
      <w:r>
        <w:rPr>
          <w:spacing w:val="1"/>
          <w:szCs w:val="28"/>
        </w:rPr>
        <w:t xml:space="preserve"> </w:t>
      </w:r>
      <w:r>
        <w:rPr>
          <w:szCs w:val="28"/>
        </w:rPr>
        <w:t>на</w:t>
      </w:r>
      <w:r>
        <w:rPr>
          <w:spacing w:val="1"/>
          <w:szCs w:val="28"/>
        </w:rPr>
        <w:t xml:space="preserve"> </w:t>
      </w:r>
      <w:r>
        <w:rPr>
          <w:szCs w:val="28"/>
        </w:rPr>
        <w:t>ключові</w:t>
      </w:r>
      <w:r>
        <w:rPr>
          <w:spacing w:val="1"/>
          <w:szCs w:val="28"/>
        </w:rPr>
        <w:t xml:space="preserve"> </w:t>
      </w:r>
      <w:r>
        <w:rPr>
          <w:szCs w:val="28"/>
        </w:rPr>
        <w:t>компетентності</w:t>
      </w:r>
      <w:r>
        <w:rPr>
          <w:spacing w:val="1"/>
          <w:szCs w:val="28"/>
        </w:rPr>
        <w:t xml:space="preserve"> </w:t>
      </w:r>
      <w:r>
        <w:rPr>
          <w:szCs w:val="28"/>
        </w:rPr>
        <w:t>і</w:t>
      </w:r>
      <w:r>
        <w:rPr>
          <w:spacing w:val="1"/>
          <w:szCs w:val="28"/>
        </w:rPr>
        <w:t xml:space="preserve"> </w:t>
      </w:r>
      <w:r>
        <w:rPr>
          <w:szCs w:val="28"/>
        </w:rPr>
        <w:t>наскрізні</w:t>
      </w:r>
      <w:r>
        <w:rPr>
          <w:spacing w:val="1"/>
          <w:szCs w:val="28"/>
        </w:rPr>
        <w:t xml:space="preserve"> </w:t>
      </w:r>
      <w:r>
        <w:rPr>
          <w:szCs w:val="28"/>
        </w:rPr>
        <w:t>вміння</w:t>
      </w:r>
      <w:r>
        <w:rPr>
          <w:spacing w:val="1"/>
          <w:szCs w:val="28"/>
        </w:rPr>
        <w:t xml:space="preserve"> </w:t>
      </w:r>
      <w:r>
        <w:rPr>
          <w:szCs w:val="28"/>
        </w:rPr>
        <w:t>та</w:t>
      </w:r>
      <w:r>
        <w:rPr>
          <w:spacing w:val="1"/>
          <w:szCs w:val="28"/>
        </w:rPr>
        <w:t xml:space="preserve"> </w:t>
      </w:r>
      <w:r>
        <w:rPr>
          <w:szCs w:val="28"/>
        </w:rPr>
        <w:t>вимоги</w:t>
      </w:r>
      <w:r>
        <w:rPr>
          <w:spacing w:val="1"/>
          <w:szCs w:val="28"/>
        </w:rPr>
        <w:t xml:space="preserve"> </w:t>
      </w:r>
      <w:r>
        <w:rPr>
          <w:szCs w:val="28"/>
        </w:rPr>
        <w:t>до</w:t>
      </w:r>
      <w:r>
        <w:rPr>
          <w:spacing w:val="1"/>
          <w:szCs w:val="28"/>
        </w:rPr>
        <w:t xml:space="preserve"> </w:t>
      </w:r>
      <w:r>
        <w:rPr>
          <w:szCs w:val="28"/>
        </w:rPr>
        <w:t>обов’язкових результатів навчання у відповідній освітній галузі, визначені Державним стандартом.</w:t>
      </w:r>
      <w:r>
        <w:rPr>
          <w:spacing w:val="1"/>
          <w:szCs w:val="28"/>
        </w:rPr>
        <w:t xml:space="preserve"> </w:t>
      </w:r>
      <w:r>
        <w:rPr>
          <w:szCs w:val="28"/>
        </w:rPr>
        <w:t>Встановлення відповідності між вимогами до результатів навчання учнів, визначеними Державним</w:t>
      </w:r>
      <w:r>
        <w:rPr>
          <w:spacing w:val="1"/>
          <w:szCs w:val="28"/>
        </w:rPr>
        <w:t xml:space="preserve"> </w:t>
      </w:r>
      <w:r>
        <w:rPr>
          <w:szCs w:val="28"/>
        </w:rPr>
        <w:t>стандартом,</w:t>
      </w:r>
      <w:r>
        <w:rPr>
          <w:spacing w:val="1"/>
          <w:szCs w:val="28"/>
        </w:rPr>
        <w:t xml:space="preserve"> </w:t>
      </w:r>
      <w:r>
        <w:rPr>
          <w:szCs w:val="28"/>
        </w:rPr>
        <w:t>та</w:t>
      </w:r>
      <w:r>
        <w:rPr>
          <w:spacing w:val="1"/>
          <w:szCs w:val="28"/>
        </w:rPr>
        <w:t xml:space="preserve"> </w:t>
      </w:r>
      <w:r>
        <w:rPr>
          <w:szCs w:val="28"/>
        </w:rPr>
        <w:t>показниками</w:t>
      </w:r>
      <w:r>
        <w:rPr>
          <w:spacing w:val="1"/>
          <w:szCs w:val="28"/>
        </w:rPr>
        <w:t xml:space="preserve"> </w:t>
      </w:r>
      <w:r>
        <w:rPr>
          <w:szCs w:val="28"/>
        </w:rPr>
        <w:t>їх</w:t>
      </w:r>
      <w:r>
        <w:rPr>
          <w:spacing w:val="1"/>
          <w:szCs w:val="28"/>
        </w:rPr>
        <w:t xml:space="preserve"> </w:t>
      </w:r>
      <w:r>
        <w:rPr>
          <w:szCs w:val="28"/>
        </w:rPr>
        <w:t>вимірювання</w:t>
      </w:r>
      <w:r>
        <w:rPr>
          <w:spacing w:val="1"/>
          <w:szCs w:val="28"/>
        </w:rPr>
        <w:t xml:space="preserve"> </w:t>
      </w:r>
      <w:r>
        <w:rPr>
          <w:szCs w:val="28"/>
        </w:rPr>
        <w:t>здійснюється</w:t>
      </w:r>
      <w:r>
        <w:rPr>
          <w:spacing w:val="1"/>
          <w:szCs w:val="28"/>
        </w:rPr>
        <w:t xml:space="preserve"> </w:t>
      </w:r>
      <w:r>
        <w:rPr>
          <w:szCs w:val="28"/>
        </w:rPr>
        <w:t>відповідно</w:t>
      </w:r>
      <w:r>
        <w:rPr>
          <w:spacing w:val="1"/>
          <w:szCs w:val="28"/>
        </w:rPr>
        <w:t xml:space="preserve"> </w:t>
      </w:r>
      <w:r>
        <w:rPr>
          <w:szCs w:val="28"/>
        </w:rPr>
        <w:t>до</w:t>
      </w:r>
      <w:r>
        <w:rPr>
          <w:spacing w:val="1"/>
          <w:szCs w:val="28"/>
        </w:rPr>
        <w:t xml:space="preserve"> </w:t>
      </w:r>
      <w:r>
        <w:rPr>
          <w:szCs w:val="28"/>
        </w:rPr>
        <w:t>системи</w:t>
      </w:r>
      <w:r>
        <w:rPr>
          <w:spacing w:val="1"/>
          <w:szCs w:val="28"/>
        </w:rPr>
        <w:t xml:space="preserve"> </w:t>
      </w:r>
      <w:r>
        <w:rPr>
          <w:szCs w:val="28"/>
        </w:rPr>
        <w:t>та</w:t>
      </w:r>
      <w:r>
        <w:rPr>
          <w:spacing w:val="1"/>
          <w:szCs w:val="28"/>
        </w:rPr>
        <w:t xml:space="preserve"> </w:t>
      </w:r>
      <w:r>
        <w:rPr>
          <w:szCs w:val="28"/>
        </w:rPr>
        <w:t>загальних</w:t>
      </w:r>
      <w:r>
        <w:rPr>
          <w:spacing w:val="1"/>
          <w:szCs w:val="28"/>
        </w:rPr>
        <w:t xml:space="preserve"> </w:t>
      </w:r>
      <w:r>
        <w:rPr>
          <w:szCs w:val="28"/>
        </w:rPr>
        <w:t>критеріїв</w:t>
      </w:r>
      <w:r>
        <w:rPr>
          <w:spacing w:val="1"/>
          <w:szCs w:val="28"/>
        </w:rPr>
        <w:t xml:space="preserve"> </w:t>
      </w:r>
      <w:r>
        <w:rPr>
          <w:szCs w:val="28"/>
        </w:rPr>
        <w:t>оцінювання</w:t>
      </w:r>
      <w:r>
        <w:rPr>
          <w:spacing w:val="1"/>
          <w:szCs w:val="28"/>
        </w:rPr>
        <w:t xml:space="preserve"> </w:t>
      </w:r>
      <w:r>
        <w:rPr>
          <w:szCs w:val="28"/>
        </w:rPr>
        <w:t>результатів</w:t>
      </w:r>
      <w:r>
        <w:rPr>
          <w:spacing w:val="1"/>
          <w:szCs w:val="28"/>
        </w:rPr>
        <w:t xml:space="preserve"> </w:t>
      </w:r>
      <w:r>
        <w:rPr>
          <w:szCs w:val="28"/>
        </w:rPr>
        <w:t>навчання</w:t>
      </w:r>
      <w:r>
        <w:rPr>
          <w:spacing w:val="1"/>
          <w:szCs w:val="28"/>
        </w:rPr>
        <w:t xml:space="preserve"> </w:t>
      </w:r>
      <w:r>
        <w:rPr>
          <w:szCs w:val="28"/>
        </w:rPr>
        <w:t>учнів,</w:t>
      </w:r>
      <w:r>
        <w:rPr>
          <w:spacing w:val="1"/>
          <w:szCs w:val="28"/>
        </w:rPr>
        <w:t xml:space="preserve"> </w:t>
      </w:r>
      <w:r>
        <w:rPr>
          <w:szCs w:val="28"/>
        </w:rPr>
        <w:t>визначених</w:t>
      </w:r>
      <w:r>
        <w:rPr>
          <w:spacing w:val="1"/>
          <w:szCs w:val="28"/>
        </w:rPr>
        <w:t xml:space="preserve"> </w:t>
      </w:r>
      <w:r>
        <w:rPr>
          <w:szCs w:val="28"/>
        </w:rPr>
        <w:t>Міністерством</w:t>
      </w:r>
      <w:r>
        <w:rPr>
          <w:spacing w:val="1"/>
          <w:szCs w:val="28"/>
        </w:rPr>
        <w:t xml:space="preserve"> </w:t>
      </w:r>
      <w:r>
        <w:rPr>
          <w:szCs w:val="28"/>
        </w:rPr>
        <w:t>освіти</w:t>
      </w:r>
      <w:r>
        <w:rPr>
          <w:spacing w:val="1"/>
          <w:szCs w:val="28"/>
        </w:rPr>
        <w:t xml:space="preserve"> </w:t>
      </w:r>
      <w:r>
        <w:rPr>
          <w:szCs w:val="28"/>
        </w:rPr>
        <w:t>і</w:t>
      </w:r>
      <w:r>
        <w:rPr>
          <w:spacing w:val="60"/>
          <w:szCs w:val="28"/>
        </w:rPr>
        <w:t xml:space="preserve"> </w:t>
      </w:r>
      <w:r>
        <w:rPr>
          <w:szCs w:val="28"/>
        </w:rPr>
        <w:t>науки</w:t>
      </w:r>
      <w:r>
        <w:rPr>
          <w:spacing w:val="1"/>
          <w:szCs w:val="28"/>
        </w:rPr>
        <w:t xml:space="preserve"> </w:t>
      </w:r>
      <w:r>
        <w:rPr>
          <w:szCs w:val="28"/>
        </w:rPr>
        <w:t>України.</w:t>
      </w:r>
    </w:p>
    <w:p w14:paraId="137DD87F" w14:textId="77777777" w:rsidR="00A82685" w:rsidRDefault="008D321D">
      <w:pPr>
        <w:pStyle w:val="af4"/>
        <w:ind w:firstLine="709"/>
        <w:rPr>
          <w:spacing w:val="1"/>
          <w:szCs w:val="28"/>
        </w:rPr>
      </w:pPr>
      <w:r>
        <w:rPr>
          <w:b/>
          <w:szCs w:val="28"/>
        </w:rPr>
        <w:t>Контроль</w:t>
      </w:r>
      <w:r>
        <w:rPr>
          <w:b/>
          <w:spacing w:val="1"/>
          <w:szCs w:val="28"/>
        </w:rPr>
        <w:t xml:space="preserve"> </w:t>
      </w:r>
      <w:r>
        <w:rPr>
          <w:b/>
          <w:szCs w:val="28"/>
        </w:rPr>
        <w:t>і</w:t>
      </w:r>
      <w:r>
        <w:rPr>
          <w:b/>
          <w:spacing w:val="1"/>
          <w:szCs w:val="28"/>
        </w:rPr>
        <w:t xml:space="preserve"> </w:t>
      </w:r>
      <w:r>
        <w:rPr>
          <w:b/>
          <w:szCs w:val="28"/>
        </w:rPr>
        <w:t>оцінювання</w:t>
      </w:r>
      <w:r>
        <w:rPr>
          <w:b/>
          <w:spacing w:val="1"/>
          <w:szCs w:val="28"/>
        </w:rPr>
        <w:t xml:space="preserve"> </w:t>
      </w:r>
      <w:r>
        <w:rPr>
          <w:b/>
          <w:szCs w:val="28"/>
        </w:rPr>
        <w:t>навчальних</w:t>
      </w:r>
      <w:r>
        <w:rPr>
          <w:b/>
          <w:spacing w:val="1"/>
          <w:szCs w:val="28"/>
        </w:rPr>
        <w:t xml:space="preserve"> </w:t>
      </w:r>
      <w:r>
        <w:rPr>
          <w:b/>
          <w:szCs w:val="28"/>
        </w:rPr>
        <w:t>досягнень</w:t>
      </w:r>
      <w:r>
        <w:rPr>
          <w:b/>
          <w:spacing w:val="1"/>
          <w:szCs w:val="28"/>
        </w:rPr>
        <w:t xml:space="preserve"> </w:t>
      </w:r>
      <w:r>
        <w:rPr>
          <w:b/>
          <w:szCs w:val="28"/>
        </w:rPr>
        <w:t>здобувачів</w:t>
      </w:r>
      <w:r>
        <w:rPr>
          <w:b/>
          <w:spacing w:val="1"/>
          <w:szCs w:val="28"/>
        </w:rPr>
        <w:t xml:space="preserve"> </w:t>
      </w:r>
      <w:r>
        <w:rPr>
          <w:b/>
          <w:szCs w:val="28"/>
        </w:rPr>
        <w:t>освіти</w:t>
      </w:r>
      <w:r>
        <w:rPr>
          <w:b/>
          <w:spacing w:val="1"/>
          <w:szCs w:val="28"/>
        </w:rPr>
        <w:t xml:space="preserve"> </w:t>
      </w:r>
      <w:r>
        <w:rPr>
          <w:szCs w:val="28"/>
        </w:rPr>
        <w:t>здійснюються</w:t>
      </w:r>
      <w:r>
        <w:rPr>
          <w:spacing w:val="1"/>
          <w:szCs w:val="28"/>
        </w:rPr>
        <w:t xml:space="preserve"> </w:t>
      </w:r>
      <w:r>
        <w:rPr>
          <w:szCs w:val="28"/>
        </w:rPr>
        <w:t>на</w:t>
      </w:r>
      <w:r>
        <w:rPr>
          <w:spacing w:val="1"/>
          <w:szCs w:val="28"/>
        </w:rPr>
        <w:t xml:space="preserve"> </w:t>
      </w:r>
      <w:r>
        <w:rPr>
          <w:szCs w:val="28"/>
        </w:rPr>
        <w:t>суб’єкт-об’єктних</w:t>
      </w:r>
      <w:r>
        <w:rPr>
          <w:spacing w:val="1"/>
          <w:szCs w:val="28"/>
        </w:rPr>
        <w:t xml:space="preserve"> </w:t>
      </w:r>
      <w:r>
        <w:rPr>
          <w:szCs w:val="28"/>
        </w:rPr>
        <w:t>засадах,</w:t>
      </w:r>
      <w:r>
        <w:rPr>
          <w:spacing w:val="1"/>
          <w:szCs w:val="28"/>
        </w:rPr>
        <w:t xml:space="preserve"> </w:t>
      </w:r>
      <w:r>
        <w:rPr>
          <w:szCs w:val="28"/>
        </w:rPr>
        <w:t>що</w:t>
      </w:r>
      <w:r>
        <w:rPr>
          <w:spacing w:val="1"/>
          <w:szCs w:val="28"/>
        </w:rPr>
        <w:t xml:space="preserve"> </w:t>
      </w:r>
      <w:r>
        <w:rPr>
          <w:szCs w:val="28"/>
        </w:rPr>
        <w:t>передбачає</w:t>
      </w:r>
      <w:r>
        <w:rPr>
          <w:spacing w:val="1"/>
          <w:szCs w:val="28"/>
        </w:rPr>
        <w:t xml:space="preserve"> </w:t>
      </w:r>
      <w:r>
        <w:rPr>
          <w:szCs w:val="28"/>
        </w:rPr>
        <w:t>систематичне</w:t>
      </w:r>
      <w:r>
        <w:rPr>
          <w:spacing w:val="1"/>
          <w:szCs w:val="28"/>
        </w:rPr>
        <w:t xml:space="preserve"> </w:t>
      </w:r>
      <w:r>
        <w:rPr>
          <w:szCs w:val="28"/>
        </w:rPr>
        <w:t>відстеження</w:t>
      </w:r>
      <w:r>
        <w:rPr>
          <w:spacing w:val="1"/>
          <w:szCs w:val="28"/>
        </w:rPr>
        <w:t xml:space="preserve"> </w:t>
      </w:r>
      <w:r>
        <w:rPr>
          <w:szCs w:val="28"/>
        </w:rPr>
        <w:t>їхнього</w:t>
      </w:r>
      <w:r>
        <w:rPr>
          <w:spacing w:val="1"/>
          <w:szCs w:val="28"/>
        </w:rPr>
        <w:t xml:space="preserve"> </w:t>
      </w:r>
      <w:r>
        <w:rPr>
          <w:szCs w:val="28"/>
        </w:rPr>
        <w:t>індивідуального</w:t>
      </w:r>
      <w:r>
        <w:rPr>
          <w:spacing w:val="1"/>
          <w:szCs w:val="28"/>
        </w:rPr>
        <w:t xml:space="preserve"> </w:t>
      </w:r>
      <w:r>
        <w:rPr>
          <w:szCs w:val="28"/>
        </w:rPr>
        <w:t>розвитку</w:t>
      </w:r>
      <w:r>
        <w:rPr>
          <w:spacing w:val="1"/>
          <w:szCs w:val="28"/>
        </w:rPr>
        <w:t xml:space="preserve"> </w:t>
      </w:r>
      <w:r>
        <w:rPr>
          <w:szCs w:val="28"/>
        </w:rPr>
        <w:t>у</w:t>
      </w:r>
      <w:r>
        <w:rPr>
          <w:spacing w:val="1"/>
          <w:szCs w:val="28"/>
        </w:rPr>
        <w:t xml:space="preserve"> </w:t>
      </w:r>
      <w:r>
        <w:rPr>
          <w:szCs w:val="28"/>
        </w:rPr>
        <w:t>процесі</w:t>
      </w:r>
      <w:r>
        <w:rPr>
          <w:spacing w:val="1"/>
          <w:szCs w:val="28"/>
        </w:rPr>
        <w:t xml:space="preserve"> </w:t>
      </w:r>
      <w:r>
        <w:rPr>
          <w:szCs w:val="28"/>
        </w:rPr>
        <w:t>навчання.</w:t>
      </w:r>
      <w:r>
        <w:rPr>
          <w:spacing w:val="1"/>
          <w:szCs w:val="28"/>
        </w:rPr>
        <w:t xml:space="preserve"> </w:t>
      </w:r>
      <w:r>
        <w:rPr>
          <w:szCs w:val="28"/>
        </w:rPr>
        <w:t>За</w:t>
      </w:r>
      <w:r>
        <w:rPr>
          <w:spacing w:val="1"/>
          <w:szCs w:val="28"/>
        </w:rPr>
        <w:t xml:space="preserve"> </w:t>
      </w:r>
      <w:r>
        <w:rPr>
          <w:szCs w:val="28"/>
        </w:rPr>
        <w:t>цих</w:t>
      </w:r>
      <w:r>
        <w:rPr>
          <w:spacing w:val="1"/>
          <w:szCs w:val="28"/>
        </w:rPr>
        <w:t xml:space="preserve"> </w:t>
      </w:r>
      <w:r>
        <w:rPr>
          <w:szCs w:val="28"/>
        </w:rPr>
        <w:t>умов</w:t>
      </w:r>
      <w:r>
        <w:rPr>
          <w:spacing w:val="1"/>
          <w:szCs w:val="28"/>
        </w:rPr>
        <w:t xml:space="preserve"> </w:t>
      </w:r>
      <w:r>
        <w:rPr>
          <w:szCs w:val="28"/>
        </w:rPr>
        <w:t>контрольно-оцінювальна</w:t>
      </w:r>
      <w:r>
        <w:rPr>
          <w:spacing w:val="1"/>
          <w:szCs w:val="28"/>
        </w:rPr>
        <w:t xml:space="preserve"> </w:t>
      </w:r>
      <w:r>
        <w:rPr>
          <w:szCs w:val="28"/>
        </w:rPr>
        <w:t>діяльність</w:t>
      </w:r>
      <w:r>
        <w:rPr>
          <w:spacing w:val="1"/>
          <w:szCs w:val="28"/>
        </w:rPr>
        <w:t xml:space="preserve"> </w:t>
      </w:r>
      <w:r>
        <w:rPr>
          <w:szCs w:val="28"/>
        </w:rPr>
        <w:t>набуває</w:t>
      </w:r>
      <w:r>
        <w:rPr>
          <w:spacing w:val="1"/>
          <w:szCs w:val="28"/>
        </w:rPr>
        <w:t xml:space="preserve"> </w:t>
      </w:r>
      <w:r>
        <w:rPr>
          <w:szCs w:val="28"/>
        </w:rPr>
        <w:t>для</w:t>
      </w:r>
      <w:r>
        <w:rPr>
          <w:spacing w:val="1"/>
          <w:szCs w:val="28"/>
        </w:rPr>
        <w:t xml:space="preserve"> </w:t>
      </w:r>
      <w:r>
        <w:rPr>
          <w:szCs w:val="28"/>
        </w:rPr>
        <w:t>здобувачів формувального характеру. Контроль спрямований на пошук ефективних шляхів поступу</w:t>
      </w:r>
      <w:r>
        <w:rPr>
          <w:spacing w:val="1"/>
          <w:szCs w:val="28"/>
        </w:rPr>
        <w:t xml:space="preserve"> </w:t>
      </w:r>
      <w:r>
        <w:rPr>
          <w:szCs w:val="28"/>
        </w:rPr>
        <w:t>кожного</w:t>
      </w:r>
      <w:r>
        <w:rPr>
          <w:spacing w:val="1"/>
          <w:szCs w:val="28"/>
        </w:rPr>
        <w:t xml:space="preserve"> </w:t>
      </w:r>
      <w:r>
        <w:rPr>
          <w:szCs w:val="28"/>
        </w:rPr>
        <w:t>здобувача</w:t>
      </w:r>
      <w:r>
        <w:rPr>
          <w:spacing w:val="1"/>
          <w:szCs w:val="28"/>
        </w:rPr>
        <w:t xml:space="preserve"> </w:t>
      </w:r>
      <w:r>
        <w:rPr>
          <w:szCs w:val="28"/>
        </w:rPr>
        <w:t>у</w:t>
      </w:r>
      <w:r>
        <w:rPr>
          <w:spacing w:val="1"/>
          <w:szCs w:val="28"/>
        </w:rPr>
        <w:t xml:space="preserve"> </w:t>
      </w:r>
      <w:r>
        <w:rPr>
          <w:szCs w:val="28"/>
        </w:rPr>
        <w:t>навчанні,</w:t>
      </w:r>
      <w:r>
        <w:rPr>
          <w:spacing w:val="1"/>
          <w:szCs w:val="28"/>
        </w:rPr>
        <w:t xml:space="preserve"> </w:t>
      </w:r>
      <w:r>
        <w:rPr>
          <w:szCs w:val="28"/>
        </w:rPr>
        <w:t>а</w:t>
      </w:r>
      <w:r>
        <w:rPr>
          <w:spacing w:val="1"/>
          <w:szCs w:val="28"/>
        </w:rPr>
        <w:t xml:space="preserve"> </w:t>
      </w:r>
      <w:r>
        <w:rPr>
          <w:szCs w:val="28"/>
        </w:rPr>
        <w:t>визначення</w:t>
      </w:r>
      <w:r>
        <w:rPr>
          <w:spacing w:val="1"/>
          <w:szCs w:val="28"/>
        </w:rPr>
        <w:t xml:space="preserve"> </w:t>
      </w:r>
      <w:r>
        <w:rPr>
          <w:szCs w:val="28"/>
        </w:rPr>
        <w:t>особистих</w:t>
      </w:r>
      <w:r>
        <w:rPr>
          <w:spacing w:val="1"/>
          <w:szCs w:val="28"/>
        </w:rPr>
        <w:t xml:space="preserve"> </w:t>
      </w:r>
      <w:r>
        <w:rPr>
          <w:szCs w:val="28"/>
        </w:rPr>
        <w:t>результатів</w:t>
      </w:r>
      <w:r>
        <w:rPr>
          <w:spacing w:val="1"/>
          <w:szCs w:val="28"/>
        </w:rPr>
        <w:t xml:space="preserve"> </w:t>
      </w:r>
      <w:r>
        <w:rPr>
          <w:szCs w:val="28"/>
        </w:rPr>
        <w:t>здобувачів</w:t>
      </w:r>
      <w:r>
        <w:rPr>
          <w:spacing w:val="1"/>
          <w:szCs w:val="28"/>
        </w:rPr>
        <w:t xml:space="preserve"> </w:t>
      </w:r>
      <w:r>
        <w:rPr>
          <w:szCs w:val="28"/>
        </w:rPr>
        <w:t>не</w:t>
      </w:r>
      <w:r>
        <w:rPr>
          <w:spacing w:val="1"/>
          <w:szCs w:val="28"/>
        </w:rPr>
        <w:t xml:space="preserve"> </w:t>
      </w:r>
      <w:r>
        <w:rPr>
          <w:szCs w:val="28"/>
        </w:rPr>
        <w:t>передбачає</w:t>
      </w:r>
      <w:r>
        <w:rPr>
          <w:spacing w:val="1"/>
          <w:szCs w:val="28"/>
        </w:rPr>
        <w:t xml:space="preserve"> </w:t>
      </w:r>
      <w:r>
        <w:rPr>
          <w:szCs w:val="28"/>
        </w:rPr>
        <w:t>порівняння із досягненнями інших і не підлягає статистичному обліку з боку адміністративних</w:t>
      </w:r>
      <w:r>
        <w:rPr>
          <w:spacing w:val="1"/>
          <w:szCs w:val="28"/>
        </w:rPr>
        <w:t xml:space="preserve"> </w:t>
      </w:r>
      <w:r>
        <w:rPr>
          <w:szCs w:val="28"/>
        </w:rPr>
        <w:t>органів.</w:t>
      </w:r>
    </w:p>
    <w:p w14:paraId="5DE73A21" w14:textId="77777777" w:rsidR="00A82685" w:rsidRDefault="008D321D">
      <w:pPr>
        <w:pStyle w:val="af4"/>
        <w:ind w:firstLine="709"/>
        <w:rPr>
          <w:szCs w:val="28"/>
        </w:rPr>
      </w:pPr>
      <w:r>
        <w:rPr>
          <w:szCs w:val="28"/>
        </w:rPr>
        <w:t>При виконанні обов’язкового виду роботи учителі мають розробленні критерії оцінювання</w:t>
      </w:r>
      <w:r>
        <w:rPr>
          <w:spacing w:val="1"/>
          <w:szCs w:val="28"/>
        </w:rPr>
        <w:t xml:space="preserve"> </w:t>
      </w:r>
      <w:r>
        <w:rPr>
          <w:szCs w:val="28"/>
        </w:rPr>
        <w:t>навчальних досягнень учнів,</w:t>
      </w:r>
      <w:r>
        <w:rPr>
          <w:b/>
          <w:szCs w:val="28"/>
        </w:rPr>
        <w:t xml:space="preserve"> </w:t>
      </w:r>
      <w:r>
        <w:rPr>
          <w:szCs w:val="28"/>
        </w:rPr>
        <w:t>які ґрунтуються на критеріях, затверджених МОН. Інформація про</w:t>
      </w:r>
      <w:r>
        <w:rPr>
          <w:spacing w:val="1"/>
          <w:szCs w:val="28"/>
        </w:rPr>
        <w:t xml:space="preserve"> </w:t>
      </w:r>
      <w:r>
        <w:rPr>
          <w:szCs w:val="28"/>
        </w:rPr>
        <w:t>критерії оцінювання доноситься до учнів у різних формах: в усній формі, шляхом розміщення на</w:t>
      </w:r>
      <w:r>
        <w:rPr>
          <w:spacing w:val="1"/>
          <w:szCs w:val="28"/>
        </w:rPr>
        <w:t xml:space="preserve"> </w:t>
      </w:r>
      <w:r>
        <w:rPr>
          <w:szCs w:val="28"/>
        </w:rPr>
        <w:t>інформаційному стенді у класі, на шкільному сайті у розділі «Навчально-виховна робота/Критерії</w:t>
      </w:r>
      <w:r>
        <w:rPr>
          <w:spacing w:val="1"/>
          <w:szCs w:val="28"/>
        </w:rPr>
        <w:t xml:space="preserve"> </w:t>
      </w:r>
      <w:r>
        <w:rPr>
          <w:szCs w:val="28"/>
        </w:rPr>
        <w:t>оцінювання</w:t>
      </w:r>
      <w:r>
        <w:rPr>
          <w:spacing w:val="-1"/>
          <w:szCs w:val="28"/>
        </w:rPr>
        <w:t xml:space="preserve"> </w:t>
      </w:r>
      <w:r>
        <w:rPr>
          <w:szCs w:val="28"/>
        </w:rPr>
        <w:t>здобувачів освіти».</w:t>
      </w:r>
    </w:p>
    <w:p w14:paraId="0AADF476" w14:textId="77777777" w:rsidR="00A82685" w:rsidRDefault="008D321D">
      <w:pPr>
        <w:pStyle w:val="af4"/>
        <w:ind w:firstLine="709"/>
        <w:rPr>
          <w:szCs w:val="28"/>
        </w:rPr>
      </w:pPr>
      <w:r>
        <w:rPr>
          <w:szCs w:val="28"/>
        </w:rPr>
        <w:t>Упродовж</w:t>
      </w:r>
      <w:r>
        <w:rPr>
          <w:spacing w:val="1"/>
          <w:szCs w:val="28"/>
        </w:rPr>
        <w:t xml:space="preserve"> </w:t>
      </w:r>
      <w:r>
        <w:rPr>
          <w:szCs w:val="28"/>
        </w:rPr>
        <w:t>навчання</w:t>
      </w:r>
      <w:r>
        <w:rPr>
          <w:spacing w:val="1"/>
          <w:szCs w:val="28"/>
        </w:rPr>
        <w:t xml:space="preserve"> </w:t>
      </w:r>
      <w:r>
        <w:rPr>
          <w:szCs w:val="28"/>
        </w:rPr>
        <w:t>в</w:t>
      </w:r>
      <w:r>
        <w:rPr>
          <w:spacing w:val="1"/>
          <w:szCs w:val="28"/>
        </w:rPr>
        <w:t xml:space="preserve"> </w:t>
      </w:r>
      <w:r>
        <w:rPr>
          <w:szCs w:val="28"/>
        </w:rPr>
        <w:t>1-4</w:t>
      </w:r>
      <w:r>
        <w:rPr>
          <w:spacing w:val="1"/>
          <w:szCs w:val="28"/>
        </w:rPr>
        <w:t xml:space="preserve"> </w:t>
      </w:r>
      <w:r>
        <w:rPr>
          <w:szCs w:val="28"/>
        </w:rPr>
        <w:t>класах</w:t>
      </w:r>
      <w:r>
        <w:rPr>
          <w:spacing w:val="1"/>
          <w:szCs w:val="28"/>
        </w:rPr>
        <w:t xml:space="preserve"> </w:t>
      </w:r>
      <w:r>
        <w:rPr>
          <w:szCs w:val="28"/>
        </w:rPr>
        <w:t>здобувачі</w:t>
      </w:r>
      <w:r>
        <w:rPr>
          <w:spacing w:val="1"/>
          <w:szCs w:val="28"/>
        </w:rPr>
        <w:t xml:space="preserve"> </w:t>
      </w:r>
      <w:r>
        <w:rPr>
          <w:szCs w:val="28"/>
        </w:rPr>
        <w:t>освіти</w:t>
      </w:r>
      <w:r>
        <w:rPr>
          <w:spacing w:val="1"/>
          <w:szCs w:val="28"/>
        </w:rPr>
        <w:t xml:space="preserve"> </w:t>
      </w:r>
      <w:r>
        <w:rPr>
          <w:szCs w:val="28"/>
        </w:rPr>
        <w:t>опановують</w:t>
      </w:r>
      <w:r>
        <w:rPr>
          <w:spacing w:val="1"/>
          <w:szCs w:val="28"/>
        </w:rPr>
        <w:t xml:space="preserve"> </w:t>
      </w:r>
      <w:r>
        <w:rPr>
          <w:szCs w:val="28"/>
        </w:rPr>
        <w:t>способи</w:t>
      </w:r>
      <w:r>
        <w:rPr>
          <w:spacing w:val="1"/>
          <w:szCs w:val="28"/>
        </w:rPr>
        <w:t xml:space="preserve"> </w:t>
      </w:r>
      <w:r>
        <w:rPr>
          <w:szCs w:val="28"/>
        </w:rPr>
        <w:t>самоконтролю,</w:t>
      </w:r>
      <w:r>
        <w:rPr>
          <w:spacing w:val="1"/>
          <w:szCs w:val="28"/>
        </w:rPr>
        <w:t xml:space="preserve"> </w:t>
      </w:r>
      <w:r>
        <w:rPr>
          <w:szCs w:val="28"/>
        </w:rPr>
        <w:t>саморефлексії</w:t>
      </w:r>
      <w:r>
        <w:rPr>
          <w:spacing w:val="1"/>
          <w:szCs w:val="28"/>
        </w:rPr>
        <w:t xml:space="preserve"> </w:t>
      </w:r>
      <w:r>
        <w:rPr>
          <w:szCs w:val="28"/>
        </w:rPr>
        <w:t>і</w:t>
      </w:r>
      <w:r>
        <w:rPr>
          <w:spacing w:val="1"/>
          <w:szCs w:val="28"/>
        </w:rPr>
        <w:t xml:space="preserve"> </w:t>
      </w:r>
      <w:r>
        <w:rPr>
          <w:szCs w:val="28"/>
        </w:rPr>
        <w:t>самооцінювання,</w:t>
      </w:r>
      <w:r>
        <w:rPr>
          <w:spacing w:val="1"/>
          <w:szCs w:val="28"/>
        </w:rPr>
        <w:t xml:space="preserve"> </w:t>
      </w:r>
      <w:r>
        <w:rPr>
          <w:szCs w:val="28"/>
        </w:rPr>
        <w:t>що</w:t>
      </w:r>
      <w:r>
        <w:rPr>
          <w:spacing w:val="1"/>
          <w:szCs w:val="28"/>
        </w:rPr>
        <w:t xml:space="preserve"> </w:t>
      </w:r>
      <w:r>
        <w:rPr>
          <w:szCs w:val="28"/>
        </w:rPr>
        <w:t>сприяє</w:t>
      </w:r>
      <w:r>
        <w:rPr>
          <w:spacing w:val="1"/>
          <w:szCs w:val="28"/>
        </w:rPr>
        <w:t xml:space="preserve"> </w:t>
      </w:r>
      <w:r>
        <w:rPr>
          <w:szCs w:val="28"/>
        </w:rPr>
        <w:t>вихованню</w:t>
      </w:r>
      <w:r>
        <w:rPr>
          <w:spacing w:val="1"/>
          <w:szCs w:val="28"/>
        </w:rPr>
        <w:t xml:space="preserve"> </w:t>
      </w:r>
      <w:r>
        <w:rPr>
          <w:szCs w:val="28"/>
        </w:rPr>
        <w:t>відповідальності,</w:t>
      </w:r>
      <w:r>
        <w:rPr>
          <w:spacing w:val="1"/>
          <w:szCs w:val="28"/>
        </w:rPr>
        <w:t xml:space="preserve"> </w:t>
      </w:r>
      <w:r>
        <w:rPr>
          <w:szCs w:val="28"/>
        </w:rPr>
        <w:t>розвитку</w:t>
      </w:r>
      <w:r>
        <w:rPr>
          <w:spacing w:val="1"/>
          <w:szCs w:val="28"/>
        </w:rPr>
        <w:t xml:space="preserve"> </w:t>
      </w:r>
      <w:r>
        <w:rPr>
          <w:szCs w:val="28"/>
        </w:rPr>
        <w:t>інтересу,</w:t>
      </w:r>
      <w:r>
        <w:rPr>
          <w:spacing w:val="1"/>
          <w:szCs w:val="28"/>
        </w:rPr>
        <w:t xml:space="preserve"> </w:t>
      </w:r>
      <w:r>
        <w:rPr>
          <w:szCs w:val="28"/>
        </w:rPr>
        <w:t>своєчасному</w:t>
      </w:r>
      <w:r>
        <w:rPr>
          <w:spacing w:val="-1"/>
          <w:szCs w:val="28"/>
        </w:rPr>
        <w:t xml:space="preserve"> </w:t>
      </w:r>
      <w:r>
        <w:rPr>
          <w:szCs w:val="28"/>
        </w:rPr>
        <w:t>виявленню прогалин</w:t>
      </w:r>
      <w:r>
        <w:rPr>
          <w:spacing w:val="-1"/>
          <w:szCs w:val="28"/>
        </w:rPr>
        <w:t xml:space="preserve"> </w:t>
      </w:r>
      <w:r>
        <w:rPr>
          <w:szCs w:val="28"/>
        </w:rPr>
        <w:t>у</w:t>
      </w:r>
      <w:r>
        <w:rPr>
          <w:spacing w:val="-3"/>
          <w:szCs w:val="28"/>
        </w:rPr>
        <w:t xml:space="preserve"> </w:t>
      </w:r>
      <w:r>
        <w:rPr>
          <w:szCs w:val="28"/>
        </w:rPr>
        <w:t>знаннях,</w:t>
      </w:r>
      <w:r>
        <w:rPr>
          <w:spacing w:val="-3"/>
          <w:szCs w:val="28"/>
        </w:rPr>
        <w:t xml:space="preserve"> </w:t>
      </w:r>
      <w:r>
        <w:rPr>
          <w:szCs w:val="28"/>
        </w:rPr>
        <w:t>уміннях,</w:t>
      </w:r>
      <w:r>
        <w:rPr>
          <w:spacing w:val="-1"/>
          <w:szCs w:val="28"/>
        </w:rPr>
        <w:t xml:space="preserve"> </w:t>
      </w:r>
      <w:r>
        <w:rPr>
          <w:szCs w:val="28"/>
        </w:rPr>
        <w:t>навичках та їх</w:t>
      </w:r>
      <w:r>
        <w:rPr>
          <w:spacing w:val="-4"/>
          <w:szCs w:val="28"/>
        </w:rPr>
        <w:t xml:space="preserve"> </w:t>
      </w:r>
      <w:r>
        <w:rPr>
          <w:szCs w:val="28"/>
        </w:rPr>
        <w:t>корекції.</w:t>
      </w:r>
    </w:p>
    <w:p w14:paraId="4E87F8A1" w14:textId="23715CAA" w:rsidR="00A82685" w:rsidRDefault="008D321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Результат</w:t>
      </w:r>
      <w:r>
        <w:rPr>
          <w:rFonts w:ascii="Times New Roman" w:hAnsi="Times New Roman" w:cs="Times New Roman"/>
          <w:spacing w:val="1"/>
          <w:sz w:val="28"/>
          <w:szCs w:val="28"/>
        </w:rPr>
        <w:t xml:space="preserve"> </w:t>
      </w:r>
      <w:r>
        <w:rPr>
          <w:rFonts w:ascii="Times New Roman" w:hAnsi="Times New Roman" w:cs="Times New Roman"/>
          <w:sz w:val="28"/>
          <w:szCs w:val="28"/>
        </w:rPr>
        <w:t>оцінювання</w:t>
      </w:r>
      <w:r>
        <w:rPr>
          <w:rFonts w:ascii="Times New Roman" w:hAnsi="Times New Roman" w:cs="Times New Roman"/>
          <w:spacing w:val="1"/>
          <w:sz w:val="28"/>
          <w:szCs w:val="28"/>
        </w:rPr>
        <w:t xml:space="preserve"> </w:t>
      </w:r>
      <w:r>
        <w:rPr>
          <w:rFonts w:ascii="Times New Roman" w:hAnsi="Times New Roman" w:cs="Times New Roman"/>
          <w:sz w:val="28"/>
          <w:szCs w:val="28"/>
        </w:rPr>
        <w:t>особистісних</w:t>
      </w:r>
      <w:r>
        <w:rPr>
          <w:rFonts w:ascii="Times New Roman" w:hAnsi="Times New Roman" w:cs="Times New Roman"/>
          <w:spacing w:val="1"/>
          <w:sz w:val="28"/>
          <w:szCs w:val="28"/>
        </w:rPr>
        <w:t xml:space="preserve"> </w:t>
      </w:r>
      <w:r>
        <w:rPr>
          <w:rFonts w:ascii="Times New Roman" w:hAnsi="Times New Roman" w:cs="Times New Roman"/>
          <w:sz w:val="28"/>
          <w:szCs w:val="28"/>
        </w:rPr>
        <w:t>надбань</w:t>
      </w:r>
      <w:r>
        <w:rPr>
          <w:rFonts w:ascii="Times New Roman" w:hAnsi="Times New Roman" w:cs="Times New Roman"/>
          <w:spacing w:val="1"/>
          <w:sz w:val="28"/>
          <w:szCs w:val="28"/>
        </w:rPr>
        <w:t xml:space="preserve"> </w:t>
      </w:r>
      <w:r>
        <w:rPr>
          <w:rFonts w:ascii="Times New Roman" w:hAnsi="Times New Roman" w:cs="Times New Roman"/>
          <w:sz w:val="28"/>
          <w:szCs w:val="28"/>
        </w:rPr>
        <w:t>здобувачів</w:t>
      </w:r>
      <w:r>
        <w:rPr>
          <w:rFonts w:ascii="Times New Roman" w:hAnsi="Times New Roman" w:cs="Times New Roman"/>
          <w:spacing w:val="1"/>
          <w:sz w:val="28"/>
          <w:szCs w:val="28"/>
        </w:rPr>
        <w:t xml:space="preserve"> </w:t>
      </w:r>
      <w:r>
        <w:rPr>
          <w:rFonts w:ascii="Times New Roman" w:hAnsi="Times New Roman" w:cs="Times New Roman"/>
          <w:sz w:val="28"/>
          <w:szCs w:val="28"/>
        </w:rPr>
        <w:t>освіти</w:t>
      </w:r>
      <w:r>
        <w:rPr>
          <w:rFonts w:ascii="Times New Roman" w:hAnsi="Times New Roman" w:cs="Times New Roman"/>
          <w:spacing w:val="1"/>
          <w:sz w:val="28"/>
          <w:szCs w:val="28"/>
        </w:rPr>
        <w:t xml:space="preserve"> </w:t>
      </w:r>
      <w:r>
        <w:rPr>
          <w:rFonts w:ascii="Times New Roman" w:hAnsi="Times New Roman" w:cs="Times New Roman"/>
          <w:sz w:val="28"/>
          <w:szCs w:val="28"/>
        </w:rPr>
        <w:t>1</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4</w:t>
      </w:r>
      <w:r>
        <w:rPr>
          <w:rFonts w:ascii="Times New Roman" w:hAnsi="Times New Roman" w:cs="Times New Roman"/>
          <w:spacing w:val="1"/>
          <w:sz w:val="28"/>
          <w:szCs w:val="28"/>
        </w:rPr>
        <w:t xml:space="preserve"> </w:t>
      </w:r>
      <w:r>
        <w:rPr>
          <w:rFonts w:ascii="Times New Roman" w:hAnsi="Times New Roman" w:cs="Times New Roman"/>
          <w:sz w:val="28"/>
          <w:szCs w:val="28"/>
        </w:rPr>
        <w:t>класів</w:t>
      </w:r>
      <w:r>
        <w:rPr>
          <w:rFonts w:ascii="Times New Roman" w:hAnsi="Times New Roman" w:cs="Times New Roman"/>
          <w:spacing w:val="1"/>
          <w:sz w:val="28"/>
          <w:szCs w:val="28"/>
        </w:rPr>
        <w:t xml:space="preserve"> </w:t>
      </w:r>
      <w:r>
        <w:rPr>
          <w:rFonts w:ascii="Times New Roman" w:hAnsi="Times New Roman" w:cs="Times New Roman"/>
          <w:sz w:val="28"/>
          <w:szCs w:val="28"/>
        </w:rPr>
        <w:t>виражається</w:t>
      </w:r>
      <w:r>
        <w:rPr>
          <w:rFonts w:ascii="Times New Roman" w:hAnsi="Times New Roman" w:cs="Times New Roman"/>
          <w:spacing w:val="-57"/>
          <w:sz w:val="28"/>
          <w:szCs w:val="28"/>
        </w:rPr>
        <w:t xml:space="preserve"> </w:t>
      </w:r>
      <w:r>
        <w:rPr>
          <w:rFonts w:ascii="Times New Roman" w:hAnsi="Times New Roman" w:cs="Times New Roman"/>
          <w:sz w:val="28"/>
          <w:szCs w:val="28"/>
        </w:rPr>
        <w:t>вербальною</w:t>
      </w:r>
      <w:r>
        <w:rPr>
          <w:rFonts w:ascii="Times New Roman" w:hAnsi="Times New Roman" w:cs="Times New Roman"/>
          <w:spacing w:val="1"/>
          <w:sz w:val="28"/>
          <w:szCs w:val="28"/>
        </w:rPr>
        <w:t xml:space="preserve"> </w:t>
      </w:r>
      <w:r>
        <w:rPr>
          <w:rFonts w:ascii="Times New Roman" w:hAnsi="Times New Roman" w:cs="Times New Roman"/>
          <w:sz w:val="28"/>
          <w:szCs w:val="28"/>
        </w:rPr>
        <w:t>оцінкою,</w:t>
      </w:r>
      <w:r>
        <w:rPr>
          <w:rFonts w:ascii="Times New Roman" w:hAnsi="Times New Roman" w:cs="Times New Roman"/>
          <w:spacing w:val="1"/>
          <w:sz w:val="28"/>
          <w:szCs w:val="28"/>
        </w:rPr>
        <w:t xml:space="preserve"> </w:t>
      </w:r>
      <w:r>
        <w:rPr>
          <w:rFonts w:ascii="Times New Roman" w:hAnsi="Times New Roman" w:cs="Times New Roman"/>
          <w:sz w:val="28"/>
          <w:szCs w:val="28"/>
        </w:rPr>
        <w:t>а</w:t>
      </w:r>
      <w:r>
        <w:rPr>
          <w:rFonts w:ascii="Times New Roman" w:hAnsi="Times New Roman" w:cs="Times New Roman"/>
          <w:spacing w:val="1"/>
          <w:sz w:val="28"/>
          <w:szCs w:val="28"/>
        </w:rPr>
        <w:t xml:space="preserve"> </w:t>
      </w:r>
      <w:r>
        <w:rPr>
          <w:rFonts w:ascii="Times New Roman" w:hAnsi="Times New Roman" w:cs="Times New Roman"/>
          <w:sz w:val="28"/>
          <w:szCs w:val="28"/>
        </w:rPr>
        <w:t>об’єктивних</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результатів</w:t>
      </w:r>
      <w:r>
        <w:rPr>
          <w:rFonts w:ascii="Times New Roman" w:hAnsi="Times New Roman" w:cs="Times New Roman"/>
          <w:spacing w:val="1"/>
          <w:sz w:val="28"/>
          <w:szCs w:val="28"/>
        </w:rPr>
        <w:t xml:space="preserve"> </w:t>
      </w:r>
      <w:r>
        <w:rPr>
          <w:rFonts w:ascii="Times New Roman" w:hAnsi="Times New Roman" w:cs="Times New Roman"/>
          <w:sz w:val="28"/>
          <w:szCs w:val="28"/>
        </w:rPr>
        <w:t>навчання</w:t>
      </w:r>
      <w:r>
        <w:rPr>
          <w:rFonts w:ascii="Times New Roman" w:hAnsi="Times New Roman" w:cs="Times New Roman"/>
          <w:spacing w:val="1"/>
          <w:sz w:val="28"/>
          <w:szCs w:val="28"/>
        </w:rPr>
        <w:t xml:space="preserve"> </w:t>
      </w:r>
      <w:r>
        <w:rPr>
          <w:rFonts w:ascii="Times New Roman" w:hAnsi="Times New Roman" w:cs="Times New Roman"/>
          <w:sz w:val="28"/>
          <w:szCs w:val="28"/>
        </w:rPr>
        <w:t>здобувачів</w:t>
      </w:r>
      <w:r>
        <w:rPr>
          <w:rFonts w:ascii="Times New Roman" w:hAnsi="Times New Roman" w:cs="Times New Roman"/>
          <w:spacing w:val="1"/>
          <w:sz w:val="28"/>
          <w:szCs w:val="28"/>
        </w:rPr>
        <w:t xml:space="preserve"> </w:t>
      </w:r>
      <w:r>
        <w:rPr>
          <w:rFonts w:ascii="Times New Roman" w:hAnsi="Times New Roman" w:cs="Times New Roman"/>
          <w:sz w:val="28"/>
          <w:szCs w:val="28"/>
        </w:rPr>
        <w:t>освіти</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1-2</w:t>
      </w:r>
      <w:r>
        <w:rPr>
          <w:rFonts w:ascii="Times New Roman" w:hAnsi="Times New Roman" w:cs="Times New Roman"/>
          <w:spacing w:val="1"/>
          <w:sz w:val="28"/>
          <w:szCs w:val="28"/>
        </w:rPr>
        <w:t xml:space="preserve"> </w:t>
      </w:r>
      <w:r>
        <w:rPr>
          <w:rFonts w:ascii="Times New Roman" w:hAnsi="Times New Roman" w:cs="Times New Roman"/>
          <w:sz w:val="28"/>
          <w:szCs w:val="28"/>
        </w:rPr>
        <w:t>класах</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вербальною</w:t>
      </w:r>
      <w:r>
        <w:rPr>
          <w:rFonts w:ascii="Times New Roman" w:hAnsi="Times New Roman" w:cs="Times New Roman"/>
          <w:spacing w:val="37"/>
          <w:sz w:val="28"/>
          <w:szCs w:val="28"/>
        </w:rPr>
        <w:t xml:space="preserve"> </w:t>
      </w:r>
      <w:r>
        <w:rPr>
          <w:rFonts w:ascii="Times New Roman" w:hAnsi="Times New Roman" w:cs="Times New Roman"/>
          <w:sz w:val="28"/>
          <w:szCs w:val="28"/>
        </w:rPr>
        <w:t>оцінкою,</w:t>
      </w:r>
      <w:r>
        <w:rPr>
          <w:rFonts w:ascii="Times New Roman" w:hAnsi="Times New Roman" w:cs="Times New Roman"/>
          <w:spacing w:val="38"/>
          <w:sz w:val="28"/>
          <w:szCs w:val="28"/>
        </w:rPr>
        <w:t xml:space="preserve"> </w:t>
      </w:r>
      <w:r>
        <w:rPr>
          <w:rFonts w:ascii="Times New Roman" w:hAnsi="Times New Roman" w:cs="Times New Roman"/>
          <w:sz w:val="28"/>
          <w:szCs w:val="28"/>
        </w:rPr>
        <w:t>у</w:t>
      </w:r>
      <w:r>
        <w:rPr>
          <w:rFonts w:ascii="Times New Roman" w:hAnsi="Times New Roman" w:cs="Times New Roman"/>
          <w:spacing w:val="38"/>
          <w:sz w:val="28"/>
          <w:szCs w:val="28"/>
        </w:rPr>
        <w:t xml:space="preserve"> </w:t>
      </w:r>
      <w:r>
        <w:rPr>
          <w:rFonts w:ascii="Times New Roman" w:hAnsi="Times New Roman" w:cs="Times New Roman"/>
          <w:sz w:val="28"/>
          <w:szCs w:val="28"/>
        </w:rPr>
        <w:t>3-4</w:t>
      </w:r>
      <w:r>
        <w:rPr>
          <w:rFonts w:ascii="Times New Roman" w:hAnsi="Times New Roman" w:cs="Times New Roman"/>
          <w:spacing w:val="39"/>
          <w:sz w:val="28"/>
          <w:szCs w:val="28"/>
        </w:rPr>
        <w:t xml:space="preserve"> </w:t>
      </w:r>
      <w:r>
        <w:rPr>
          <w:rFonts w:ascii="Times New Roman" w:hAnsi="Times New Roman" w:cs="Times New Roman"/>
          <w:sz w:val="28"/>
          <w:szCs w:val="28"/>
        </w:rPr>
        <w:t>класах</w:t>
      </w:r>
      <w:r>
        <w:rPr>
          <w:rFonts w:ascii="Times New Roman" w:hAnsi="Times New Roman" w:cs="Times New Roman"/>
          <w:spacing w:val="39"/>
          <w:sz w:val="28"/>
          <w:szCs w:val="28"/>
        </w:rPr>
        <w:t xml:space="preserve"> </w:t>
      </w:r>
      <w:r>
        <w:rPr>
          <w:rFonts w:ascii="Times New Roman" w:hAnsi="Times New Roman" w:cs="Times New Roman"/>
          <w:sz w:val="28"/>
          <w:szCs w:val="28"/>
        </w:rPr>
        <w:t>–</w:t>
      </w:r>
      <w:r>
        <w:rPr>
          <w:rFonts w:ascii="Times New Roman" w:hAnsi="Times New Roman" w:cs="Times New Roman"/>
          <w:spacing w:val="38"/>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івневою</w:t>
      </w:r>
      <w:r>
        <w:rPr>
          <w:rFonts w:ascii="Times New Roman" w:hAnsi="Times New Roman" w:cs="Times New Roman"/>
          <w:spacing w:val="38"/>
          <w:sz w:val="28"/>
          <w:szCs w:val="28"/>
        </w:rPr>
        <w:t xml:space="preserve"> </w:t>
      </w:r>
      <w:r>
        <w:rPr>
          <w:rFonts w:ascii="Times New Roman" w:hAnsi="Times New Roman" w:cs="Times New Roman"/>
          <w:sz w:val="28"/>
          <w:szCs w:val="28"/>
        </w:rPr>
        <w:t>оцінкою</w:t>
      </w:r>
      <w:r>
        <w:rPr>
          <w:rFonts w:ascii="Times New Roman" w:hAnsi="Times New Roman" w:cs="Times New Roman"/>
          <w:spacing w:val="39"/>
          <w:sz w:val="28"/>
          <w:szCs w:val="28"/>
        </w:rPr>
        <w:t xml:space="preserve"> </w:t>
      </w:r>
      <w:r>
        <w:rPr>
          <w:rFonts w:ascii="Times New Roman" w:hAnsi="Times New Roman" w:cs="Times New Roman"/>
          <w:sz w:val="28"/>
          <w:szCs w:val="28"/>
        </w:rPr>
        <w:t>на</w:t>
      </w:r>
      <w:r>
        <w:rPr>
          <w:rFonts w:ascii="Times New Roman" w:hAnsi="Times New Roman" w:cs="Times New Roman"/>
          <w:spacing w:val="35"/>
          <w:sz w:val="28"/>
          <w:szCs w:val="28"/>
        </w:rPr>
        <w:t xml:space="preserve"> </w:t>
      </w:r>
      <w:r>
        <w:rPr>
          <w:rFonts w:ascii="Times New Roman" w:hAnsi="Times New Roman" w:cs="Times New Roman"/>
          <w:sz w:val="28"/>
          <w:szCs w:val="28"/>
        </w:rPr>
        <w:t>підставі</w:t>
      </w:r>
      <w:r>
        <w:rPr>
          <w:rFonts w:ascii="Times New Roman" w:hAnsi="Times New Roman" w:cs="Times New Roman"/>
          <w:spacing w:val="39"/>
          <w:sz w:val="28"/>
          <w:szCs w:val="28"/>
        </w:rPr>
        <w:t xml:space="preserve"> </w:t>
      </w:r>
      <w:r>
        <w:rPr>
          <w:rFonts w:ascii="Times New Roman" w:hAnsi="Times New Roman" w:cs="Times New Roman"/>
          <w:sz w:val="28"/>
          <w:szCs w:val="28"/>
        </w:rPr>
        <w:t>рішення</w:t>
      </w:r>
      <w:r>
        <w:rPr>
          <w:rFonts w:ascii="Times New Roman" w:hAnsi="Times New Roman" w:cs="Times New Roman"/>
          <w:spacing w:val="38"/>
          <w:sz w:val="28"/>
          <w:szCs w:val="28"/>
        </w:rPr>
        <w:t xml:space="preserve"> </w:t>
      </w:r>
      <w:r>
        <w:rPr>
          <w:rFonts w:ascii="Times New Roman" w:hAnsi="Times New Roman" w:cs="Times New Roman"/>
          <w:sz w:val="28"/>
          <w:szCs w:val="28"/>
        </w:rPr>
        <w:t>педагогічної</w:t>
      </w:r>
      <w:r>
        <w:rPr>
          <w:rFonts w:ascii="Times New Roman" w:hAnsi="Times New Roman" w:cs="Times New Roman"/>
          <w:spacing w:val="39"/>
          <w:sz w:val="28"/>
          <w:szCs w:val="28"/>
        </w:rPr>
        <w:t xml:space="preserve"> </w:t>
      </w:r>
      <w:r>
        <w:rPr>
          <w:rFonts w:ascii="Times New Roman" w:hAnsi="Times New Roman" w:cs="Times New Roman"/>
          <w:sz w:val="28"/>
          <w:szCs w:val="28"/>
        </w:rPr>
        <w:t>ради (протокол</w:t>
      </w:r>
      <w:r>
        <w:rPr>
          <w:rFonts w:ascii="Times New Roman" w:hAnsi="Times New Roman" w:cs="Times New Roman"/>
          <w:sz w:val="28"/>
          <w:szCs w:val="28"/>
          <w:lang w:val="uk-UA"/>
        </w:rPr>
        <w:t xml:space="preserve">  №1</w:t>
      </w:r>
      <w:r>
        <w:rPr>
          <w:rFonts w:ascii="Times New Roman" w:hAnsi="Times New Roman" w:cs="Times New Roman"/>
          <w:spacing w:val="-2"/>
          <w:sz w:val="28"/>
          <w:szCs w:val="28"/>
        </w:rPr>
        <w:t xml:space="preserve"> </w:t>
      </w:r>
      <w:r>
        <w:rPr>
          <w:rFonts w:ascii="Times New Roman" w:hAnsi="Times New Roman" w:cs="Times New Roman"/>
          <w:sz w:val="28"/>
          <w:szCs w:val="28"/>
        </w:rPr>
        <w:t>від</w:t>
      </w:r>
      <w:r>
        <w:rPr>
          <w:rFonts w:ascii="Times New Roman" w:hAnsi="Times New Roman" w:cs="Times New Roman"/>
          <w:spacing w:val="-3"/>
          <w:sz w:val="28"/>
          <w:szCs w:val="28"/>
        </w:rPr>
        <w:t xml:space="preserve"> </w:t>
      </w:r>
      <w:r w:rsidR="00296350">
        <w:rPr>
          <w:rFonts w:ascii="Times New Roman" w:hAnsi="Times New Roman" w:cs="Times New Roman"/>
          <w:color w:val="000000" w:themeColor="text1"/>
          <w:sz w:val="28"/>
          <w:szCs w:val="28"/>
          <w:lang w:val="uk-UA"/>
        </w:rPr>
        <w:t>27</w:t>
      </w:r>
      <w:r>
        <w:rPr>
          <w:rFonts w:ascii="Times New Roman" w:hAnsi="Times New Roman" w:cs="Times New Roman"/>
          <w:color w:val="000000" w:themeColor="text1"/>
          <w:sz w:val="28"/>
          <w:szCs w:val="28"/>
        </w:rPr>
        <w:t>.08.202</w:t>
      </w:r>
      <w:r w:rsidR="00296350">
        <w:rPr>
          <w:rFonts w:ascii="Times New Roman" w:hAnsi="Times New Roman" w:cs="Times New Roman"/>
          <w:color w:val="000000" w:themeColor="text1"/>
          <w:sz w:val="28"/>
          <w:szCs w:val="28"/>
          <w:lang w:val="uk-UA"/>
        </w:rPr>
        <w:t>6</w:t>
      </w:r>
      <w:r>
        <w:rPr>
          <w:rFonts w:ascii="Times New Roman" w:hAnsi="Times New Roman" w:cs="Times New Roman"/>
          <w:color w:val="000000" w:themeColor="text1"/>
          <w:sz w:val="28"/>
          <w:szCs w:val="28"/>
        </w:rPr>
        <w:t>).</w:t>
      </w:r>
    </w:p>
    <w:p w14:paraId="515A274E" w14:textId="77777777" w:rsidR="00A82685" w:rsidRDefault="008D321D">
      <w:pPr>
        <w:pStyle w:val="af4"/>
        <w:ind w:firstLine="709"/>
        <w:rPr>
          <w:szCs w:val="28"/>
        </w:rPr>
      </w:pPr>
      <w:r>
        <w:rPr>
          <w:szCs w:val="28"/>
        </w:rPr>
        <w:t>Формулювання оцінювальних суджень, визначення рівня результату навчання здійснюється</w:t>
      </w:r>
      <w:r>
        <w:rPr>
          <w:spacing w:val="1"/>
          <w:szCs w:val="28"/>
        </w:rPr>
        <w:t xml:space="preserve"> </w:t>
      </w:r>
      <w:r>
        <w:rPr>
          <w:szCs w:val="28"/>
        </w:rPr>
        <w:t>на основі Орієнтовної рамки оцінювання результатів навчання здобувачів освіти початкової освіти</w:t>
      </w:r>
      <w:r>
        <w:rPr>
          <w:spacing w:val="1"/>
          <w:szCs w:val="28"/>
        </w:rPr>
        <w:t xml:space="preserve"> </w:t>
      </w:r>
      <w:r>
        <w:rPr>
          <w:szCs w:val="28"/>
        </w:rPr>
        <w:t>(додаток</w:t>
      </w:r>
      <w:r>
        <w:rPr>
          <w:spacing w:val="1"/>
          <w:szCs w:val="28"/>
        </w:rPr>
        <w:t xml:space="preserve"> </w:t>
      </w:r>
      <w:r>
        <w:rPr>
          <w:szCs w:val="28"/>
        </w:rPr>
        <w:t>1</w:t>
      </w:r>
      <w:r>
        <w:rPr>
          <w:spacing w:val="1"/>
          <w:szCs w:val="28"/>
        </w:rPr>
        <w:t xml:space="preserve"> </w:t>
      </w:r>
      <w:r>
        <w:rPr>
          <w:szCs w:val="28"/>
        </w:rPr>
        <w:t>наказу</w:t>
      </w:r>
      <w:r>
        <w:rPr>
          <w:spacing w:val="1"/>
          <w:szCs w:val="28"/>
        </w:rPr>
        <w:t xml:space="preserve"> </w:t>
      </w:r>
      <w:r>
        <w:rPr>
          <w:szCs w:val="28"/>
        </w:rPr>
        <w:t>МОН</w:t>
      </w:r>
      <w:r>
        <w:rPr>
          <w:spacing w:val="1"/>
          <w:szCs w:val="28"/>
        </w:rPr>
        <w:t xml:space="preserve"> </w:t>
      </w:r>
      <w:r>
        <w:rPr>
          <w:szCs w:val="28"/>
        </w:rPr>
        <w:t>України</w:t>
      </w:r>
      <w:r>
        <w:rPr>
          <w:spacing w:val="1"/>
          <w:szCs w:val="28"/>
        </w:rPr>
        <w:t xml:space="preserve"> </w:t>
      </w:r>
      <w:r>
        <w:rPr>
          <w:szCs w:val="28"/>
        </w:rPr>
        <w:t>від</w:t>
      </w:r>
      <w:r>
        <w:rPr>
          <w:spacing w:val="1"/>
          <w:szCs w:val="28"/>
        </w:rPr>
        <w:t xml:space="preserve"> </w:t>
      </w:r>
      <w:r>
        <w:rPr>
          <w:szCs w:val="28"/>
        </w:rPr>
        <w:t>13.07.2021</w:t>
      </w:r>
      <w:r>
        <w:rPr>
          <w:spacing w:val="1"/>
          <w:szCs w:val="28"/>
        </w:rPr>
        <w:t xml:space="preserve"> </w:t>
      </w:r>
      <w:r>
        <w:rPr>
          <w:szCs w:val="28"/>
        </w:rPr>
        <w:t>№</w:t>
      </w:r>
      <w:r>
        <w:rPr>
          <w:spacing w:val="1"/>
          <w:szCs w:val="28"/>
        </w:rPr>
        <w:t xml:space="preserve"> </w:t>
      </w:r>
      <w:r>
        <w:rPr>
          <w:szCs w:val="28"/>
        </w:rPr>
        <w:t>813).</w:t>
      </w:r>
      <w:r>
        <w:rPr>
          <w:spacing w:val="1"/>
          <w:szCs w:val="28"/>
        </w:rPr>
        <w:t xml:space="preserve"> </w:t>
      </w:r>
      <w:r>
        <w:rPr>
          <w:szCs w:val="28"/>
        </w:rPr>
        <w:t>Особливості</w:t>
      </w:r>
      <w:r>
        <w:rPr>
          <w:spacing w:val="1"/>
          <w:szCs w:val="28"/>
        </w:rPr>
        <w:t xml:space="preserve"> </w:t>
      </w:r>
      <w:r>
        <w:rPr>
          <w:szCs w:val="28"/>
        </w:rPr>
        <w:t>організації</w:t>
      </w:r>
      <w:r>
        <w:rPr>
          <w:spacing w:val="1"/>
          <w:szCs w:val="28"/>
        </w:rPr>
        <w:t xml:space="preserve"> </w:t>
      </w:r>
      <w:r>
        <w:rPr>
          <w:szCs w:val="28"/>
        </w:rPr>
        <w:t>оцінювання</w:t>
      </w:r>
      <w:r>
        <w:rPr>
          <w:spacing w:val="1"/>
          <w:szCs w:val="28"/>
        </w:rPr>
        <w:t xml:space="preserve"> </w:t>
      </w:r>
      <w:r>
        <w:rPr>
          <w:szCs w:val="28"/>
        </w:rPr>
        <w:t>в</w:t>
      </w:r>
      <w:r>
        <w:rPr>
          <w:spacing w:val="-57"/>
          <w:szCs w:val="28"/>
        </w:rPr>
        <w:t xml:space="preserve"> </w:t>
      </w:r>
      <w:r>
        <w:rPr>
          <w:szCs w:val="28"/>
        </w:rPr>
        <w:t>певному класі можуть ініціюватися вчителем і бути затвердженими на засіданні педагогічної ради</w:t>
      </w:r>
      <w:r>
        <w:rPr>
          <w:spacing w:val="1"/>
          <w:szCs w:val="28"/>
        </w:rPr>
        <w:t xml:space="preserve"> </w:t>
      </w:r>
      <w:r>
        <w:rPr>
          <w:szCs w:val="28"/>
        </w:rPr>
        <w:t>закладу</w:t>
      </w:r>
      <w:r>
        <w:rPr>
          <w:spacing w:val="-1"/>
          <w:szCs w:val="28"/>
        </w:rPr>
        <w:t xml:space="preserve"> </w:t>
      </w:r>
      <w:r>
        <w:rPr>
          <w:szCs w:val="28"/>
        </w:rPr>
        <w:t>освіти.</w:t>
      </w:r>
    </w:p>
    <w:p w14:paraId="0AA2CDFB" w14:textId="77777777" w:rsidR="00A82685" w:rsidRDefault="008D321D">
      <w:pPr>
        <w:pStyle w:val="af4"/>
        <w:ind w:firstLine="709"/>
        <w:rPr>
          <w:szCs w:val="28"/>
        </w:rPr>
      </w:pPr>
      <w:r>
        <w:rPr>
          <w:b/>
          <w:szCs w:val="28"/>
        </w:rPr>
        <w:t>Формувальне</w:t>
      </w:r>
      <w:r>
        <w:rPr>
          <w:b/>
          <w:spacing w:val="1"/>
          <w:szCs w:val="28"/>
        </w:rPr>
        <w:t xml:space="preserve"> </w:t>
      </w:r>
      <w:r>
        <w:rPr>
          <w:b/>
          <w:szCs w:val="28"/>
        </w:rPr>
        <w:t>оцінювання</w:t>
      </w:r>
      <w:r>
        <w:rPr>
          <w:b/>
          <w:spacing w:val="1"/>
          <w:szCs w:val="28"/>
        </w:rPr>
        <w:t xml:space="preserve"> </w:t>
      </w:r>
      <w:r>
        <w:rPr>
          <w:szCs w:val="28"/>
        </w:rPr>
        <w:t>розпочинається</w:t>
      </w:r>
      <w:r>
        <w:rPr>
          <w:spacing w:val="1"/>
          <w:szCs w:val="28"/>
        </w:rPr>
        <w:t xml:space="preserve"> </w:t>
      </w:r>
      <w:r>
        <w:rPr>
          <w:szCs w:val="28"/>
        </w:rPr>
        <w:t>з</w:t>
      </w:r>
      <w:r>
        <w:rPr>
          <w:spacing w:val="1"/>
          <w:szCs w:val="28"/>
        </w:rPr>
        <w:t xml:space="preserve"> </w:t>
      </w:r>
      <w:r>
        <w:rPr>
          <w:szCs w:val="28"/>
        </w:rPr>
        <w:t>перших</w:t>
      </w:r>
      <w:r>
        <w:rPr>
          <w:spacing w:val="1"/>
          <w:szCs w:val="28"/>
        </w:rPr>
        <w:t xml:space="preserve"> </w:t>
      </w:r>
      <w:r>
        <w:rPr>
          <w:szCs w:val="28"/>
        </w:rPr>
        <w:t>днів</w:t>
      </w:r>
      <w:r>
        <w:rPr>
          <w:spacing w:val="1"/>
          <w:szCs w:val="28"/>
        </w:rPr>
        <w:t xml:space="preserve"> </w:t>
      </w:r>
      <w:r>
        <w:rPr>
          <w:szCs w:val="28"/>
        </w:rPr>
        <w:t>навчання</w:t>
      </w:r>
      <w:r>
        <w:rPr>
          <w:spacing w:val="1"/>
          <w:szCs w:val="28"/>
        </w:rPr>
        <w:t xml:space="preserve"> </w:t>
      </w:r>
      <w:r>
        <w:rPr>
          <w:szCs w:val="28"/>
        </w:rPr>
        <w:t>у</w:t>
      </w:r>
      <w:r>
        <w:rPr>
          <w:spacing w:val="1"/>
          <w:szCs w:val="28"/>
        </w:rPr>
        <w:t xml:space="preserve"> </w:t>
      </w:r>
      <w:r>
        <w:rPr>
          <w:szCs w:val="28"/>
        </w:rPr>
        <w:t>школі</w:t>
      </w:r>
      <w:r>
        <w:rPr>
          <w:spacing w:val="1"/>
          <w:szCs w:val="28"/>
        </w:rPr>
        <w:t xml:space="preserve"> </w:t>
      </w:r>
      <w:r>
        <w:rPr>
          <w:szCs w:val="28"/>
        </w:rPr>
        <w:t>і</w:t>
      </w:r>
      <w:r>
        <w:rPr>
          <w:spacing w:val="1"/>
          <w:szCs w:val="28"/>
        </w:rPr>
        <w:t xml:space="preserve"> </w:t>
      </w:r>
      <w:r>
        <w:rPr>
          <w:szCs w:val="28"/>
        </w:rPr>
        <w:t>триває</w:t>
      </w:r>
      <w:r>
        <w:rPr>
          <w:spacing w:val="1"/>
          <w:szCs w:val="28"/>
        </w:rPr>
        <w:t xml:space="preserve"> </w:t>
      </w:r>
      <w:r>
        <w:rPr>
          <w:szCs w:val="28"/>
        </w:rPr>
        <w:t>постійно,</w:t>
      </w:r>
      <w:r>
        <w:rPr>
          <w:spacing w:val="1"/>
          <w:szCs w:val="28"/>
        </w:rPr>
        <w:t xml:space="preserve"> </w:t>
      </w:r>
      <w:r>
        <w:rPr>
          <w:szCs w:val="28"/>
        </w:rPr>
        <w:t>має</w:t>
      </w:r>
      <w:r>
        <w:rPr>
          <w:spacing w:val="1"/>
          <w:szCs w:val="28"/>
        </w:rPr>
        <w:t xml:space="preserve"> </w:t>
      </w:r>
      <w:r>
        <w:rPr>
          <w:szCs w:val="28"/>
        </w:rPr>
        <w:t>на</w:t>
      </w:r>
      <w:r>
        <w:rPr>
          <w:spacing w:val="1"/>
          <w:szCs w:val="28"/>
        </w:rPr>
        <w:t xml:space="preserve"> </w:t>
      </w:r>
      <w:r>
        <w:rPr>
          <w:szCs w:val="28"/>
        </w:rPr>
        <w:t>меті:</w:t>
      </w:r>
      <w:r>
        <w:rPr>
          <w:spacing w:val="1"/>
          <w:szCs w:val="28"/>
        </w:rPr>
        <w:t xml:space="preserve"> </w:t>
      </w:r>
      <w:r>
        <w:rPr>
          <w:szCs w:val="28"/>
        </w:rPr>
        <w:t>підтримати</w:t>
      </w:r>
      <w:r>
        <w:rPr>
          <w:spacing w:val="1"/>
          <w:szCs w:val="28"/>
        </w:rPr>
        <w:t xml:space="preserve"> </w:t>
      </w:r>
      <w:r>
        <w:rPr>
          <w:szCs w:val="28"/>
        </w:rPr>
        <w:t>навчальний</w:t>
      </w:r>
      <w:r>
        <w:rPr>
          <w:spacing w:val="1"/>
          <w:szCs w:val="28"/>
        </w:rPr>
        <w:t xml:space="preserve"> </w:t>
      </w:r>
      <w:r>
        <w:rPr>
          <w:szCs w:val="28"/>
        </w:rPr>
        <w:t>розвиток</w:t>
      </w:r>
      <w:r>
        <w:rPr>
          <w:spacing w:val="1"/>
          <w:szCs w:val="28"/>
        </w:rPr>
        <w:t xml:space="preserve"> </w:t>
      </w:r>
      <w:r>
        <w:rPr>
          <w:szCs w:val="28"/>
        </w:rPr>
        <w:t>дітей;</w:t>
      </w:r>
      <w:r>
        <w:rPr>
          <w:spacing w:val="1"/>
          <w:szCs w:val="28"/>
        </w:rPr>
        <w:t xml:space="preserve"> </w:t>
      </w:r>
      <w:r>
        <w:rPr>
          <w:szCs w:val="28"/>
        </w:rPr>
        <w:t>вибудовувати</w:t>
      </w:r>
      <w:r>
        <w:rPr>
          <w:spacing w:val="1"/>
          <w:szCs w:val="28"/>
        </w:rPr>
        <w:t xml:space="preserve"> </w:t>
      </w:r>
      <w:r>
        <w:rPr>
          <w:szCs w:val="28"/>
        </w:rPr>
        <w:t>індивідуальну</w:t>
      </w:r>
      <w:r>
        <w:rPr>
          <w:spacing w:val="1"/>
          <w:szCs w:val="28"/>
        </w:rPr>
        <w:t xml:space="preserve"> </w:t>
      </w:r>
      <w:r>
        <w:rPr>
          <w:szCs w:val="28"/>
        </w:rPr>
        <w:t>траєкторію їхнього розвитку; діагностувати досягнення на кожному з етапів процесу навчання;</w:t>
      </w:r>
      <w:r>
        <w:rPr>
          <w:spacing w:val="1"/>
          <w:szCs w:val="28"/>
        </w:rPr>
        <w:t xml:space="preserve"> </w:t>
      </w:r>
      <w:r>
        <w:rPr>
          <w:szCs w:val="28"/>
        </w:rPr>
        <w:t>вчасно</w:t>
      </w:r>
      <w:r>
        <w:rPr>
          <w:spacing w:val="1"/>
          <w:szCs w:val="28"/>
        </w:rPr>
        <w:t xml:space="preserve"> </w:t>
      </w:r>
      <w:r>
        <w:rPr>
          <w:szCs w:val="28"/>
        </w:rPr>
        <w:t>виявляти</w:t>
      </w:r>
      <w:r>
        <w:rPr>
          <w:spacing w:val="1"/>
          <w:szCs w:val="28"/>
        </w:rPr>
        <w:t xml:space="preserve"> </w:t>
      </w:r>
      <w:r>
        <w:rPr>
          <w:szCs w:val="28"/>
        </w:rPr>
        <w:t>проблеми</w:t>
      </w:r>
      <w:r>
        <w:rPr>
          <w:spacing w:val="1"/>
          <w:szCs w:val="28"/>
        </w:rPr>
        <w:t xml:space="preserve"> </w:t>
      </w:r>
      <w:r>
        <w:rPr>
          <w:szCs w:val="28"/>
        </w:rPr>
        <w:t>й</w:t>
      </w:r>
      <w:r>
        <w:rPr>
          <w:spacing w:val="1"/>
          <w:szCs w:val="28"/>
        </w:rPr>
        <w:t xml:space="preserve"> </w:t>
      </w:r>
      <w:r>
        <w:rPr>
          <w:szCs w:val="28"/>
        </w:rPr>
        <w:t>запобігати</w:t>
      </w:r>
      <w:r>
        <w:rPr>
          <w:spacing w:val="1"/>
          <w:szCs w:val="28"/>
        </w:rPr>
        <w:t xml:space="preserve"> </w:t>
      </w:r>
      <w:r>
        <w:rPr>
          <w:szCs w:val="28"/>
        </w:rPr>
        <w:t>їх</w:t>
      </w:r>
      <w:r>
        <w:rPr>
          <w:spacing w:val="1"/>
          <w:szCs w:val="28"/>
        </w:rPr>
        <w:t xml:space="preserve"> </w:t>
      </w:r>
      <w:r>
        <w:rPr>
          <w:szCs w:val="28"/>
        </w:rPr>
        <w:t>нашаруванню;</w:t>
      </w:r>
      <w:r>
        <w:rPr>
          <w:spacing w:val="1"/>
          <w:szCs w:val="28"/>
        </w:rPr>
        <w:t xml:space="preserve"> </w:t>
      </w:r>
      <w:r>
        <w:rPr>
          <w:szCs w:val="28"/>
        </w:rPr>
        <w:t>аналізувати</w:t>
      </w:r>
      <w:r>
        <w:rPr>
          <w:spacing w:val="1"/>
          <w:szCs w:val="28"/>
        </w:rPr>
        <w:t xml:space="preserve"> </w:t>
      </w:r>
      <w:r>
        <w:rPr>
          <w:szCs w:val="28"/>
        </w:rPr>
        <w:t>хід</w:t>
      </w:r>
      <w:r>
        <w:rPr>
          <w:spacing w:val="1"/>
          <w:szCs w:val="28"/>
        </w:rPr>
        <w:t xml:space="preserve"> </w:t>
      </w:r>
      <w:r>
        <w:rPr>
          <w:szCs w:val="28"/>
        </w:rPr>
        <w:t>реалізації</w:t>
      </w:r>
      <w:r>
        <w:rPr>
          <w:spacing w:val="1"/>
          <w:szCs w:val="28"/>
        </w:rPr>
        <w:t xml:space="preserve"> </w:t>
      </w:r>
      <w:r>
        <w:rPr>
          <w:szCs w:val="28"/>
        </w:rPr>
        <w:t>навчальної</w:t>
      </w:r>
      <w:r>
        <w:rPr>
          <w:spacing w:val="-57"/>
          <w:szCs w:val="28"/>
        </w:rPr>
        <w:t xml:space="preserve"> </w:t>
      </w:r>
      <w:r>
        <w:rPr>
          <w:szCs w:val="28"/>
        </w:rPr>
        <w:t>програми й ухвалювати рішення щодо корегування програми і методів навчання відповідно до</w:t>
      </w:r>
      <w:r>
        <w:rPr>
          <w:spacing w:val="1"/>
          <w:szCs w:val="28"/>
        </w:rPr>
        <w:t xml:space="preserve"> </w:t>
      </w:r>
      <w:r>
        <w:rPr>
          <w:szCs w:val="28"/>
        </w:rPr>
        <w:lastRenderedPageBreak/>
        <w:t>індивідуальних потреб дитини; мотивувати прагнення здобути максимально можливі результати;</w:t>
      </w:r>
      <w:r>
        <w:rPr>
          <w:spacing w:val="1"/>
          <w:szCs w:val="28"/>
        </w:rPr>
        <w:t xml:space="preserve"> </w:t>
      </w:r>
      <w:r>
        <w:rPr>
          <w:szCs w:val="28"/>
        </w:rPr>
        <w:t>виховувати ціннісні якості особистості, бажання навчатися, не боятися помилок, переконання у</w:t>
      </w:r>
      <w:r>
        <w:rPr>
          <w:spacing w:val="1"/>
          <w:szCs w:val="28"/>
        </w:rPr>
        <w:t xml:space="preserve"> </w:t>
      </w:r>
      <w:r>
        <w:rPr>
          <w:szCs w:val="28"/>
        </w:rPr>
        <w:t>власних</w:t>
      </w:r>
      <w:r>
        <w:rPr>
          <w:spacing w:val="1"/>
          <w:szCs w:val="28"/>
        </w:rPr>
        <w:t xml:space="preserve"> </w:t>
      </w:r>
      <w:r>
        <w:rPr>
          <w:szCs w:val="28"/>
        </w:rPr>
        <w:t>можливостях</w:t>
      </w:r>
      <w:r>
        <w:rPr>
          <w:spacing w:val="1"/>
          <w:szCs w:val="28"/>
        </w:rPr>
        <w:t xml:space="preserve"> </w:t>
      </w:r>
      <w:r>
        <w:rPr>
          <w:szCs w:val="28"/>
        </w:rPr>
        <w:t>і</w:t>
      </w:r>
      <w:r>
        <w:rPr>
          <w:spacing w:val="1"/>
          <w:szCs w:val="28"/>
        </w:rPr>
        <w:t xml:space="preserve"> </w:t>
      </w:r>
      <w:r>
        <w:rPr>
          <w:szCs w:val="28"/>
        </w:rPr>
        <w:t>здібностях.</w:t>
      </w:r>
      <w:r>
        <w:rPr>
          <w:spacing w:val="1"/>
          <w:szCs w:val="28"/>
        </w:rPr>
        <w:t xml:space="preserve"> </w:t>
      </w:r>
      <w:r>
        <w:rPr>
          <w:szCs w:val="28"/>
        </w:rPr>
        <w:t>Результати</w:t>
      </w:r>
      <w:r>
        <w:rPr>
          <w:spacing w:val="1"/>
          <w:szCs w:val="28"/>
        </w:rPr>
        <w:t xml:space="preserve"> </w:t>
      </w:r>
      <w:r>
        <w:rPr>
          <w:szCs w:val="28"/>
        </w:rPr>
        <w:t>формувального</w:t>
      </w:r>
      <w:r>
        <w:rPr>
          <w:spacing w:val="1"/>
          <w:szCs w:val="28"/>
        </w:rPr>
        <w:t xml:space="preserve"> </w:t>
      </w:r>
      <w:r>
        <w:rPr>
          <w:szCs w:val="28"/>
        </w:rPr>
        <w:t>оцінювання</w:t>
      </w:r>
      <w:r>
        <w:rPr>
          <w:spacing w:val="1"/>
          <w:szCs w:val="28"/>
        </w:rPr>
        <w:t xml:space="preserve"> </w:t>
      </w:r>
      <w:r>
        <w:rPr>
          <w:szCs w:val="28"/>
        </w:rPr>
        <w:t>виражаються</w:t>
      </w:r>
      <w:r>
        <w:rPr>
          <w:spacing w:val="1"/>
          <w:szCs w:val="28"/>
        </w:rPr>
        <w:t xml:space="preserve"> </w:t>
      </w:r>
      <w:r>
        <w:rPr>
          <w:szCs w:val="28"/>
        </w:rPr>
        <w:t>вербальною оцінкою учителя/учнів, що характеризують процес навчання та досягнення учнів. При</w:t>
      </w:r>
      <w:r>
        <w:rPr>
          <w:spacing w:val="-57"/>
          <w:szCs w:val="28"/>
        </w:rPr>
        <w:t xml:space="preserve"> </w:t>
      </w:r>
      <w:r>
        <w:rPr>
          <w:szCs w:val="28"/>
        </w:rPr>
        <w:t>цьому</w:t>
      </w:r>
      <w:r>
        <w:rPr>
          <w:spacing w:val="1"/>
          <w:szCs w:val="28"/>
        </w:rPr>
        <w:t xml:space="preserve"> </w:t>
      </w:r>
      <w:r>
        <w:rPr>
          <w:szCs w:val="28"/>
        </w:rPr>
        <w:t>учитель</w:t>
      </w:r>
      <w:r>
        <w:rPr>
          <w:spacing w:val="1"/>
          <w:szCs w:val="28"/>
        </w:rPr>
        <w:t xml:space="preserve"> </w:t>
      </w:r>
      <w:r>
        <w:rPr>
          <w:szCs w:val="28"/>
        </w:rPr>
        <w:t>озвучує</w:t>
      </w:r>
      <w:r>
        <w:rPr>
          <w:spacing w:val="1"/>
          <w:szCs w:val="28"/>
        </w:rPr>
        <w:t xml:space="preserve"> </w:t>
      </w:r>
      <w:r>
        <w:rPr>
          <w:szCs w:val="28"/>
        </w:rPr>
        <w:t>оцінювальне</w:t>
      </w:r>
      <w:r>
        <w:rPr>
          <w:spacing w:val="1"/>
          <w:szCs w:val="28"/>
        </w:rPr>
        <w:t xml:space="preserve"> </w:t>
      </w:r>
      <w:r>
        <w:rPr>
          <w:szCs w:val="28"/>
        </w:rPr>
        <w:t>судження</w:t>
      </w:r>
      <w:r>
        <w:rPr>
          <w:spacing w:val="1"/>
          <w:szCs w:val="28"/>
        </w:rPr>
        <w:t xml:space="preserve"> </w:t>
      </w:r>
      <w:r>
        <w:rPr>
          <w:szCs w:val="28"/>
        </w:rPr>
        <w:t>після</w:t>
      </w:r>
      <w:r>
        <w:rPr>
          <w:spacing w:val="1"/>
          <w:szCs w:val="28"/>
        </w:rPr>
        <w:t xml:space="preserve"> </w:t>
      </w:r>
      <w:r>
        <w:rPr>
          <w:szCs w:val="28"/>
        </w:rPr>
        <w:t>того,</w:t>
      </w:r>
      <w:r>
        <w:rPr>
          <w:spacing w:val="1"/>
          <w:szCs w:val="28"/>
        </w:rPr>
        <w:t xml:space="preserve"> </w:t>
      </w:r>
      <w:r>
        <w:rPr>
          <w:szCs w:val="28"/>
        </w:rPr>
        <w:t>як</w:t>
      </w:r>
      <w:r>
        <w:rPr>
          <w:spacing w:val="1"/>
          <w:szCs w:val="28"/>
        </w:rPr>
        <w:t xml:space="preserve"> </w:t>
      </w:r>
      <w:r>
        <w:rPr>
          <w:szCs w:val="28"/>
        </w:rPr>
        <w:t>висловив/ли</w:t>
      </w:r>
      <w:r>
        <w:rPr>
          <w:spacing w:val="1"/>
          <w:szCs w:val="28"/>
        </w:rPr>
        <w:t xml:space="preserve"> </w:t>
      </w:r>
      <w:r>
        <w:rPr>
          <w:szCs w:val="28"/>
        </w:rPr>
        <w:t>думку</w:t>
      </w:r>
      <w:r>
        <w:rPr>
          <w:spacing w:val="1"/>
          <w:szCs w:val="28"/>
        </w:rPr>
        <w:t xml:space="preserve"> </w:t>
      </w:r>
      <w:r>
        <w:rPr>
          <w:szCs w:val="28"/>
        </w:rPr>
        <w:t>учень/учні.</w:t>
      </w:r>
      <w:r>
        <w:rPr>
          <w:spacing w:val="1"/>
          <w:szCs w:val="28"/>
        </w:rPr>
        <w:t xml:space="preserve"> </w:t>
      </w:r>
      <w:r>
        <w:rPr>
          <w:szCs w:val="28"/>
        </w:rPr>
        <w:t>Оцінювальне судження вчителя слугує зразком для наступних оцінювальних суджень учнів під час</w:t>
      </w:r>
      <w:r>
        <w:rPr>
          <w:spacing w:val="1"/>
          <w:szCs w:val="28"/>
        </w:rPr>
        <w:t xml:space="preserve"> </w:t>
      </w:r>
      <w:r>
        <w:rPr>
          <w:szCs w:val="28"/>
        </w:rPr>
        <w:t>само</w:t>
      </w:r>
      <w:r>
        <w:rPr>
          <w:spacing w:val="1"/>
          <w:szCs w:val="28"/>
        </w:rPr>
        <w:t xml:space="preserve"> </w:t>
      </w:r>
      <w:r>
        <w:rPr>
          <w:szCs w:val="28"/>
        </w:rPr>
        <w:t>оцінювання</w:t>
      </w:r>
      <w:r>
        <w:rPr>
          <w:spacing w:val="1"/>
          <w:szCs w:val="28"/>
        </w:rPr>
        <w:t xml:space="preserve"> </w:t>
      </w:r>
      <w:r>
        <w:rPr>
          <w:szCs w:val="28"/>
        </w:rPr>
        <w:t>і</w:t>
      </w:r>
      <w:r>
        <w:rPr>
          <w:spacing w:val="1"/>
          <w:szCs w:val="28"/>
        </w:rPr>
        <w:t xml:space="preserve"> </w:t>
      </w:r>
      <w:r>
        <w:rPr>
          <w:szCs w:val="28"/>
        </w:rPr>
        <w:t>взаємооцінювання.</w:t>
      </w:r>
      <w:r>
        <w:rPr>
          <w:spacing w:val="1"/>
          <w:szCs w:val="28"/>
        </w:rPr>
        <w:t xml:space="preserve"> </w:t>
      </w:r>
      <w:r>
        <w:rPr>
          <w:szCs w:val="28"/>
        </w:rPr>
        <w:t>У</w:t>
      </w:r>
      <w:r>
        <w:rPr>
          <w:spacing w:val="1"/>
          <w:szCs w:val="28"/>
        </w:rPr>
        <w:t xml:space="preserve"> </w:t>
      </w:r>
      <w:proofErr w:type="gramStart"/>
      <w:r>
        <w:rPr>
          <w:szCs w:val="28"/>
        </w:rPr>
        <w:t>межах</w:t>
      </w:r>
      <w:proofErr w:type="gramEnd"/>
      <w:r>
        <w:rPr>
          <w:spacing w:val="1"/>
          <w:szCs w:val="28"/>
        </w:rPr>
        <w:t xml:space="preserve"> </w:t>
      </w:r>
      <w:r>
        <w:rPr>
          <w:szCs w:val="28"/>
        </w:rPr>
        <w:t>формувального</w:t>
      </w:r>
      <w:r>
        <w:rPr>
          <w:spacing w:val="1"/>
          <w:szCs w:val="28"/>
        </w:rPr>
        <w:t xml:space="preserve"> </w:t>
      </w:r>
      <w:r>
        <w:rPr>
          <w:szCs w:val="28"/>
        </w:rPr>
        <w:t>оцінювання</w:t>
      </w:r>
      <w:r>
        <w:rPr>
          <w:spacing w:val="1"/>
          <w:szCs w:val="28"/>
        </w:rPr>
        <w:t xml:space="preserve"> </w:t>
      </w:r>
      <w:r>
        <w:rPr>
          <w:szCs w:val="28"/>
        </w:rPr>
        <w:t>за</w:t>
      </w:r>
      <w:r>
        <w:rPr>
          <w:spacing w:val="1"/>
          <w:szCs w:val="28"/>
        </w:rPr>
        <w:t xml:space="preserve"> </w:t>
      </w:r>
      <w:r>
        <w:rPr>
          <w:szCs w:val="28"/>
        </w:rPr>
        <w:t>результатами</w:t>
      </w:r>
      <w:r>
        <w:rPr>
          <w:spacing w:val="1"/>
          <w:szCs w:val="28"/>
        </w:rPr>
        <w:t xml:space="preserve"> </w:t>
      </w:r>
      <w:r>
        <w:rPr>
          <w:szCs w:val="28"/>
        </w:rPr>
        <w:t>опанування певної програмової теми/частини теми (якщо тема велика за обсягом)/кількох тем чи</w:t>
      </w:r>
      <w:r>
        <w:rPr>
          <w:spacing w:val="1"/>
          <w:szCs w:val="28"/>
        </w:rPr>
        <w:t xml:space="preserve"> </w:t>
      </w:r>
      <w:r>
        <w:rPr>
          <w:szCs w:val="28"/>
        </w:rPr>
        <w:t>розділу протягом навчального року рекомендується проводити тематичні діагностувальні роботи.</w:t>
      </w:r>
      <w:r>
        <w:rPr>
          <w:spacing w:val="-57"/>
          <w:szCs w:val="28"/>
        </w:rPr>
        <w:t xml:space="preserve"> </w:t>
      </w:r>
      <w:r>
        <w:rPr>
          <w:szCs w:val="28"/>
        </w:rPr>
        <w:t>Результатами</w:t>
      </w:r>
      <w:r>
        <w:rPr>
          <w:spacing w:val="1"/>
          <w:szCs w:val="28"/>
        </w:rPr>
        <w:t xml:space="preserve"> </w:t>
      </w:r>
      <w:r>
        <w:rPr>
          <w:szCs w:val="28"/>
        </w:rPr>
        <w:t>оцінювання</w:t>
      </w:r>
      <w:r>
        <w:rPr>
          <w:spacing w:val="1"/>
          <w:szCs w:val="28"/>
        </w:rPr>
        <w:t xml:space="preserve"> </w:t>
      </w:r>
      <w:r>
        <w:rPr>
          <w:szCs w:val="28"/>
        </w:rPr>
        <w:t>тематичних</w:t>
      </w:r>
      <w:r>
        <w:rPr>
          <w:spacing w:val="1"/>
          <w:szCs w:val="28"/>
        </w:rPr>
        <w:t xml:space="preserve"> </w:t>
      </w:r>
      <w:r>
        <w:rPr>
          <w:szCs w:val="28"/>
        </w:rPr>
        <w:t>діагностувальних</w:t>
      </w:r>
      <w:r>
        <w:rPr>
          <w:spacing w:val="1"/>
          <w:szCs w:val="28"/>
        </w:rPr>
        <w:t xml:space="preserve"> </w:t>
      </w:r>
      <w:r>
        <w:rPr>
          <w:szCs w:val="28"/>
        </w:rPr>
        <w:t>робіт</w:t>
      </w:r>
      <w:r>
        <w:rPr>
          <w:spacing w:val="1"/>
          <w:szCs w:val="28"/>
        </w:rPr>
        <w:t xml:space="preserve"> </w:t>
      </w:r>
      <w:r>
        <w:rPr>
          <w:szCs w:val="28"/>
        </w:rPr>
        <w:t>є</w:t>
      </w:r>
      <w:r>
        <w:rPr>
          <w:spacing w:val="1"/>
          <w:szCs w:val="28"/>
        </w:rPr>
        <w:t xml:space="preserve"> </w:t>
      </w:r>
      <w:r>
        <w:rPr>
          <w:szCs w:val="28"/>
        </w:rPr>
        <w:t>оцінювальні</w:t>
      </w:r>
      <w:r>
        <w:rPr>
          <w:spacing w:val="1"/>
          <w:szCs w:val="28"/>
        </w:rPr>
        <w:t xml:space="preserve"> </w:t>
      </w:r>
      <w:r>
        <w:rPr>
          <w:szCs w:val="28"/>
        </w:rPr>
        <w:t>судження</w:t>
      </w:r>
      <w:r>
        <w:rPr>
          <w:spacing w:val="1"/>
          <w:szCs w:val="28"/>
        </w:rPr>
        <w:t xml:space="preserve"> </w:t>
      </w:r>
      <w:r>
        <w:rPr>
          <w:szCs w:val="28"/>
        </w:rPr>
        <w:t>з</w:t>
      </w:r>
      <w:r>
        <w:rPr>
          <w:spacing w:val="1"/>
          <w:szCs w:val="28"/>
        </w:rPr>
        <w:t xml:space="preserve"> </w:t>
      </w:r>
      <w:r>
        <w:rPr>
          <w:szCs w:val="28"/>
        </w:rPr>
        <w:t>висновком про сформованість кожного результату навчання, який діагностується на даному етапі</w:t>
      </w:r>
      <w:r>
        <w:rPr>
          <w:spacing w:val="1"/>
          <w:szCs w:val="28"/>
        </w:rPr>
        <w:t xml:space="preserve"> </w:t>
      </w:r>
      <w:r>
        <w:rPr>
          <w:szCs w:val="28"/>
        </w:rPr>
        <w:t>навчання. Оцінювальні судження за результатами тематичного оцінювання фіксуються у зошитах</w:t>
      </w:r>
      <w:r>
        <w:rPr>
          <w:spacing w:val="1"/>
          <w:szCs w:val="28"/>
        </w:rPr>
        <w:t xml:space="preserve"> </w:t>
      </w:r>
      <w:r>
        <w:rPr>
          <w:szCs w:val="28"/>
        </w:rPr>
        <w:t>для тематичних діагностувальних робіт, на аркушах з роботами учнів до наступного уроку з того</w:t>
      </w:r>
      <w:r>
        <w:rPr>
          <w:spacing w:val="1"/>
          <w:szCs w:val="28"/>
        </w:rPr>
        <w:t xml:space="preserve"> </w:t>
      </w:r>
      <w:r>
        <w:rPr>
          <w:szCs w:val="28"/>
        </w:rPr>
        <w:t>предмета</w:t>
      </w:r>
      <w:r>
        <w:rPr>
          <w:spacing w:val="-1"/>
          <w:szCs w:val="28"/>
        </w:rPr>
        <w:t xml:space="preserve"> </w:t>
      </w:r>
      <w:r>
        <w:rPr>
          <w:szCs w:val="28"/>
        </w:rPr>
        <w:t>вивчення,</w:t>
      </w:r>
      <w:r>
        <w:rPr>
          <w:spacing w:val="-1"/>
          <w:szCs w:val="28"/>
        </w:rPr>
        <w:t xml:space="preserve"> </w:t>
      </w:r>
      <w:r>
        <w:rPr>
          <w:szCs w:val="28"/>
        </w:rPr>
        <w:t>на</w:t>
      </w:r>
      <w:r>
        <w:rPr>
          <w:spacing w:val="-1"/>
          <w:szCs w:val="28"/>
        </w:rPr>
        <w:t xml:space="preserve"> </w:t>
      </w:r>
      <w:r>
        <w:rPr>
          <w:szCs w:val="28"/>
        </w:rPr>
        <w:t>якому</w:t>
      </w:r>
      <w:r>
        <w:rPr>
          <w:spacing w:val="-1"/>
          <w:szCs w:val="28"/>
        </w:rPr>
        <w:t xml:space="preserve"> </w:t>
      </w:r>
      <w:r>
        <w:rPr>
          <w:szCs w:val="28"/>
        </w:rPr>
        <w:t>виконували роботу,</w:t>
      </w:r>
      <w:r>
        <w:rPr>
          <w:spacing w:val="4"/>
          <w:szCs w:val="28"/>
        </w:rPr>
        <w:t xml:space="preserve"> </w:t>
      </w:r>
      <w:r>
        <w:rPr>
          <w:szCs w:val="28"/>
        </w:rPr>
        <w:t>повідомляючи</w:t>
      </w:r>
      <w:r>
        <w:rPr>
          <w:spacing w:val="-1"/>
          <w:szCs w:val="28"/>
        </w:rPr>
        <w:t xml:space="preserve"> </w:t>
      </w:r>
      <w:r>
        <w:rPr>
          <w:szCs w:val="28"/>
        </w:rPr>
        <w:t>учням</w:t>
      </w:r>
      <w:r>
        <w:rPr>
          <w:spacing w:val="-1"/>
          <w:szCs w:val="28"/>
        </w:rPr>
        <w:t xml:space="preserve"> </w:t>
      </w:r>
      <w:r>
        <w:rPr>
          <w:szCs w:val="28"/>
        </w:rPr>
        <w:t>та їхнім</w:t>
      </w:r>
      <w:r>
        <w:rPr>
          <w:spacing w:val="-1"/>
          <w:szCs w:val="28"/>
        </w:rPr>
        <w:t xml:space="preserve"> </w:t>
      </w:r>
      <w:r>
        <w:rPr>
          <w:szCs w:val="28"/>
        </w:rPr>
        <w:t>батькам.</w:t>
      </w:r>
    </w:p>
    <w:p w14:paraId="22C4C637" w14:textId="77777777" w:rsidR="00A82685" w:rsidRDefault="008D321D">
      <w:pPr>
        <w:pStyle w:val="af4"/>
        <w:ind w:firstLine="709"/>
      </w:pPr>
      <w:r>
        <w:rPr>
          <w:szCs w:val="28"/>
        </w:rPr>
        <w:t>Об’єктом підсумкового оцінювання</w:t>
      </w:r>
      <w:r>
        <w:rPr>
          <w:spacing w:val="60"/>
          <w:szCs w:val="28"/>
        </w:rPr>
        <w:t xml:space="preserve"> </w:t>
      </w:r>
      <w:r>
        <w:rPr>
          <w:szCs w:val="28"/>
        </w:rPr>
        <w:t>є результати навчання учня/учениці за рік. Основою</w:t>
      </w:r>
      <w:r>
        <w:rPr>
          <w:spacing w:val="1"/>
          <w:szCs w:val="28"/>
        </w:rPr>
        <w:t xml:space="preserve"> </w:t>
      </w:r>
      <w:r>
        <w:rPr>
          <w:szCs w:val="28"/>
        </w:rPr>
        <w:t>для</w:t>
      </w:r>
      <w:r>
        <w:rPr>
          <w:spacing w:val="1"/>
          <w:szCs w:val="28"/>
        </w:rPr>
        <w:t xml:space="preserve"> </w:t>
      </w:r>
      <w:r>
        <w:rPr>
          <w:szCs w:val="28"/>
        </w:rPr>
        <w:t>підсумкового</w:t>
      </w:r>
      <w:r>
        <w:rPr>
          <w:spacing w:val="1"/>
          <w:szCs w:val="28"/>
        </w:rPr>
        <w:t xml:space="preserve"> </w:t>
      </w:r>
      <w:r>
        <w:rPr>
          <w:szCs w:val="28"/>
        </w:rPr>
        <w:t>оцінювання</w:t>
      </w:r>
      <w:r>
        <w:rPr>
          <w:spacing w:val="1"/>
          <w:szCs w:val="28"/>
        </w:rPr>
        <w:t xml:space="preserve"> </w:t>
      </w:r>
      <w:r>
        <w:rPr>
          <w:szCs w:val="28"/>
        </w:rPr>
        <w:t>результатів</w:t>
      </w:r>
      <w:r>
        <w:rPr>
          <w:spacing w:val="1"/>
          <w:szCs w:val="28"/>
        </w:rPr>
        <w:t xml:space="preserve"> </w:t>
      </w:r>
      <w:r>
        <w:rPr>
          <w:szCs w:val="28"/>
        </w:rPr>
        <w:t>навчання</w:t>
      </w:r>
      <w:r>
        <w:rPr>
          <w:spacing w:val="1"/>
          <w:szCs w:val="28"/>
        </w:rPr>
        <w:t xml:space="preserve"> </w:t>
      </w:r>
      <w:r>
        <w:rPr>
          <w:szCs w:val="28"/>
        </w:rPr>
        <w:t>за</w:t>
      </w:r>
      <w:r>
        <w:rPr>
          <w:spacing w:val="1"/>
          <w:szCs w:val="28"/>
        </w:rPr>
        <w:t xml:space="preserve"> </w:t>
      </w:r>
      <w:r>
        <w:rPr>
          <w:szCs w:val="28"/>
        </w:rPr>
        <w:t>рік</w:t>
      </w:r>
      <w:r>
        <w:rPr>
          <w:spacing w:val="1"/>
          <w:szCs w:val="28"/>
        </w:rPr>
        <w:t xml:space="preserve"> </w:t>
      </w:r>
      <w:r>
        <w:rPr>
          <w:szCs w:val="28"/>
        </w:rPr>
        <w:t>можуть</w:t>
      </w:r>
      <w:r>
        <w:rPr>
          <w:spacing w:val="1"/>
          <w:szCs w:val="28"/>
        </w:rPr>
        <w:t xml:space="preserve"> </w:t>
      </w:r>
      <w:r>
        <w:rPr>
          <w:szCs w:val="28"/>
        </w:rPr>
        <w:t>бути</w:t>
      </w:r>
      <w:r>
        <w:rPr>
          <w:spacing w:val="1"/>
          <w:szCs w:val="28"/>
        </w:rPr>
        <w:t xml:space="preserve"> </w:t>
      </w:r>
      <w:r>
        <w:rPr>
          <w:szCs w:val="28"/>
        </w:rPr>
        <w:t>результати</w:t>
      </w:r>
      <w:r>
        <w:rPr>
          <w:spacing w:val="1"/>
          <w:szCs w:val="28"/>
        </w:rPr>
        <w:t xml:space="preserve"> </w:t>
      </w:r>
      <w:r>
        <w:rPr>
          <w:szCs w:val="28"/>
        </w:rPr>
        <w:t>виконання</w:t>
      </w:r>
      <w:r>
        <w:rPr>
          <w:spacing w:val="1"/>
          <w:szCs w:val="28"/>
        </w:rPr>
        <w:t xml:space="preserve"> </w:t>
      </w:r>
      <w:r>
        <w:rPr>
          <w:szCs w:val="28"/>
        </w:rPr>
        <w:t>тематичних</w:t>
      </w:r>
      <w:r>
        <w:rPr>
          <w:spacing w:val="1"/>
          <w:szCs w:val="28"/>
        </w:rPr>
        <w:t xml:space="preserve"> </w:t>
      </w:r>
      <w:r>
        <w:rPr>
          <w:szCs w:val="28"/>
        </w:rPr>
        <w:t>діагносту</w:t>
      </w:r>
      <w:r>
        <w:rPr>
          <w:spacing w:val="1"/>
          <w:szCs w:val="28"/>
        </w:rPr>
        <w:t xml:space="preserve"> </w:t>
      </w:r>
      <w:r>
        <w:rPr>
          <w:szCs w:val="28"/>
        </w:rPr>
        <w:t>вальних</w:t>
      </w:r>
      <w:r>
        <w:rPr>
          <w:spacing w:val="1"/>
          <w:szCs w:val="28"/>
        </w:rPr>
        <w:t xml:space="preserve"> </w:t>
      </w:r>
      <w:r>
        <w:rPr>
          <w:szCs w:val="28"/>
        </w:rPr>
        <w:t>робіт,</w:t>
      </w:r>
      <w:r>
        <w:rPr>
          <w:spacing w:val="1"/>
          <w:szCs w:val="28"/>
        </w:rPr>
        <w:t xml:space="preserve"> </w:t>
      </w:r>
      <w:r>
        <w:rPr>
          <w:szCs w:val="28"/>
        </w:rPr>
        <w:t>записи</w:t>
      </w:r>
      <w:r>
        <w:rPr>
          <w:spacing w:val="1"/>
          <w:szCs w:val="28"/>
        </w:rPr>
        <w:t xml:space="preserve"> </w:t>
      </w:r>
      <w:r>
        <w:rPr>
          <w:szCs w:val="28"/>
        </w:rPr>
        <w:t>оцінювальних</w:t>
      </w:r>
      <w:r>
        <w:rPr>
          <w:spacing w:val="1"/>
          <w:szCs w:val="28"/>
        </w:rPr>
        <w:t xml:space="preserve"> </w:t>
      </w:r>
      <w:r>
        <w:rPr>
          <w:szCs w:val="28"/>
        </w:rPr>
        <w:t>суджень</w:t>
      </w:r>
      <w:r>
        <w:rPr>
          <w:spacing w:val="1"/>
          <w:szCs w:val="28"/>
        </w:rPr>
        <w:t xml:space="preserve"> </w:t>
      </w:r>
      <w:r>
        <w:rPr>
          <w:szCs w:val="28"/>
        </w:rPr>
        <w:t>про</w:t>
      </w:r>
      <w:r>
        <w:rPr>
          <w:spacing w:val="1"/>
          <w:szCs w:val="28"/>
        </w:rPr>
        <w:t xml:space="preserve"> </w:t>
      </w:r>
      <w:r>
        <w:rPr>
          <w:szCs w:val="28"/>
        </w:rPr>
        <w:t>результати</w:t>
      </w:r>
      <w:r>
        <w:rPr>
          <w:spacing w:val="1"/>
          <w:szCs w:val="28"/>
        </w:rPr>
        <w:t xml:space="preserve"> </w:t>
      </w:r>
      <w:r>
        <w:rPr>
          <w:szCs w:val="28"/>
        </w:rPr>
        <w:t>навчання.</w:t>
      </w:r>
      <w:r>
        <w:rPr>
          <w:spacing w:val="1"/>
          <w:szCs w:val="28"/>
        </w:rPr>
        <w:t xml:space="preserve"> </w:t>
      </w:r>
      <w:r>
        <w:rPr>
          <w:szCs w:val="28"/>
        </w:rPr>
        <w:t>Підсумкова</w:t>
      </w:r>
      <w:r>
        <w:rPr>
          <w:spacing w:val="1"/>
          <w:szCs w:val="28"/>
        </w:rPr>
        <w:t xml:space="preserve"> </w:t>
      </w:r>
      <w:r>
        <w:rPr>
          <w:szCs w:val="28"/>
        </w:rPr>
        <w:t>оцінка</w:t>
      </w:r>
      <w:r>
        <w:rPr>
          <w:spacing w:val="1"/>
          <w:szCs w:val="28"/>
        </w:rPr>
        <w:t xml:space="preserve"> </w:t>
      </w:r>
      <w:r>
        <w:rPr>
          <w:szCs w:val="28"/>
        </w:rPr>
        <w:t>за</w:t>
      </w:r>
      <w:r>
        <w:rPr>
          <w:spacing w:val="1"/>
          <w:szCs w:val="28"/>
        </w:rPr>
        <w:t xml:space="preserve"> </w:t>
      </w:r>
      <w:r>
        <w:rPr>
          <w:szCs w:val="28"/>
        </w:rPr>
        <w:t>рік</w:t>
      </w:r>
      <w:r>
        <w:rPr>
          <w:spacing w:val="1"/>
          <w:szCs w:val="28"/>
        </w:rPr>
        <w:t xml:space="preserve"> </w:t>
      </w:r>
      <w:r>
        <w:rPr>
          <w:szCs w:val="28"/>
        </w:rPr>
        <w:t>визначається</w:t>
      </w:r>
      <w:r>
        <w:rPr>
          <w:spacing w:val="1"/>
          <w:szCs w:val="28"/>
        </w:rPr>
        <w:t xml:space="preserve"> </w:t>
      </w:r>
      <w:r>
        <w:rPr>
          <w:szCs w:val="28"/>
        </w:rPr>
        <w:t>з</w:t>
      </w:r>
      <w:r>
        <w:rPr>
          <w:spacing w:val="1"/>
          <w:szCs w:val="28"/>
        </w:rPr>
        <w:t xml:space="preserve"> </w:t>
      </w:r>
      <w:r>
        <w:rPr>
          <w:szCs w:val="28"/>
        </w:rPr>
        <w:t>урахуванням</w:t>
      </w:r>
      <w:r>
        <w:rPr>
          <w:spacing w:val="1"/>
          <w:szCs w:val="28"/>
        </w:rPr>
        <w:t xml:space="preserve"> </w:t>
      </w:r>
      <w:r>
        <w:rPr>
          <w:szCs w:val="28"/>
        </w:rPr>
        <w:t>динаміки</w:t>
      </w:r>
      <w:r>
        <w:rPr>
          <w:spacing w:val="1"/>
          <w:szCs w:val="28"/>
        </w:rPr>
        <w:t xml:space="preserve"> </w:t>
      </w:r>
      <w:r>
        <w:rPr>
          <w:szCs w:val="28"/>
        </w:rPr>
        <w:t>досягнення</w:t>
      </w:r>
      <w:r>
        <w:rPr>
          <w:spacing w:val="1"/>
          <w:szCs w:val="28"/>
        </w:rPr>
        <w:t xml:space="preserve"> </w:t>
      </w:r>
      <w:r>
        <w:rPr>
          <w:szCs w:val="28"/>
        </w:rPr>
        <w:t>того</w:t>
      </w:r>
      <w:r>
        <w:rPr>
          <w:spacing w:val="1"/>
          <w:szCs w:val="28"/>
        </w:rPr>
        <w:t xml:space="preserve"> </w:t>
      </w:r>
      <w:r>
        <w:rPr>
          <w:szCs w:val="28"/>
        </w:rPr>
        <w:t>чи</w:t>
      </w:r>
      <w:r>
        <w:rPr>
          <w:spacing w:val="1"/>
          <w:szCs w:val="28"/>
        </w:rPr>
        <w:t xml:space="preserve"> </w:t>
      </w:r>
      <w:r>
        <w:rPr>
          <w:szCs w:val="28"/>
        </w:rPr>
        <w:t>іншого</w:t>
      </w:r>
      <w:r>
        <w:rPr>
          <w:spacing w:val="1"/>
          <w:szCs w:val="28"/>
        </w:rPr>
        <w:t xml:space="preserve"> </w:t>
      </w:r>
      <w:r>
        <w:rPr>
          <w:szCs w:val="28"/>
        </w:rPr>
        <w:t>результату</w:t>
      </w:r>
      <w:r>
        <w:rPr>
          <w:spacing w:val="1"/>
          <w:szCs w:val="28"/>
        </w:rPr>
        <w:t xml:space="preserve"> </w:t>
      </w:r>
      <w:r>
        <w:rPr>
          <w:szCs w:val="28"/>
        </w:rPr>
        <w:t>навчання.</w:t>
      </w:r>
      <w:r>
        <w:rPr>
          <w:spacing w:val="1"/>
          <w:szCs w:val="28"/>
        </w:rPr>
        <w:t xml:space="preserve"> </w:t>
      </w:r>
      <w:r>
        <w:rPr>
          <w:szCs w:val="28"/>
        </w:rPr>
        <w:t>Підсумкова</w:t>
      </w:r>
      <w:r>
        <w:rPr>
          <w:spacing w:val="1"/>
          <w:szCs w:val="28"/>
        </w:rPr>
        <w:t xml:space="preserve"> </w:t>
      </w:r>
      <w:r>
        <w:rPr>
          <w:szCs w:val="28"/>
        </w:rPr>
        <w:t>(річна)</w:t>
      </w:r>
      <w:r>
        <w:rPr>
          <w:spacing w:val="1"/>
          <w:szCs w:val="28"/>
        </w:rPr>
        <w:t xml:space="preserve"> </w:t>
      </w:r>
      <w:r>
        <w:rPr>
          <w:szCs w:val="28"/>
        </w:rPr>
        <w:t>оцінка</w:t>
      </w:r>
      <w:r>
        <w:rPr>
          <w:spacing w:val="1"/>
          <w:szCs w:val="28"/>
        </w:rPr>
        <w:t xml:space="preserve"> </w:t>
      </w:r>
      <w:r>
        <w:rPr>
          <w:szCs w:val="28"/>
        </w:rPr>
        <w:t>фіксується</w:t>
      </w:r>
      <w:r>
        <w:rPr>
          <w:spacing w:val="1"/>
          <w:szCs w:val="28"/>
        </w:rPr>
        <w:t xml:space="preserve"> </w:t>
      </w:r>
      <w:r>
        <w:rPr>
          <w:szCs w:val="28"/>
        </w:rPr>
        <w:t>у</w:t>
      </w:r>
      <w:r>
        <w:rPr>
          <w:spacing w:val="1"/>
          <w:szCs w:val="28"/>
        </w:rPr>
        <w:t xml:space="preserve"> </w:t>
      </w:r>
      <w:r>
        <w:rPr>
          <w:szCs w:val="28"/>
        </w:rPr>
        <w:t>класному</w:t>
      </w:r>
      <w:r>
        <w:rPr>
          <w:spacing w:val="1"/>
          <w:szCs w:val="28"/>
        </w:rPr>
        <w:t xml:space="preserve"> </w:t>
      </w:r>
      <w:r>
        <w:rPr>
          <w:szCs w:val="28"/>
        </w:rPr>
        <w:t>журналі</w:t>
      </w:r>
      <w:r>
        <w:rPr>
          <w:spacing w:val="1"/>
          <w:szCs w:val="28"/>
        </w:rPr>
        <w:t xml:space="preserve"> </w:t>
      </w:r>
      <w:r>
        <w:rPr>
          <w:szCs w:val="28"/>
        </w:rPr>
        <w:t>та</w:t>
      </w:r>
      <w:r>
        <w:rPr>
          <w:spacing w:val="1"/>
          <w:szCs w:val="28"/>
        </w:rPr>
        <w:t xml:space="preserve"> </w:t>
      </w:r>
      <w:r>
        <w:rPr>
          <w:szCs w:val="28"/>
        </w:rPr>
        <w:t>свідоцтвах</w:t>
      </w:r>
      <w:r>
        <w:rPr>
          <w:spacing w:val="1"/>
          <w:szCs w:val="28"/>
        </w:rPr>
        <w:t xml:space="preserve"> </w:t>
      </w:r>
      <w:r>
        <w:rPr>
          <w:szCs w:val="28"/>
        </w:rPr>
        <w:t>досягнень</w:t>
      </w:r>
      <w:r>
        <w:rPr>
          <w:spacing w:val="-1"/>
          <w:szCs w:val="28"/>
        </w:rPr>
        <w:t xml:space="preserve"> </w:t>
      </w:r>
      <w:r>
        <w:rPr>
          <w:szCs w:val="28"/>
        </w:rPr>
        <w:t>учнів.</w:t>
      </w:r>
    </w:p>
    <w:p w14:paraId="71F4F003" w14:textId="77777777" w:rsidR="00A82685" w:rsidRDefault="008D321D">
      <w:pPr>
        <w:pStyle w:val="af4"/>
        <w:ind w:firstLine="709"/>
        <w:rPr>
          <w:szCs w:val="28"/>
        </w:rPr>
      </w:pPr>
      <w:r>
        <w:rPr>
          <w:szCs w:val="28"/>
        </w:rPr>
        <w:t>Підсумкове</w:t>
      </w:r>
      <w:r>
        <w:rPr>
          <w:spacing w:val="1"/>
          <w:szCs w:val="28"/>
        </w:rPr>
        <w:t xml:space="preserve"> </w:t>
      </w:r>
      <w:r>
        <w:rPr>
          <w:szCs w:val="28"/>
        </w:rPr>
        <w:t>оцінювання</w:t>
      </w:r>
      <w:r>
        <w:rPr>
          <w:spacing w:val="1"/>
          <w:szCs w:val="28"/>
        </w:rPr>
        <w:t xml:space="preserve"> </w:t>
      </w:r>
      <w:r>
        <w:rPr>
          <w:szCs w:val="28"/>
        </w:rPr>
        <w:t>передбачає</w:t>
      </w:r>
      <w:r>
        <w:rPr>
          <w:spacing w:val="1"/>
          <w:szCs w:val="28"/>
        </w:rPr>
        <w:t xml:space="preserve"> </w:t>
      </w:r>
      <w:r>
        <w:rPr>
          <w:szCs w:val="28"/>
        </w:rPr>
        <w:t>зіставлення</w:t>
      </w:r>
      <w:r>
        <w:rPr>
          <w:spacing w:val="1"/>
          <w:szCs w:val="28"/>
        </w:rPr>
        <w:t xml:space="preserve"> </w:t>
      </w:r>
      <w:r>
        <w:rPr>
          <w:szCs w:val="28"/>
        </w:rPr>
        <w:t>навчальних</w:t>
      </w:r>
      <w:r>
        <w:rPr>
          <w:spacing w:val="1"/>
          <w:szCs w:val="28"/>
        </w:rPr>
        <w:t xml:space="preserve"> </w:t>
      </w:r>
      <w:r>
        <w:rPr>
          <w:szCs w:val="28"/>
        </w:rPr>
        <w:t>досягнень</w:t>
      </w:r>
      <w:r>
        <w:rPr>
          <w:spacing w:val="1"/>
          <w:szCs w:val="28"/>
        </w:rPr>
        <w:t xml:space="preserve"> </w:t>
      </w:r>
      <w:r>
        <w:rPr>
          <w:szCs w:val="28"/>
        </w:rPr>
        <w:t>здобувачів</w:t>
      </w:r>
      <w:r>
        <w:rPr>
          <w:spacing w:val="1"/>
          <w:szCs w:val="28"/>
        </w:rPr>
        <w:t xml:space="preserve"> </w:t>
      </w:r>
      <w:r>
        <w:rPr>
          <w:szCs w:val="28"/>
        </w:rPr>
        <w:t>з</w:t>
      </w:r>
      <w:r>
        <w:rPr>
          <w:spacing w:val="1"/>
          <w:szCs w:val="28"/>
        </w:rPr>
        <w:t xml:space="preserve"> </w:t>
      </w:r>
      <w:r>
        <w:rPr>
          <w:szCs w:val="28"/>
        </w:rPr>
        <w:t>конкретними</w:t>
      </w:r>
      <w:r>
        <w:rPr>
          <w:spacing w:val="-2"/>
          <w:szCs w:val="28"/>
        </w:rPr>
        <w:t xml:space="preserve"> </w:t>
      </w:r>
      <w:r>
        <w:rPr>
          <w:szCs w:val="28"/>
        </w:rPr>
        <w:t>очікуваними</w:t>
      </w:r>
      <w:r>
        <w:rPr>
          <w:spacing w:val="-1"/>
          <w:szCs w:val="28"/>
        </w:rPr>
        <w:t xml:space="preserve"> </w:t>
      </w:r>
      <w:r>
        <w:rPr>
          <w:szCs w:val="28"/>
        </w:rPr>
        <w:t>результатами</w:t>
      </w:r>
      <w:r>
        <w:rPr>
          <w:spacing w:val="-1"/>
          <w:szCs w:val="28"/>
        </w:rPr>
        <w:t xml:space="preserve"> </w:t>
      </w:r>
      <w:r>
        <w:rPr>
          <w:szCs w:val="28"/>
        </w:rPr>
        <w:t>навчання,</w:t>
      </w:r>
      <w:r>
        <w:rPr>
          <w:spacing w:val="-1"/>
          <w:szCs w:val="28"/>
        </w:rPr>
        <w:t xml:space="preserve"> </w:t>
      </w:r>
      <w:r>
        <w:rPr>
          <w:szCs w:val="28"/>
        </w:rPr>
        <w:t>визначеними</w:t>
      </w:r>
      <w:r>
        <w:rPr>
          <w:spacing w:val="-1"/>
          <w:szCs w:val="28"/>
        </w:rPr>
        <w:t xml:space="preserve"> </w:t>
      </w:r>
      <w:r>
        <w:rPr>
          <w:szCs w:val="28"/>
        </w:rPr>
        <w:t>освітньою</w:t>
      </w:r>
      <w:r>
        <w:rPr>
          <w:spacing w:val="-3"/>
          <w:szCs w:val="28"/>
        </w:rPr>
        <w:t xml:space="preserve"> </w:t>
      </w:r>
      <w:r>
        <w:rPr>
          <w:szCs w:val="28"/>
        </w:rPr>
        <w:t>програмою.</w:t>
      </w:r>
    </w:p>
    <w:p w14:paraId="5CA8A098" w14:textId="77777777" w:rsidR="00A82685" w:rsidRDefault="008D321D">
      <w:pPr>
        <w:pStyle w:val="af4"/>
        <w:ind w:firstLine="709"/>
        <w:rPr>
          <w:szCs w:val="28"/>
        </w:rPr>
      </w:pPr>
      <w:r>
        <w:rPr>
          <w:szCs w:val="28"/>
        </w:rPr>
        <w:t>Здобувачі початкової освіти проходять державну підсумкову атестацію, яка здійснюється</w:t>
      </w:r>
      <w:r>
        <w:rPr>
          <w:spacing w:val="1"/>
          <w:szCs w:val="28"/>
        </w:rPr>
        <w:t xml:space="preserve"> </w:t>
      </w:r>
      <w:r>
        <w:rPr>
          <w:szCs w:val="28"/>
        </w:rPr>
        <w:t>лише</w:t>
      </w:r>
      <w:r>
        <w:rPr>
          <w:spacing w:val="-3"/>
          <w:szCs w:val="28"/>
        </w:rPr>
        <w:t xml:space="preserve"> </w:t>
      </w:r>
      <w:r>
        <w:rPr>
          <w:szCs w:val="28"/>
        </w:rPr>
        <w:t>з</w:t>
      </w:r>
      <w:r>
        <w:rPr>
          <w:spacing w:val="-1"/>
          <w:szCs w:val="28"/>
        </w:rPr>
        <w:t xml:space="preserve"> </w:t>
      </w:r>
      <w:r>
        <w:rPr>
          <w:szCs w:val="28"/>
        </w:rPr>
        <w:t>метою моніторингу</w:t>
      </w:r>
      <w:r>
        <w:rPr>
          <w:spacing w:val="-2"/>
          <w:szCs w:val="28"/>
        </w:rPr>
        <w:t xml:space="preserve"> </w:t>
      </w:r>
      <w:r>
        <w:rPr>
          <w:szCs w:val="28"/>
        </w:rPr>
        <w:t>якості</w:t>
      </w:r>
      <w:r>
        <w:rPr>
          <w:spacing w:val="-1"/>
          <w:szCs w:val="28"/>
        </w:rPr>
        <w:t xml:space="preserve"> </w:t>
      </w:r>
      <w:r>
        <w:rPr>
          <w:szCs w:val="28"/>
        </w:rPr>
        <w:t>освітньої</w:t>
      </w:r>
      <w:r>
        <w:rPr>
          <w:spacing w:val="-1"/>
          <w:szCs w:val="28"/>
        </w:rPr>
        <w:t xml:space="preserve"> </w:t>
      </w:r>
      <w:r>
        <w:rPr>
          <w:szCs w:val="28"/>
        </w:rPr>
        <w:t>діяльності</w:t>
      </w:r>
      <w:r>
        <w:rPr>
          <w:spacing w:val="-3"/>
          <w:szCs w:val="28"/>
        </w:rPr>
        <w:t xml:space="preserve"> </w:t>
      </w:r>
      <w:r>
        <w:rPr>
          <w:szCs w:val="28"/>
        </w:rPr>
        <w:t>закладів</w:t>
      </w:r>
      <w:r>
        <w:rPr>
          <w:spacing w:val="-1"/>
          <w:szCs w:val="28"/>
        </w:rPr>
        <w:t xml:space="preserve"> </w:t>
      </w:r>
      <w:r>
        <w:rPr>
          <w:szCs w:val="28"/>
        </w:rPr>
        <w:t>освіти</w:t>
      </w:r>
      <w:r>
        <w:rPr>
          <w:spacing w:val="-2"/>
          <w:szCs w:val="28"/>
        </w:rPr>
        <w:t xml:space="preserve"> </w:t>
      </w:r>
      <w:r>
        <w:rPr>
          <w:szCs w:val="28"/>
        </w:rPr>
        <w:t>та</w:t>
      </w:r>
      <w:r>
        <w:rPr>
          <w:spacing w:val="-1"/>
          <w:szCs w:val="28"/>
        </w:rPr>
        <w:t xml:space="preserve"> </w:t>
      </w:r>
      <w:r>
        <w:rPr>
          <w:szCs w:val="28"/>
        </w:rPr>
        <w:t>(або)</w:t>
      </w:r>
      <w:r>
        <w:rPr>
          <w:spacing w:val="-1"/>
          <w:szCs w:val="28"/>
        </w:rPr>
        <w:t xml:space="preserve"> </w:t>
      </w:r>
      <w:r>
        <w:rPr>
          <w:szCs w:val="28"/>
        </w:rPr>
        <w:t>якості</w:t>
      </w:r>
      <w:r>
        <w:rPr>
          <w:spacing w:val="-2"/>
          <w:szCs w:val="28"/>
        </w:rPr>
        <w:t xml:space="preserve"> </w:t>
      </w:r>
      <w:r>
        <w:rPr>
          <w:szCs w:val="28"/>
        </w:rPr>
        <w:t>освіти.</w:t>
      </w:r>
    </w:p>
    <w:p w14:paraId="4C25CAA6" w14:textId="77777777" w:rsidR="00A82685" w:rsidRDefault="008D321D">
      <w:pPr>
        <w:pStyle w:val="af4"/>
        <w:ind w:firstLine="709"/>
        <w:rPr>
          <w:sz w:val="24"/>
        </w:rPr>
      </w:pPr>
      <w:r>
        <w:rPr>
          <w:szCs w:val="28"/>
        </w:rPr>
        <w:t>З</w:t>
      </w:r>
      <w:r>
        <w:rPr>
          <w:spacing w:val="1"/>
          <w:szCs w:val="28"/>
        </w:rPr>
        <w:t xml:space="preserve"> </w:t>
      </w:r>
      <w:r>
        <w:rPr>
          <w:szCs w:val="28"/>
        </w:rPr>
        <w:t>метою</w:t>
      </w:r>
      <w:r>
        <w:rPr>
          <w:spacing w:val="1"/>
          <w:szCs w:val="28"/>
        </w:rPr>
        <w:t xml:space="preserve"> </w:t>
      </w:r>
      <w:r>
        <w:rPr>
          <w:szCs w:val="28"/>
        </w:rPr>
        <w:t>неперервного</w:t>
      </w:r>
      <w:r>
        <w:rPr>
          <w:spacing w:val="1"/>
          <w:szCs w:val="28"/>
        </w:rPr>
        <w:t xml:space="preserve"> </w:t>
      </w:r>
      <w:r>
        <w:rPr>
          <w:szCs w:val="28"/>
        </w:rPr>
        <w:t>відстеження</w:t>
      </w:r>
      <w:r>
        <w:rPr>
          <w:spacing w:val="1"/>
          <w:szCs w:val="28"/>
        </w:rPr>
        <w:t xml:space="preserve"> </w:t>
      </w:r>
      <w:r>
        <w:rPr>
          <w:szCs w:val="28"/>
        </w:rPr>
        <w:t>результатів</w:t>
      </w:r>
      <w:r>
        <w:rPr>
          <w:spacing w:val="1"/>
          <w:szCs w:val="28"/>
        </w:rPr>
        <w:t xml:space="preserve"> </w:t>
      </w:r>
      <w:r>
        <w:rPr>
          <w:szCs w:val="28"/>
        </w:rPr>
        <w:t>початкової</w:t>
      </w:r>
      <w:r>
        <w:rPr>
          <w:spacing w:val="1"/>
          <w:szCs w:val="28"/>
        </w:rPr>
        <w:t xml:space="preserve"> </w:t>
      </w:r>
      <w:r>
        <w:rPr>
          <w:szCs w:val="28"/>
        </w:rPr>
        <w:t>освіти,</w:t>
      </w:r>
      <w:r>
        <w:rPr>
          <w:spacing w:val="1"/>
          <w:szCs w:val="28"/>
        </w:rPr>
        <w:t xml:space="preserve"> </w:t>
      </w:r>
      <w:r>
        <w:rPr>
          <w:szCs w:val="28"/>
        </w:rPr>
        <w:t>їх</w:t>
      </w:r>
      <w:r>
        <w:rPr>
          <w:spacing w:val="1"/>
          <w:szCs w:val="28"/>
        </w:rPr>
        <w:t xml:space="preserve"> </w:t>
      </w:r>
      <w:r>
        <w:rPr>
          <w:szCs w:val="28"/>
        </w:rPr>
        <w:t>прогнозування</w:t>
      </w:r>
      <w:r>
        <w:rPr>
          <w:spacing w:val="1"/>
          <w:szCs w:val="28"/>
        </w:rPr>
        <w:t xml:space="preserve"> </w:t>
      </w:r>
      <w:r>
        <w:rPr>
          <w:szCs w:val="28"/>
        </w:rPr>
        <w:t>та</w:t>
      </w:r>
      <w:r>
        <w:rPr>
          <w:spacing w:val="1"/>
          <w:szCs w:val="28"/>
        </w:rPr>
        <w:t xml:space="preserve"> </w:t>
      </w:r>
      <w:r>
        <w:rPr>
          <w:szCs w:val="28"/>
        </w:rPr>
        <w:t>коригування</w:t>
      </w:r>
      <w:r>
        <w:rPr>
          <w:spacing w:val="1"/>
          <w:szCs w:val="28"/>
        </w:rPr>
        <w:t xml:space="preserve"> </w:t>
      </w:r>
      <w:r>
        <w:rPr>
          <w:szCs w:val="28"/>
        </w:rPr>
        <w:t>можуть</w:t>
      </w:r>
      <w:r>
        <w:rPr>
          <w:spacing w:val="1"/>
          <w:szCs w:val="28"/>
        </w:rPr>
        <w:t xml:space="preserve"> </w:t>
      </w:r>
      <w:r>
        <w:rPr>
          <w:szCs w:val="28"/>
        </w:rPr>
        <w:t>проводитися</w:t>
      </w:r>
      <w:r>
        <w:rPr>
          <w:spacing w:val="1"/>
          <w:szCs w:val="28"/>
        </w:rPr>
        <w:t xml:space="preserve"> </w:t>
      </w:r>
      <w:r>
        <w:rPr>
          <w:szCs w:val="28"/>
        </w:rPr>
        <w:t>моніторингові</w:t>
      </w:r>
      <w:r>
        <w:rPr>
          <w:spacing w:val="1"/>
          <w:szCs w:val="28"/>
        </w:rPr>
        <w:t xml:space="preserve"> </w:t>
      </w:r>
      <w:r>
        <w:rPr>
          <w:szCs w:val="28"/>
        </w:rPr>
        <w:t>дослідження</w:t>
      </w:r>
      <w:r>
        <w:rPr>
          <w:spacing w:val="1"/>
          <w:szCs w:val="28"/>
        </w:rPr>
        <w:t xml:space="preserve"> </w:t>
      </w:r>
      <w:r>
        <w:rPr>
          <w:szCs w:val="28"/>
        </w:rPr>
        <w:t>навчальних</w:t>
      </w:r>
      <w:r>
        <w:rPr>
          <w:spacing w:val="1"/>
          <w:szCs w:val="28"/>
        </w:rPr>
        <w:t xml:space="preserve"> </w:t>
      </w:r>
      <w:r>
        <w:rPr>
          <w:szCs w:val="28"/>
        </w:rPr>
        <w:t>досягнень</w:t>
      </w:r>
      <w:r>
        <w:rPr>
          <w:spacing w:val="1"/>
          <w:szCs w:val="28"/>
        </w:rPr>
        <w:t xml:space="preserve"> </w:t>
      </w:r>
      <w:r>
        <w:rPr>
          <w:szCs w:val="28"/>
        </w:rPr>
        <w:t>на</w:t>
      </w:r>
      <w:r>
        <w:rPr>
          <w:spacing w:val="1"/>
          <w:szCs w:val="28"/>
        </w:rPr>
        <w:t xml:space="preserve"> </w:t>
      </w:r>
      <w:r>
        <w:rPr>
          <w:szCs w:val="28"/>
        </w:rPr>
        <w:t>національному, обласному, районному, шкільному рівнях, а також на рівні окремих класів. Аналіз</w:t>
      </w:r>
      <w:r>
        <w:rPr>
          <w:spacing w:val="1"/>
          <w:szCs w:val="28"/>
        </w:rPr>
        <w:t xml:space="preserve"> </w:t>
      </w:r>
      <w:r>
        <w:rPr>
          <w:szCs w:val="28"/>
        </w:rPr>
        <w:t>результатів моніторингу дає можливість відстежувати стан реалізації цілей початкової освіти та</w:t>
      </w:r>
      <w:r>
        <w:rPr>
          <w:spacing w:val="1"/>
          <w:szCs w:val="28"/>
        </w:rPr>
        <w:t xml:space="preserve"> </w:t>
      </w:r>
      <w:r>
        <w:rPr>
          <w:szCs w:val="28"/>
        </w:rPr>
        <w:t>вчасно</w:t>
      </w:r>
      <w:r>
        <w:rPr>
          <w:spacing w:val="-1"/>
          <w:szCs w:val="28"/>
        </w:rPr>
        <w:t xml:space="preserve"> </w:t>
      </w:r>
      <w:r>
        <w:rPr>
          <w:szCs w:val="28"/>
        </w:rPr>
        <w:t>приймати</w:t>
      </w:r>
      <w:r>
        <w:rPr>
          <w:spacing w:val="1"/>
          <w:szCs w:val="28"/>
        </w:rPr>
        <w:t xml:space="preserve"> </w:t>
      </w:r>
      <w:r>
        <w:rPr>
          <w:szCs w:val="28"/>
        </w:rPr>
        <w:t>необхідні</w:t>
      </w:r>
      <w:r>
        <w:rPr>
          <w:spacing w:val="-2"/>
          <w:szCs w:val="28"/>
        </w:rPr>
        <w:t xml:space="preserve"> </w:t>
      </w:r>
      <w:r>
        <w:rPr>
          <w:szCs w:val="28"/>
        </w:rPr>
        <w:t>педагогічні рішення</w:t>
      </w:r>
      <w:r>
        <w:t>.</w:t>
      </w:r>
    </w:p>
    <w:p w14:paraId="60DC1D91" w14:textId="77777777" w:rsidR="00A82685" w:rsidRDefault="008D321D">
      <w:pPr>
        <w:pStyle w:val="af4"/>
        <w:ind w:firstLine="709"/>
        <w:rPr>
          <w:sz w:val="24"/>
        </w:rPr>
      </w:pPr>
      <w:r>
        <w:t>Зміст освітньої програми спрямований на формування у здобувачів</w:t>
      </w:r>
      <w:r>
        <w:rPr>
          <w:b/>
        </w:rPr>
        <w:t xml:space="preserve">  </w:t>
      </w:r>
      <w:r>
        <w:t>освіти таких ключових компетентностей:</w:t>
      </w:r>
    </w:p>
    <w:p w14:paraId="776726A7" w14:textId="77777777" w:rsidR="00A82685" w:rsidRDefault="008D321D">
      <w:pPr>
        <w:pStyle w:val="af4"/>
        <w:ind w:firstLine="709"/>
        <w:rPr>
          <w:sz w:val="24"/>
        </w:rPr>
      </w:pPr>
      <w:r>
        <w:t xml:space="preserve">1) вільне володіння державною мовою, що передбачає уміння усно і письмово висловлювати свої думки, почуття, чітко та аргументовано </w:t>
      </w:r>
      <w:r>
        <w:lastRenderedPageBreak/>
        <w:t>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14:paraId="4B42D2D9" w14:textId="77777777" w:rsidR="00A82685" w:rsidRDefault="008D321D">
      <w:pPr>
        <w:pStyle w:val="af4"/>
        <w:ind w:firstLine="709"/>
        <w:rPr>
          <w:sz w:val="24"/>
        </w:rPr>
      </w:pPr>
      <w:r>
        <w:t>2) здатність спілкуватися рідною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14:paraId="5D9FA42D" w14:textId="77777777" w:rsidR="00A82685" w:rsidRDefault="008D321D">
      <w:pPr>
        <w:pStyle w:val="af4"/>
        <w:ind w:firstLine="709"/>
        <w:rPr>
          <w:sz w:val="24"/>
        </w:rPr>
      </w:pPr>
      <w: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506A27EA" w14:textId="77777777" w:rsidR="00A82685" w:rsidRDefault="008D321D">
      <w:pPr>
        <w:pStyle w:val="af4"/>
        <w:ind w:firstLine="709"/>
        <w:rPr>
          <w:sz w:val="24"/>
        </w:rPr>
      </w:pPr>
      <w: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138A267C" w14:textId="77777777" w:rsidR="00A82685" w:rsidRDefault="008D321D">
      <w:pPr>
        <w:pStyle w:val="af4"/>
        <w:ind w:firstLine="709"/>
        <w:rPr>
          <w:sz w:val="24"/>
        </w:rPr>
      </w:pPr>
      <w:r>
        <w:t xml:space="preserve">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w:t>
      </w:r>
      <w:proofErr w:type="gramStart"/>
      <w:r>
        <w:t>п</w:t>
      </w:r>
      <w:proofErr w:type="gramEnd"/>
      <w:r>
        <w:t>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14:paraId="35F31ACB" w14:textId="77777777" w:rsidR="00A82685" w:rsidRDefault="008D321D">
      <w:pPr>
        <w:pStyle w:val="af4"/>
        <w:ind w:firstLine="709"/>
        <w:rPr>
          <w:sz w:val="24"/>
        </w:rPr>
      </w:pPr>
      <w: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4A57BCFB" w14:textId="77777777" w:rsidR="00A82685" w:rsidRDefault="008D321D">
      <w:pPr>
        <w:pStyle w:val="af4"/>
        <w:ind w:firstLine="709"/>
        <w:rPr>
          <w:sz w:val="24"/>
        </w:rPr>
      </w:pPr>
      <w: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14:paraId="22F9BDDB" w14:textId="77777777" w:rsidR="00A82685" w:rsidRDefault="008D321D">
      <w:pPr>
        <w:pStyle w:val="af4"/>
        <w:ind w:firstLine="709"/>
        <w:rPr>
          <w:sz w:val="24"/>
        </w:rPr>
      </w:pPr>
      <w: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14:paraId="61F537C6" w14:textId="77777777" w:rsidR="00A82685" w:rsidRDefault="008D321D">
      <w:pPr>
        <w:pStyle w:val="af4"/>
        <w:ind w:firstLine="709"/>
        <w:rPr>
          <w:sz w:val="24"/>
        </w:rPr>
      </w:pPr>
      <w:r>
        <w:t xml:space="preserve">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w:t>
      </w:r>
      <w:r>
        <w:lastRenderedPageBreak/>
        <w:t>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14:paraId="17699022" w14:textId="77777777" w:rsidR="00A82685" w:rsidRDefault="008D321D">
      <w:pPr>
        <w:pStyle w:val="af4"/>
        <w:ind w:firstLine="709"/>
        <w:rPr>
          <w:sz w:val="24"/>
        </w:rPr>
      </w:pPr>
      <w: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47CB1CBA" w14:textId="77777777" w:rsidR="00A82685" w:rsidRDefault="008D321D">
      <w:pPr>
        <w:pStyle w:val="af4"/>
        <w:ind w:firstLine="709"/>
        <w:rPr>
          <w:sz w:val="24"/>
        </w:rPr>
      </w:pPr>
      <w:r>
        <w:t xml:space="preserve">11) </w:t>
      </w:r>
      <w:proofErr w:type="gramStart"/>
      <w:r>
        <w:t>п</w:t>
      </w:r>
      <w:proofErr w:type="gramEnd"/>
      <w:r>
        <w:t xml:space="preserve">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w:t>
      </w:r>
      <w:proofErr w:type="gramStart"/>
      <w:r>
        <w:t>р</w:t>
      </w:r>
      <w:proofErr w:type="gramEnd"/>
      <w:r>
        <w:t>ішень.</w:t>
      </w:r>
    </w:p>
    <w:p w14:paraId="5619E422" w14:textId="77777777" w:rsidR="00A82685" w:rsidRDefault="008D321D">
      <w:pPr>
        <w:pStyle w:val="af4"/>
        <w:ind w:firstLine="709"/>
        <w:rPr>
          <w:sz w:val="24"/>
        </w:rPr>
      </w:pPr>
      <w:r>
        <w:t>Спільними для всіх ключових компетентностей є такі вміння: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w:t>
      </w:r>
    </w:p>
    <w:p w14:paraId="3A51E104" w14:textId="77777777" w:rsidR="00A82685" w:rsidRDefault="00A82685">
      <w:pPr>
        <w:pStyle w:val="af4"/>
        <w:ind w:firstLine="709"/>
        <w:rPr>
          <w:sz w:val="24"/>
        </w:rPr>
      </w:pPr>
    </w:p>
    <w:p w14:paraId="7232292C" w14:textId="77777777" w:rsidR="00A82685" w:rsidRDefault="00A82685">
      <w:pPr>
        <w:pStyle w:val="af4"/>
        <w:ind w:firstLine="709"/>
        <w:rPr>
          <w:sz w:val="24"/>
        </w:rPr>
      </w:pPr>
    </w:p>
    <w:p w14:paraId="09626B35" w14:textId="77777777" w:rsidR="00A82685" w:rsidRDefault="00A82685">
      <w:pPr>
        <w:pStyle w:val="af4"/>
        <w:ind w:firstLine="709"/>
        <w:rPr>
          <w:sz w:val="24"/>
        </w:rPr>
      </w:pPr>
    </w:p>
    <w:p w14:paraId="1FB78B3A" w14:textId="77777777" w:rsidR="00A82685" w:rsidRDefault="00A82685">
      <w:pPr>
        <w:pStyle w:val="af4"/>
        <w:ind w:firstLine="709"/>
        <w:rPr>
          <w:sz w:val="24"/>
        </w:rPr>
      </w:pPr>
    </w:p>
    <w:p w14:paraId="5F64E1AC" w14:textId="77777777" w:rsidR="00A82685" w:rsidRDefault="00A82685">
      <w:pPr>
        <w:pStyle w:val="af4"/>
        <w:ind w:firstLine="709"/>
        <w:rPr>
          <w:sz w:val="24"/>
        </w:rPr>
      </w:pPr>
    </w:p>
    <w:p w14:paraId="3C3266C4" w14:textId="77777777" w:rsidR="00A82685" w:rsidRDefault="00A82685">
      <w:pPr>
        <w:pStyle w:val="af4"/>
        <w:ind w:firstLine="709"/>
        <w:rPr>
          <w:sz w:val="24"/>
        </w:rPr>
      </w:pPr>
    </w:p>
    <w:p w14:paraId="749D3A87" w14:textId="77777777" w:rsidR="00A82685" w:rsidRDefault="00A82685">
      <w:pPr>
        <w:pStyle w:val="af4"/>
        <w:ind w:firstLine="709"/>
        <w:rPr>
          <w:sz w:val="24"/>
        </w:rPr>
      </w:pPr>
    </w:p>
    <w:p w14:paraId="4EDB3844" w14:textId="77777777" w:rsidR="00A82685" w:rsidRDefault="00A82685">
      <w:pPr>
        <w:pStyle w:val="af4"/>
        <w:ind w:firstLine="709"/>
        <w:rPr>
          <w:sz w:val="24"/>
        </w:rPr>
      </w:pPr>
    </w:p>
    <w:p w14:paraId="4B0A5FD8" w14:textId="77777777" w:rsidR="00A82685" w:rsidRDefault="00A82685">
      <w:pPr>
        <w:pStyle w:val="af4"/>
        <w:ind w:firstLine="709"/>
        <w:rPr>
          <w:sz w:val="24"/>
        </w:rPr>
      </w:pPr>
    </w:p>
    <w:p w14:paraId="680BC4D2" w14:textId="77777777" w:rsidR="00A82685" w:rsidRDefault="00A82685">
      <w:pPr>
        <w:pStyle w:val="af4"/>
        <w:ind w:firstLine="709"/>
        <w:rPr>
          <w:sz w:val="24"/>
        </w:rPr>
      </w:pPr>
    </w:p>
    <w:p w14:paraId="268AA6F3" w14:textId="77777777" w:rsidR="00A82685" w:rsidRDefault="00A82685">
      <w:pPr>
        <w:pStyle w:val="af4"/>
        <w:ind w:firstLine="709"/>
        <w:rPr>
          <w:sz w:val="24"/>
        </w:rPr>
      </w:pPr>
    </w:p>
    <w:p w14:paraId="30337904" w14:textId="77777777" w:rsidR="00A82685" w:rsidRDefault="00A82685">
      <w:pPr>
        <w:pStyle w:val="af4"/>
        <w:ind w:firstLine="709"/>
        <w:rPr>
          <w:sz w:val="24"/>
        </w:rPr>
      </w:pPr>
    </w:p>
    <w:p w14:paraId="41B665E5" w14:textId="77777777" w:rsidR="00A82685" w:rsidRDefault="00A82685">
      <w:pPr>
        <w:pStyle w:val="af4"/>
        <w:ind w:firstLine="709"/>
        <w:rPr>
          <w:sz w:val="24"/>
        </w:rPr>
      </w:pPr>
    </w:p>
    <w:p w14:paraId="0D6FDB0F" w14:textId="77777777" w:rsidR="00A82685" w:rsidRDefault="00A82685">
      <w:pPr>
        <w:pStyle w:val="af4"/>
        <w:ind w:firstLine="709"/>
        <w:rPr>
          <w:sz w:val="24"/>
        </w:rPr>
      </w:pPr>
    </w:p>
    <w:p w14:paraId="17339243" w14:textId="77777777" w:rsidR="00A82685" w:rsidRDefault="00A82685">
      <w:pPr>
        <w:pStyle w:val="af4"/>
        <w:ind w:firstLine="709"/>
        <w:rPr>
          <w:sz w:val="24"/>
        </w:rPr>
      </w:pPr>
    </w:p>
    <w:p w14:paraId="307ED694" w14:textId="77777777" w:rsidR="00A82685" w:rsidRDefault="00A82685">
      <w:pPr>
        <w:pStyle w:val="af4"/>
        <w:ind w:firstLine="709"/>
        <w:rPr>
          <w:sz w:val="24"/>
        </w:rPr>
      </w:pPr>
    </w:p>
    <w:p w14:paraId="0CFAB520" w14:textId="77777777" w:rsidR="00A82685" w:rsidRDefault="00A82685">
      <w:pPr>
        <w:pStyle w:val="af4"/>
        <w:ind w:firstLine="709"/>
        <w:rPr>
          <w:sz w:val="24"/>
        </w:rPr>
      </w:pPr>
    </w:p>
    <w:p w14:paraId="09033970" w14:textId="77777777" w:rsidR="00A82685" w:rsidRDefault="00A82685">
      <w:pPr>
        <w:pStyle w:val="af4"/>
        <w:ind w:firstLine="709"/>
        <w:rPr>
          <w:sz w:val="24"/>
        </w:rPr>
      </w:pPr>
    </w:p>
    <w:p w14:paraId="5BBF22A0" w14:textId="77777777" w:rsidR="00A82685" w:rsidRDefault="00A82685">
      <w:pPr>
        <w:pStyle w:val="af4"/>
        <w:ind w:firstLine="709"/>
        <w:rPr>
          <w:sz w:val="24"/>
        </w:rPr>
      </w:pPr>
    </w:p>
    <w:p w14:paraId="4EA04305" w14:textId="77777777" w:rsidR="00A82685" w:rsidRDefault="00A82685">
      <w:pPr>
        <w:pStyle w:val="af4"/>
        <w:ind w:firstLine="709"/>
        <w:rPr>
          <w:sz w:val="24"/>
        </w:rPr>
      </w:pPr>
    </w:p>
    <w:p w14:paraId="7537EA0F" w14:textId="77777777" w:rsidR="00A82685" w:rsidRDefault="00A82685">
      <w:pPr>
        <w:pStyle w:val="af4"/>
        <w:ind w:firstLine="709"/>
        <w:rPr>
          <w:sz w:val="24"/>
        </w:rPr>
      </w:pPr>
    </w:p>
    <w:p w14:paraId="7D1B3A15" w14:textId="77777777" w:rsidR="00A82685" w:rsidRDefault="00A82685">
      <w:pPr>
        <w:pStyle w:val="af4"/>
        <w:ind w:firstLine="709"/>
        <w:rPr>
          <w:sz w:val="24"/>
        </w:rPr>
      </w:pPr>
    </w:p>
    <w:p w14:paraId="1890228E" w14:textId="77777777" w:rsidR="00A82685" w:rsidRDefault="00A82685">
      <w:pPr>
        <w:pStyle w:val="af4"/>
        <w:ind w:firstLine="709"/>
        <w:rPr>
          <w:sz w:val="24"/>
        </w:rPr>
      </w:pPr>
    </w:p>
    <w:p w14:paraId="6C8A5CDA" w14:textId="77777777" w:rsidR="00A82685" w:rsidRDefault="00A82685">
      <w:pPr>
        <w:pStyle w:val="af4"/>
        <w:ind w:firstLine="709"/>
        <w:rPr>
          <w:sz w:val="24"/>
        </w:rPr>
      </w:pPr>
    </w:p>
    <w:p w14:paraId="13190B0A" w14:textId="77777777" w:rsidR="00A82685" w:rsidRDefault="00A82685">
      <w:pPr>
        <w:pStyle w:val="af4"/>
        <w:ind w:firstLine="709"/>
        <w:rPr>
          <w:sz w:val="24"/>
        </w:rPr>
      </w:pPr>
    </w:p>
    <w:p w14:paraId="42C92B37" w14:textId="77777777" w:rsidR="00A82685" w:rsidRDefault="00A82685">
      <w:pPr>
        <w:pStyle w:val="af4"/>
        <w:ind w:firstLine="709"/>
        <w:rPr>
          <w:sz w:val="24"/>
        </w:rPr>
      </w:pPr>
    </w:p>
    <w:p w14:paraId="3A8BB9BE" w14:textId="77777777" w:rsidR="00A82685" w:rsidRDefault="00A82685">
      <w:pPr>
        <w:pStyle w:val="af4"/>
        <w:ind w:firstLine="709"/>
        <w:rPr>
          <w:sz w:val="24"/>
        </w:rPr>
      </w:pPr>
    </w:p>
    <w:p w14:paraId="1D6182EB" w14:textId="77777777" w:rsidR="00A82685" w:rsidRDefault="00A82685">
      <w:pPr>
        <w:pStyle w:val="af4"/>
        <w:ind w:firstLine="709"/>
        <w:rPr>
          <w:sz w:val="24"/>
        </w:rPr>
      </w:pPr>
    </w:p>
    <w:p w14:paraId="40E8437E" w14:textId="77777777" w:rsidR="00A82685" w:rsidRDefault="00A82685">
      <w:pPr>
        <w:pStyle w:val="af4"/>
        <w:ind w:firstLine="709"/>
        <w:rPr>
          <w:sz w:val="24"/>
        </w:rPr>
      </w:pPr>
    </w:p>
    <w:p w14:paraId="2972159C" w14:textId="77777777" w:rsidR="00A82685" w:rsidRDefault="00A82685">
      <w:pPr>
        <w:pStyle w:val="af4"/>
        <w:ind w:firstLine="709"/>
        <w:rPr>
          <w:sz w:val="24"/>
        </w:rPr>
      </w:pPr>
    </w:p>
    <w:p w14:paraId="18B3DD89" w14:textId="77777777" w:rsidR="00A82685" w:rsidRDefault="00A82685">
      <w:pPr>
        <w:pStyle w:val="af4"/>
        <w:ind w:firstLine="709"/>
        <w:rPr>
          <w:sz w:val="24"/>
        </w:rPr>
      </w:pPr>
    </w:p>
    <w:p w14:paraId="47469EC5" w14:textId="77777777" w:rsidR="00A82685" w:rsidRDefault="00A82685">
      <w:pPr>
        <w:pStyle w:val="af4"/>
        <w:ind w:firstLine="709"/>
        <w:rPr>
          <w:sz w:val="24"/>
        </w:rPr>
      </w:pPr>
    </w:p>
    <w:p w14:paraId="7B45C8C6" w14:textId="77777777" w:rsidR="00A82685" w:rsidRDefault="00A82685">
      <w:pPr>
        <w:pStyle w:val="af4"/>
        <w:ind w:firstLine="709"/>
        <w:rPr>
          <w:sz w:val="24"/>
        </w:rPr>
      </w:pPr>
    </w:p>
    <w:p w14:paraId="3F3452A2" w14:textId="77777777" w:rsidR="00A82685" w:rsidRDefault="00A82685">
      <w:pPr>
        <w:pStyle w:val="af4"/>
        <w:ind w:firstLine="709"/>
        <w:rPr>
          <w:sz w:val="24"/>
        </w:rPr>
      </w:pPr>
    </w:p>
    <w:p w14:paraId="7E566DB8" w14:textId="25294C52" w:rsidR="00A82685" w:rsidRDefault="008D321D">
      <w:pPr>
        <w:pStyle w:val="af4"/>
        <w:spacing w:before="4" w:line="360" w:lineRule="auto"/>
        <w:ind w:left="4678"/>
        <w:jc w:val="left"/>
        <w:rPr>
          <w:sz w:val="24"/>
        </w:rPr>
      </w:pPr>
      <w:bookmarkStart w:id="9" w:name="_GoBack"/>
      <w:bookmarkEnd w:id="9"/>
      <w:r>
        <w:br w:type="page"/>
      </w:r>
    </w:p>
    <w:p w14:paraId="54BC1F62" w14:textId="77777777" w:rsidR="00A82685" w:rsidRDefault="008D321D">
      <w:pPr>
        <w:spacing w:before="85" w:after="20"/>
        <w:ind w:left="2026" w:right="2137"/>
        <w:jc w:val="center"/>
        <w:rPr>
          <w:b/>
          <w:sz w:val="36"/>
        </w:rPr>
      </w:pPr>
      <w:r>
        <w:lastRenderedPageBreak/>
        <w:br w:type="page"/>
      </w:r>
    </w:p>
    <w:tbl>
      <w:tblPr>
        <w:tblStyle w:val="-451"/>
        <w:tblW w:w="9889" w:type="dxa"/>
        <w:tblLayout w:type="fixed"/>
        <w:tblLook w:val="04A0" w:firstRow="1" w:lastRow="0" w:firstColumn="1" w:lastColumn="0" w:noHBand="0" w:noVBand="1"/>
      </w:tblPr>
      <w:tblGrid>
        <w:gridCol w:w="3223"/>
        <w:gridCol w:w="6666"/>
      </w:tblGrid>
      <w:tr w:rsidR="00A82685" w14:paraId="0D53595A" w14:textId="77777777" w:rsidTr="008D321D">
        <w:trPr>
          <w:cnfStyle w:val="100000000000" w:firstRow="1" w:lastRow="0" w:firstColumn="0" w:lastColumn="0" w:oddVBand="0" w:evenVBand="0" w:oddHBand="0" w:evenHBand="0" w:firstRowFirstColumn="0" w:firstRowLastColumn="0" w:lastRowFirstColumn="0" w:lastRowLastColumn="0"/>
          <w:trHeight w:val="1027"/>
        </w:trPr>
        <w:tc>
          <w:tcPr>
            <w:cnfStyle w:val="001000000000" w:firstRow="0" w:lastRow="0" w:firstColumn="1" w:lastColumn="0" w:oddVBand="0" w:evenVBand="0" w:oddHBand="0" w:evenHBand="0" w:firstRowFirstColumn="0" w:firstRowLastColumn="0" w:lastRowFirstColumn="0" w:lastRowLastColumn="0"/>
            <w:tcW w:w="3223" w:type="dxa"/>
            <w:shd w:val="clear" w:color="auto" w:fill="auto"/>
          </w:tcPr>
          <w:p w14:paraId="500CD009" w14:textId="77777777" w:rsidR="00A82685" w:rsidRDefault="00A82685">
            <w:pPr>
              <w:pStyle w:val="TableParagraph"/>
              <w:spacing w:line="263" w:lineRule="exact"/>
              <w:ind w:left="142" w:firstLine="58"/>
              <w:rPr>
                <w:b w:val="0"/>
                <w:bCs w:val="0"/>
                <w:sz w:val="24"/>
              </w:rPr>
            </w:pPr>
          </w:p>
        </w:tc>
        <w:tc>
          <w:tcPr>
            <w:tcW w:w="6666" w:type="dxa"/>
            <w:shd w:val="clear" w:color="auto" w:fill="auto"/>
          </w:tcPr>
          <w:p w14:paraId="1695D685" w14:textId="77777777" w:rsidR="00A82685" w:rsidRDefault="00A82685">
            <w:pPr>
              <w:pStyle w:val="TableParagraph"/>
              <w:tabs>
                <w:tab w:val="left" w:pos="3537"/>
              </w:tabs>
              <w:jc w:val="both"/>
              <w:cnfStyle w:val="100000000000" w:firstRow="1" w:lastRow="0" w:firstColumn="0" w:lastColumn="0" w:oddVBand="0" w:evenVBand="0" w:oddHBand="0" w:evenHBand="0" w:firstRowFirstColumn="0" w:firstRowLastColumn="0" w:lastRowFirstColumn="0" w:lastRowLastColumn="0"/>
              <w:rPr>
                <w:bCs w:val="0"/>
                <w:sz w:val="24"/>
              </w:rPr>
            </w:pPr>
          </w:p>
        </w:tc>
      </w:tr>
      <w:tr w:rsidR="00A82685" w14:paraId="1852C121" w14:textId="77777777" w:rsidTr="008D321D">
        <w:trPr>
          <w:trHeight w:val="1152"/>
        </w:trPr>
        <w:tc>
          <w:tcPr>
            <w:cnfStyle w:val="001000000000" w:firstRow="0" w:lastRow="0" w:firstColumn="1" w:lastColumn="0" w:oddVBand="0" w:evenVBand="0" w:oddHBand="0" w:evenHBand="0" w:firstRowFirstColumn="0" w:firstRowLastColumn="0" w:lastRowFirstColumn="0" w:lastRowLastColumn="0"/>
            <w:tcW w:w="3223" w:type="dxa"/>
          </w:tcPr>
          <w:p w14:paraId="51978B8A" w14:textId="77777777" w:rsidR="00A82685" w:rsidRDefault="00A82685">
            <w:pPr>
              <w:pStyle w:val="TableParagraph"/>
              <w:spacing w:before="112"/>
              <w:ind w:left="200"/>
              <w:rPr>
                <w:b w:val="0"/>
                <w:bCs w:val="0"/>
                <w:sz w:val="24"/>
              </w:rPr>
            </w:pPr>
          </w:p>
        </w:tc>
        <w:tc>
          <w:tcPr>
            <w:tcW w:w="6666" w:type="dxa"/>
          </w:tcPr>
          <w:p w14:paraId="3DD10FAA" w14:textId="77777777" w:rsidR="00A82685" w:rsidRDefault="00A82685">
            <w:pPr>
              <w:pStyle w:val="TableParagraph"/>
              <w:tabs>
                <w:tab w:val="left" w:pos="3537"/>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664AC5C9" w14:textId="77777777" w:rsidTr="008D321D">
        <w:trPr>
          <w:trHeight w:val="1152"/>
        </w:trPr>
        <w:tc>
          <w:tcPr>
            <w:cnfStyle w:val="001000000000" w:firstRow="0" w:lastRow="0" w:firstColumn="1" w:lastColumn="0" w:oddVBand="0" w:evenVBand="0" w:oddHBand="0" w:evenHBand="0" w:firstRowFirstColumn="0" w:firstRowLastColumn="0" w:lastRowFirstColumn="0" w:lastRowLastColumn="0"/>
            <w:tcW w:w="3223" w:type="dxa"/>
          </w:tcPr>
          <w:p w14:paraId="39C7D6B2" w14:textId="77777777" w:rsidR="00A82685" w:rsidRDefault="00A82685">
            <w:pPr>
              <w:pStyle w:val="TableParagraph"/>
              <w:spacing w:before="112"/>
              <w:ind w:left="200"/>
              <w:rPr>
                <w:b w:val="0"/>
                <w:bCs w:val="0"/>
                <w:sz w:val="24"/>
              </w:rPr>
            </w:pPr>
          </w:p>
        </w:tc>
        <w:tc>
          <w:tcPr>
            <w:tcW w:w="6666" w:type="dxa"/>
          </w:tcPr>
          <w:p w14:paraId="42843DFC"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4DD6F1E9" w14:textId="77777777" w:rsidTr="008D321D">
        <w:trPr>
          <w:trHeight w:val="1152"/>
        </w:trPr>
        <w:tc>
          <w:tcPr>
            <w:cnfStyle w:val="001000000000" w:firstRow="0" w:lastRow="0" w:firstColumn="1" w:lastColumn="0" w:oddVBand="0" w:evenVBand="0" w:oddHBand="0" w:evenHBand="0" w:firstRowFirstColumn="0" w:firstRowLastColumn="0" w:lastRowFirstColumn="0" w:lastRowLastColumn="0"/>
            <w:tcW w:w="3223" w:type="dxa"/>
          </w:tcPr>
          <w:p w14:paraId="5D9296AB" w14:textId="77777777" w:rsidR="00A82685" w:rsidRDefault="00A82685">
            <w:pPr>
              <w:pStyle w:val="TableParagraph"/>
              <w:spacing w:before="112"/>
              <w:ind w:left="200"/>
              <w:rPr>
                <w:b w:val="0"/>
                <w:bCs w:val="0"/>
                <w:sz w:val="24"/>
              </w:rPr>
            </w:pPr>
          </w:p>
        </w:tc>
        <w:tc>
          <w:tcPr>
            <w:tcW w:w="6666" w:type="dxa"/>
          </w:tcPr>
          <w:p w14:paraId="5BAB187A"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0719D6AF"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4A0B5F92" w14:textId="77777777" w:rsidR="00A82685" w:rsidRDefault="00A82685">
            <w:pPr>
              <w:pStyle w:val="TableParagraph"/>
              <w:spacing w:before="112"/>
              <w:ind w:left="200"/>
              <w:rPr>
                <w:b w:val="0"/>
                <w:bCs w:val="0"/>
                <w:sz w:val="24"/>
              </w:rPr>
            </w:pPr>
          </w:p>
        </w:tc>
        <w:tc>
          <w:tcPr>
            <w:tcW w:w="6666" w:type="dxa"/>
          </w:tcPr>
          <w:p w14:paraId="315E3B68"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430E9736" w14:textId="77777777" w:rsidTr="008D321D">
        <w:trPr>
          <w:trHeight w:val="833"/>
        </w:trPr>
        <w:tc>
          <w:tcPr>
            <w:cnfStyle w:val="001000000000" w:firstRow="0" w:lastRow="0" w:firstColumn="1" w:lastColumn="0" w:oddVBand="0" w:evenVBand="0" w:oddHBand="0" w:evenHBand="0" w:firstRowFirstColumn="0" w:firstRowLastColumn="0" w:lastRowFirstColumn="0" w:lastRowLastColumn="0"/>
            <w:tcW w:w="3223" w:type="dxa"/>
          </w:tcPr>
          <w:p w14:paraId="054D9925" w14:textId="77777777" w:rsidR="00A82685" w:rsidRDefault="00A82685">
            <w:pPr>
              <w:pStyle w:val="TableParagraph"/>
              <w:spacing w:before="112"/>
              <w:ind w:left="200"/>
              <w:rPr>
                <w:b w:val="0"/>
                <w:bCs w:val="0"/>
                <w:sz w:val="24"/>
              </w:rPr>
            </w:pPr>
          </w:p>
        </w:tc>
        <w:tc>
          <w:tcPr>
            <w:tcW w:w="6666" w:type="dxa"/>
          </w:tcPr>
          <w:p w14:paraId="0CF8E24F"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483E6566"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21CBDA65" w14:textId="77777777" w:rsidR="00A82685" w:rsidRDefault="00A82685">
            <w:pPr>
              <w:pStyle w:val="TableParagraph"/>
              <w:spacing w:before="113"/>
              <w:ind w:left="200"/>
              <w:rPr>
                <w:b w:val="0"/>
                <w:bCs w:val="0"/>
                <w:sz w:val="24"/>
              </w:rPr>
            </w:pPr>
          </w:p>
        </w:tc>
        <w:tc>
          <w:tcPr>
            <w:tcW w:w="6666" w:type="dxa"/>
          </w:tcPr>
          <w:p w14:paraId="24861E20"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1800C5EC"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1CC4E79A" w14:textId="77777777" w:rsidR="00A82685" w:rsidRDefault="00A82685">
            <w:pPr>
              <w:pStyle w:val="TableParagraph"/>
              <w:spacing w:before="113"/>
              <w:ind w:left="200"/>
              <w:rPr>
                <w:b w:val="0"/>
                <w:bCs w:val="0"/>
                <w:sz w:val="24"/>
              </w:rPr>
            </w:pPr>
          </w:p>
        </w:tc>
        <w:tc>
          <w:tcPr>
            <w:tcW w:w="6666" w:type="dxa"/>
          </w:tcPr>
          <w:p w14:paraId="48F5C7DA"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16E5088E" w14:textId="77777777" w:rsidTr="008D321D">
        <w:trPr>
          <w:trHeight w:val="816"/>
        </w:trPr>
        <w:tc>
          <w:tcPr>
            <w:cnfStyle w:val="001000000000" w:firstRow="0" w:lastRow="0" w:firstColumn="1" w:lastColumn="0" w:oddVBand="0" w:evenVBand="0" w:oddHBand="0" w:evenHBand="0" w:firstRowFirstColumn="0" w:firstRowLastColumn="0" w:lastRowFirstColumn="0" w:lastRowLastColumn="0"/>
            <w:tcW w:w="3223" w:type="dxa"/>
          </w:tcPr>
          <w:p w14:paraId="70B5AC66" w14:textId="77777777" w:rsidR="00A82685" w:rsidRDefault="00A82685">
            <w:pPr>
              <w:pStyle w:val="TableParagraph"/>
              <w:spacing w:before="113"/>
              <w:ind w:left="200"/>
              <w:rPr>
                <w:b w:val="0"/>
                <w:bCs w:val="0"/>
                <w:sz w:val="24"/>
              </w:rPr>
            </w:pPr>
          </w:p>
        </w:tc>
        <w:tc>
          <w:tcPr>
            <w:tcW w:w="6666" w:type="dxa"/>
          </w:tcPr>
          <w:p w14:paraId="04A3B1B4"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0C42F4C2" w14:textId="77777777" w:rsidTr="008D321D">
        <w:trPr>
          <w:trHeight w:val="888"/>
        </w:trPr>
        <w:tc>
          <w:tcPr>
            <w:cnfStyle w:val="001000000000" w:firstRow="0" w:lastRow="0" w:firstColumn="1" w:lastColumn="0" w:oddVBand="0" w:evenVBand="0" w:oddHBand="0" w:evenHBand="0" w:firstRowFirstColumn="0" w:firstRowLastColumn="0" w:lastRowFirstColumn="0" w:lastRowLastColumn="0"/>
            <w:tcW w:w="3223" w:type="dxa"/>
          </w:tcPr>
          <w:p w14:paraId="6B85F1F8" w14:textId="77777777" w:rsidR="00A82685" w:rsidRDefault="00A82685">
            <w:pPr>
              <w:pStyle w:val="TableParagraph"/>
              <w:spacing w:before="12"/>
              <w:ind w:left="200"/>
              <w:rPr>
                <w:b w:val="0"/>
                <w:bCs w:val="0"/>
                <w:sz w:val="24"/>
              </w:rPr>
            </w:pPr>
          </w:p>
        </w:tc>
        <w:tc>
          <w:tcPr>
            <w:tcW w:w="6666" w:type="dxa"/>
          </w:tcPr>
          <w:p w14:paraId="0CA0B4C1" w14:textId="77777777" w:rsidR="00A82685" w:rsidRDefault="00A82685">
            <w:pPr>
              <w:pStyle w:val="TableParagraph"/>
              <w:tabs>
                <w:tab w:val="left" w:pos="1583"/>
                <w:tab w:val="left" w:pos="2178"/>
                <w:tab w:val="left" w:pos="4133"/>
                <w:tab w:val="left" w:pos="5555"/>
                <w:tab w:val="left" w:pos="6641"/>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6AB93D79"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7FB46321" w14:textId="77777777" w:rsidR="00A82685" w:rsidRDefault="00A82685">
            <w:pPr>
              <w:pStyle w:val="TableParagraph"/>
              <w:spacing w:before="112"/>
              <w:ind w:left="200"/>
              <w:rPr>
                <w:b w:val="0"/>
                <w:bCs w:val="0"/>
                <w:sz w:val="24"/>
              </w:rPr>
            </w:pPr>
          </w:p>
        </w:tc>
        <w:tc>
          <w:tcPr>
            <w:tcW w:w="6666" w:type="dxa"/>
          </w:tcPr>
          <w:p w14:paraId="464BF315" w14:textId="77777777" w:rsidR="00A82685" w:rsidRDefault="00A82685">
            <w:pPr>
              <w:pStyle w:val="TableParagraph"/>
              <w:tabs>
                <w:tab w:val="left" w:pos="1583"/>
                <w:tab w:val="left" w:pos="2178"/>
                <w:tab w:val="left" w:pos="4133"/>
                <w:tab w:val="left" w:pos="5555"/>
                <w:tab w:val="left" w:pos="6641"/>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53FBC39C" w14:textId="77777777" w:rsidTr="008D321D">
        <w:trPr>
          <w:trHeight w:val="797"/>
        </w:trPr>
        <w:tc>
          <w:tcPr>
            <w:cnfStyle w:val="001000000000" w:firstRow="0" w:lastRow="0" w:firstColumn="1" w:lastColumn="0" w:oddVBand="0" w:evenVBand="0" w:oddHBand="0" w:evenHBand="0" w:firstRowFirstColumn="0" w:firstRowLastColumn="0" w:lastRowFirstColumn="0" w:lastRowLastColumn="0"/>
            <w:tcW w:w="3223" w:type="dxa"/>
          </w:tcPr>
          <w:p w14:paraId="5F784AC8" w14:textId="77777777" w:rsidR="00A82685" w:rsidRDefault="00A82685">
            <w:pPr>
              <w:pStyle w:val="TableParagraph"/>
              <w:spacing w:before="112"/>
              <w:ind w:left="200"/>
              <w:rPr>
                <w:b w:val="0"/>
                <w:bCs w:val="0"/>
                <w:sz w:val="24"/>
              </w:rPr>
            </w:pPr>
          </w:p>
        </w:tc>
        <w:tc>
          <w:tcPr>
            <w:tcW w:w="6666" w:type="dxa"/>
          </w:tcPr>
          <w:p w14:paraId="24D9D637" w14:textId="77777777" w:rsidR="00A82685" w:rsidRDefault="00A82685">
            <w:pPr>
              <w:pStyle w:val="TableParagraph"/>
              <w:tabs>
                <w:tab w:val="left" w:pos="1647"/>
                <w:tab w:val="left" w:pos="2813"/>
                <w:tab w:val="left" w:pos="3382"/>
                <w:tab w:val="left" w:pos="5305"/>
                <w:tab w:val="left" w:pos="6701"/>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2BCA5795"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7C8C2A62" w14:textId="77777777" w:rsidR="00A82685" w:rsidRDefault="00A82685">
            <w:pPr>
              <w:pStyle w:val="TableParagraph"/>
              <w:spacing w:before="112"/>
              <w:ind w:left="200"/>
              <w:rPr>
                <w:b w:val="0"/>
                <w:bCs w:val="0"/>
                <w:sz w:val="24"/>
              </w:rPr>
            </w:pPr>
          </w:p>
        </w:tc>
        <w:tc>
          <w:tcPr>
            <w:tcW w:w="6666" w:type="dxa"/>
          </w:tcPr>
          <w:p w14:paraId="2842F554"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1D25C4A1" w14:textId="77777777" w:rsidTr="008D321D">
        <w:trPr>
          <w:trHeight w:val="824"/>
        </w:trPr>
        <w:tc>
          <w:tcPr>
            <w:cnfStyle w:val="001000000000" w:firstRow="0" w:lastRow="0" w:firstColumn="1" w:lastColumn="0" w:oddVBand="0" w:evenVBand="0" w:oddHBand="0" w:evenHBand="0" w:firstRowFirstColumn="0" w:firstRowLastColumn="0" w:lastRowFirstColumn="0" w:lastRowLastColumn="0"/>
            <w:tcW w:w="3223" w:type="dxa"/>
          </w:tcPr>
          <w:p w14:paraId="0C8EAE39" w14:textId="77777777" w:rsidR="00A82685" w:rsidRDefault="00A82685">
            <w:pPr>
              <w:pStyle w:val="TableParagraph"/>
              <w:spacing w:before="112"/>
              <w:ind w:left="200"/>
              <w:rPr>
                <w:b w:val="0"/>
                <w:bCs w:val="0"/>
                <w:sz w:val="24"/>
              </w:rPr>
            </w:pPr>
          </w:p>
        </w:tc>
        <w:tc>
          <w:tcPr>
            <w:tcW w:w="6666" w:type="dxa"/>
          </w:tcPr>
          <w:p w14:paraId="58BE71EF"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7316D4FF" w14:textId="77777777" w:rsidTr="008D321D">
        <w:trPr>
          <w:trHeight w:val="845"/>
        </w:trPr>
        <w:tc>
          <w:tcPr>
            <w:cnfStyle w:val="001000000000" w:firstRow="0" w:lastRow="0" w:firstColumn="1" w:lastColumn="0" w:oddVBand="0" w:evenVBand="0" w:oddHBand="0" w:evenHBand="0" w:firstRowFirstColumn="0" w:firstRowLastColumn="0" w:lastRowFirstColumn="0" w:lastRowLastColumn="0"/>
            <w:tcW w:w="3223" w:type="dxa"/>
          </w:tcPr>
          <w:p w14:paraId="4CF5100E" w14:textId="77777777" w:rsidR="00A82685" w:rsidRDefault="00A82685">
            <w:pPr>
              <w:pStyle w:val="TableParagraph"/>
              <w:spacing w:before="112"/>
              <w:ind w:left="200"/>
              <w:rPr>
                <w:b w:val="0"/>
                <w:bCs w:val="0"/>
                <w:sz w:val="24"/>
              </w:rPr>
            </w:pPr>
          </w:p>
        </w:tc>
        <w:tc>
          <w:tcPr>
            <w:tcW w:w="6666" w:type="dxa"/>
          </w:tcPr>
          <w:p w14:paraId="7075D26F" w14:textId="77777777" w:rsidR="00A82685" w:rsidRDefault="00A82685">
            <w:pPr>
              <w:pStyle w:val="TableParagraph"/>
              <w:tabs>
                <w:tab w:val="left" w:pos="1647"/>
                <w:tab w:val="left" w:pos="2813"/>
                <w:tab w:val="left" w:pos="3382"/>
                <w:tab w:val="left" w:pos="5305"/>
                <w:tab w:val="left" w:pos="6701"/>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78D1EC25" w14:textId="77777777" w:rsidTr="008D321D">
        <w:trPr>
          <w:trHeight w:val="662"/>
        </w:trPr>
        <w:tc>
          <w:tcPr>
            <w:cnfStyle w:val="001000000000" w:firstRow="0" w:lastRow="0" w:firstColumn="1" w:lastColumn="0" w:oddVBand="0" w:evenVBand="0" w:oddHBand="0" w:evenHBand="0" w:firstRowFirstColumn="0" w:firstRowLastColumn="0" w:lastRowFirstColumn="0" w:lastRowLastColumn="0"/>
            <w:tcW w:w="9889" w:type="dxa"/>
            <w:gridSpan w:val="2"/>
          </w:tcPr>
          <w:p w14:paraId="4DF63166" w14:textId="77777777" w:rsidR="00A82685" w:rsidRDefault="00A82685">
            <w:pPr>
              <w:pStyle w:val="TableParagraph"/>
              <w:jc w:val="center"/>
              <w:rPr>
                <w:b w:val="0"/>
                <w:bCs w:val="0"/>
                <w:sz w:val="36"/>
              </w:rPr>
            </w:pPr>
          </w:p>
        </w:tc>
      </w:tr>
      <w:tr w:rsidR="00A82685" w14:paraId="068928F0" w14:textId="77777777" w:rsidTr="008D321D">
        <w:trPr>
          <w:trHeight w:val="2255"/>
        </w:trPr>
        <w:tc>
          <w:tcPr>
            <w:cnfStyle w:val="001000000000" w:firstRow="0" w:lastRow="0" w:firstColumn="1" w:lastColumn="0" w:oddVBand="0" w:evenVBand="0" w:oddHBand="0" w:evenHBand="0" w:firstRowFirstColumn="0" w:firstRowLastColumn="0" w:lastRowFirstColumn="0" w:lastRowLastColumn="0"/>
            <w:tcW w:w="3223" w:type="dxa"/>
          </w:tcPr>
          <w:p w14:paraId="285D3C55" w14:textId="77777777" w:rsidR="00A82685" w:rsidRDefault="00A82685">
            <w:pPr>
              <w:pStyle w:val="TableParagraph"/>
              <w:spacing w:before="121"/>
              <w:ind w:left="200"/>
              <w:rPr>
                <w:b w:val="0"/>
                <w:bCs w:val="0"/>
                <w:sz w:val="24"/>
              </w:rPr>
            </w:pPr>
          </w:p>
        </w:tc>
        <w:tc>
          <w:tcPr>
            <w:tcW w:w="6666" w:type="dxa"/>
          </w:tcPr>
          <w:p w14:paraId="1BE04A25"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1F28FDE3" w14:textId="77777777" w:rsidTr="008D321D">
        <w:trPr>
          <w:trHeight w:val="1092"/>
        </w:trPr>
        <w:tc>
          <w:tcPr>
            <w:cnfStyle w:val="001000000000" w:firstRow="0" w:lastRow="0" w:firstColumn="1" w:lastColumn="0" w:oddVBand="0" w:evenVBand="0" w:oddHBand="0" w:evenHBand="0" w:firstRowFirstColumn="0" w:firstRowLastColumn="0" w:lastRowFirstColumn="0" w:lastRowLastColumn="0"/>
            <w:tcW w:w="3223" w:type="dxa"/>
          </w:tcPr>
          <w:p w14:paraId="56F43B34" w14:textId="77777777" w:rsidR="00A82685" w:rsidRDefault="00A82685">
            <w:pPr>
              <w:pStyle w:val="TableParagraph"/>
              <w:ind w:left="200"/>
              <w:rPr>
                <w:b w:val="0"/>
                <w:bCs w:val="0"/>
                <w:sz w:val="24"/>
              </w:rPr>
            </w:pPr>
          </w:p>
        </w:tc>
        <w:tc>
          <w:tcPr>
            <w:tcW w:w="6666" w:type="dxa"/>
          </w:tcPr>
          <w:p w14:paraId="729026AF"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77FFE99D" w14:textId="77777777" w:rsidTr="008D321D">
        <w:trPr>
          <w:trHeight w:val="1153"/>
        </w:trPr>
        <w:tc>
          <w:tcPr>
            <w:cnfStyle w:val="001000000000" w:firstRow="0" w:lastRow="0" w:firstColumn="1" w:lastColumn="0" w:oddVBand="0" w:evenVBand="0" w:oddHBand="0" w:evenHBand="0" w:firstRowFirstColumn="0" w:firstRowLastColumn="0" w:lastRowFirstColumn="0" w:lastRowLastColumn="0"/>
            <w:tcW w:w="3223" w:type="dxa"/>
          </w:tcPr>
          <w:p w14:paraId="02A0C01D" w14:textId="77777777" w:rsidR="00A82685" w:rsidRDefault="00A82685">
            <w:pPr>
              <w:pStyle w:val="TableParagraph"/>
              <w:spacing w:before="112"/>
              <w:ind w:left="200"/>
              <w:rPr>
                <w:b w:val="0"/>
                <w:bCs w:val="0"/>
                <w:sz w:val="24"/>
              </w:rPr>
            </w:pPr>
          </w:p>
        </w:tc>
        <w:tc>
          <w:tcPr>
            <w:tcW w:w="6666" w:type="dxa"/>
          </w:tcPr>
          <w:p w14:paraId="6BF6D96C" w14:textId="77777777" w:rsidR="00A82685" w:rsidRDefault="00A82685">
            <w:pPr>
              <w:pStyle w:val="TableParagraph"/>
              <w:tabs>
                <w:tab w:val="left" w:pos="3537"/>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3BB08581" w14:textId="77777777" w:rsidTr="008D321D">
        <w:trPr>
          <w:trHeight w:val="1151"/>
        </w:trPr>
        <w:tc>
          <w:tcPr>
            <w:cnfStyle w:val="001000000000" w:firstRow="0" w:lastRow="0" w:firstColumn="1" w:lastColumn="0" w:oddVBand="0" w:evenVBand="0" w:oddHBand="0" w:evenHBand="0" w:firstRowFirstColumn="0" w:firstRowLastColumn="0" w:lastRowFirstColumn="0" w:lastRowLastColumn="0"/>
            <w:tcW w:w="3223" w:type="dxa"/>
          </w:tcPr>
          <w:p w14:paraId="2FB213AA" w14:textId="77777777" w:rsidR="00A82685" w:rsidRDefault="00A82685">
            <w:pPr>
              <w:pStyle w:val="TableParagraph"/>
              <w:spacing w:before="113"/>
              <w:ind w:left="200"/>
              <w:rPr>
                <w:b w:val="0"/>
                <w:bCs w:val="0"/>
                <w:sz w:val="24"/>
              </w:rPr>
            </w:pPr>
          </w:p>
        </w:tc>
        <w:tc>
          <w:tcPr>
            <w:tcW w:w="6666" w:type="dxa"/>
          </w:tcPr>
          <w:p w14:paraId="5DA91C53" w14:textId="77777777" w:rsidR="00A82685" w:rsidRDefault="00A82685">
            <w:pPr>
              <w:pStyle w:val="TableParagraph"/>
              <w:tabs>
                <w:tab w:val="left" w:pos="3537"/>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2FDCD389" w14:textId="77777777" w:rsidTr="008D321D">
        <w:trPr>
          <w:trHeight w:val="1152"/>
        </w:trPr>
        <w:tc>
          <w:tcPr>
            <w:cnfStyle w:val="001000000000" w:firstRow="0" w:lastRow="0" w:firstColumn="1" w:lastColumn="0" w:oddVBand="0" w:evenVBand="0" w:oddHBand="0" w:evenHBand="0" w:firstRowFirstColumn="0" w:firstRowLastColumn="0" w:lastRowFirstColumn="0" w:lastRowLastColumn="0"/>
            <w:tcW w:w="3223" w:type="dxa"/>
          </w:tcPr>
          <w:p w14:paraId="7DFE682C" w14:textId="77777777" w:rsidR="00A82685" w:rsidRDefault="00A82685">
            <w:pPr>
              <w:pStyle w:val="TableParagraph"/>
              <w:spacing w:before="113"/>
              <w:ind w:left="200"/>
              <w:rPr>
                <w:b w:val="0"/>
                <w:bCs w:val="0"/>
                <w:sz w:val="24"/>
              </w:rPr>
            </w:pPr>
          </w:p>
        </w:tc>
        <w:tc>
          <w:tcPr>
            <w:tcW w:w="6666" w:type="dxa"/>
          </w:tcPr>
          <w:p w14:paraId="23EF56AC"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1AAA4E07" w14:textId="77777777" w:rsidTr="008D321D">
        <w:trPr>
          <w:trHeight w:val="1152"/>
        </w:trPr>
        <w:tc>
          <w:tcPr>
            <w:cnfStyle w:val="001000000000" w:firstRow="0" w:lastRow="0" w:firstColumn="1" w:lastColumn="0" w:oddVBand="0" w:evenVBand="0" w:oddHBand="0" w:evenHBand="0" w:firstRowFirstColumn="0" w:firstRowLastColumn="0" w:lastRowFirstColumn="0" w:lastRowLastColumn="0"/>
            <w:tcW w:w="3223" w:type="dxa"/>
          </w:tcPr>
          <w:p w14:paraId="45ABFA72" w14:textId="77777777" w:rsidR="00A82685" w:rsidRDefault="00A82685">
            <w:pPr>
              <w:pStyle w:val="TableParagraph"/>
              <w:spacing w:before="113"/>
              <w:ind w:left="200"/>
              <w:rPr>
                <w:b w:val="0"/>
                <w:bCs w:val="0"/>
                <w:sz w:val="24"/>
              </w:rPr>
            </w:pPr>
          </w:p>
        </w:tc>
        <w:tc>
          <w:tcPr>
            <w:tcW w:w="6666" w:type="dxa"/>
          </w:tcPr>
          <w:p w14:paraId="71B3D2C9"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367B181C" w14:textId="77777777" w:rsidTr="008D321D">
        <w:trPr>
          <w:trHeight w:val="834"/>
        </w:trPr>
        <w:tc>
          <w:tcPr>
            <w:cnfStyle w:val="001000000000" w:firstRow="0" w:lastRow="0" w:firstColumn="1" w:lastColumn="0" w:oddVBand="0" w:evenVBand="0" w:oddHBand="0" w:evenHBand="0" w:firstRowFirstColumn="0" w:firstRowLastColumn="0" w:lastRowFirstColumn="0" w:lastRowLastColumn="0"/>
            <w:tcW w:w="3223" w:type="dxa"/>
          </w:tcPr>
          <w:p w14:paraId="12801054" w14:textId="77777777" w:rsidR="00A82685" w:rsidRDefault="00A82685">
            <w:pPr>
              <w:pStyle w:val="TableParagraph"/>
              <w:spacing w:before="113"/>
              <w:ind w:left="200"/>
              <w:rPr>
                <w:b w:val="0"/>
                <w:bCs w:val="0"/>
                <w:sz w:val="24"/>
              </w:rPr>
            </w:pPr>
          </w:p>
        </w:tc>
        <w:tc>
          <w:tcPr>
            <w:tcW w:w="6666" w:type="dxa"/>
          </w:tcPr>
          <w:p w14:paraId="55FF1951"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4C2626BE"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2B58C24A" w14:textId="77777777" w:rsidR="00A82685" w:rsidRDefault="00A82685">
            <w:pPr>
              <w:pStyle w:val="TableParagraph"/>
              <w:spacing w:before="112"/>
              <w:ind w:left="200"/>
              <w:rPr>
                <w:b w:val="0"/>
                <w:bCs w:val="0"/>
                <w:sz w:val="24"/>
              </w:rPr>
            </w:pPr>
          </w:p>
        </w:tc>
        <w:tc>
          <w:tcPr>
            <w:tcW w:w="6666" w:type="dxa"/>
          </w:tcPr>
          <w:p w14:paraId="07225BBD"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2A559CEF"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6EA932FE" w14:textId="77777777" w:rsidR="00A82685" w:rsidRDefault="00A82685">
            <w:pPr>
              <w:pStyle w:val="TableParagraph"/>
              <w:spacing w:before="112"/>
              <w:ind w:left="200"/>
              <w:rPr>
                <w:b w:val="0"/>
                <w:bCs w:val="0"/>
                <w:sz w:val="24"/>
              </w:rPr>
            </w:pPr>
          </w:p>
        </w:tc>
        <w:tc>
          <w:tcPr>
            <w:tcW w:w="6666" w:type="dxa"/>
          </w:tcPr>
          <w:p w14:paraId="6C1630A8"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563956DA" w14:textId="77777777" w:rsidTr="008D321D">
        <w:trPr>
          <w:trHeight w:val="834"/>
        </w:trPr>
        <w:tc>
          <w:tcPr>
            <w:cnfStyle w:val="001000000000" w:firstRow="0" w:lastRow="0" w:firstColumn="1" w:lastColumn="0" w:oddVBand="0" w:evenVBand="0" w:oddHBand="0" w:evenHBand="0" w:firstRowFirstColumn="0" w:firstRowLastColumn="0" w:lastRowFirstColumn="0" w:lastRowLastColumn="0"/>
            <w:tcW w:w="3223" w:type="dxa"/>
          </w:tcPr>
          <w:p w14:paraId="31725910" w14:textId="77777777" w:rsidR="00A82685" w:rsidRDefault="00A82685">
            <w:pPr>
              <w:pStyle w:val="TableParagraph"/>
              <w:spacing w:before="112"/>
              <w:ind w:left="200"/>
              <w:rPr>
                <w:b w:val="0"/>
                <w:bCs w:val="0"/>
                <w:sz w:val="24"/>
              </w:rPr>
            </w:pPr>
          </w:p>
        </w:tc>
        <w:tc>
          <w:tcPr>
            <w:tcW w:w="6666" w:type="dxa"/>
          </w:tcPr>
          <w:p w14:paraId="0ACF854B"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3A2F6578" w14:textId="77777777" w:rsidTr="008D321D">
        <w:trPr>
          <w:trHeight w:val="1025"/>
        </w:trPr>
        <w:tc>
          <w:tcPr>
            <w:cnfStyle w:val="001000000000" w:firstRow="0" w:lastRow="0" w:firstColumn="1" w:lastColumn="0" w:oddVBand="0" w:evenVBand="0" w:oddHBand="0" w:evenHBand="0" w:firstRowFirstColumn="0" w:firstRowLastColumn="0" w:lastRowFirstColumn="0" w:lastRowLastColumn="0"/>
            <w:tcW w:w="3223" w:type="dxa"/>
          </w:tcPr>
          <w:p w14:paraId="70C5C368" w14:textId="77777777" w:rsidR="00A82685" w:rsidRDefault="00A82685">
            <w:pPr>
              <w:pStyle w:val="TableParagraph"/>
              <w:spacing w:before="113"/>
              <w:ind w:left="200"/>
              <w:rPr>
                <w:b w:val="0"/>
                <w:bCs w:val="0"/>
                <w:sz w:val="24"/>
              </w:rPr>
            </w:pPr>
          </w:p>
        </w:tc>
        <w:tc>
          <w:tcPr>
            <w:tcW w:w="6666" w:type="dxa"/>
          </w:tcPr>
          <w:p w14:paraId="6DE6614B"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345C28F7" w14:textId="77777777" w:rsidTr="008D321D">
        <w:trPr>
          <w:trHeight w:val="845"/>
        </w:trPr>
        <w:tc>
          <w:tcPr>
            <w:cnfStyle w:val="001000000000" w:firstRow="0" w:lastRow="0" w:firstColumn="1" w:lastColumn="0" w:oddVBand="0" w:evenVBand="0" w:oddHBand="0" w:evenHBand="0" w:firstRowFirstColumn="0" w:firstRowLastColumn="0" w:lastRowFirstColumn="0" w:lastRowLastColumn="0"/>
            <w:tcW w:w="3223" w:type="dxa"/>
          </w:tcPr>
          <w:p w14:paraId="475483BC" w14:textId="77777777" w:rsidR="00A82685" w:rsidRDefault="00A82685">
            <w:pPr>
              <w:pStyle w:val="TableParagraph"/>
              <w:spacing w:line="263" w:lineRule="exact"/>
              <w:ind w:left="200"/>
              <w:rPr>
                <w:b w:val="0"/>
                <w:bCs w:val="0"/>
                <w:sz w:val="24"/>
              </w:rPr>
            </w:pPr>
          </w:p>
        </w:tc>
        <w:tc>
          <w:tcPr>
            <w:tcW w:w="6666" w:type="dxa"/>
          </w:tcPr>
          <w:p w14:paraId="104EA6A8"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59668522" w14:textId="77777777" w:rsidTr="008D321D">
        <w:trPr>
          <w:trHeight w:val="876"/>
        </w:trPr>
        <w:tc>
          <w:tcPr>
            <w:cnfStyle w:val="001000000000" w:firstRow="0" w:lastRow="0" w:firstColumn="1" w:lastColumn="0" w:oddVBand="0" w:evenVBand="0" w:oddHBand="0" w:evenHBand="0" w:firstRowFirstColumn="0" w:firstRowLastColumn="0" w:lastRowFirstColumn="0" w:lastRowLastColumn="0"/>
            <w:tcW w:w="3223" w:type="dxa"/>
          </w:tcPr>
          <w:p w14:paraId="4E9C4C78" w14:textId="77777777" w:rsidR="00A82685" w:rsidRDefault="00A82685">
            <w:pPr>
              <w:pStyle w:val="TableParagraph"/>
              <w:spacing w:before="112"/>
              <w:ind w:left="200"/>
              <w:rPr>
                <w:b w:val="0"/>
                <w:bCs w:val="0"/>
                <w:sz w:val="24"/>
              </w:rPr>
            </w:pPr>
          </w:p>
        </w:tc>
        <w:tc>
          <w:tcPr>
            <w:tcW w:w="6666" w:type="dxa"/>
          </w:tcPr>
          <w:p w14:paraId="5D2E6F09"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5C27A782" w14:textId="77777777" w:rsidTr="008D321D">
        <w:trPr>
          <w:trHeight w:val="835"/>
        </w:trPr>
        <w:tc>
          <w:tcPr>
            <w:cnfStyle w:val="001000000000" w:firstRow="0" w:lastRow="0" w:firstColumn="1" w:lastColumn="0" w:oddVBand="0" w:evenVBand="0" w:oddHBand="0" w:evenHBand="0" w:firstRowFirstColumn="0" w:firstRowLastColumn="0" w:lastRowFirstColumn="0" w:lastRowLastColumn="0"/>
            <w:tcW w:w="3223" w:type="dxa"/>
          </w:tcPr>
          <w:p w14:paraId="4D0E5386" w14:textId="77777777" w:rsidR="00A82685" w:rsidRDefault="00A82685">
            <w:pPr>
              <w:pStyle w:val="TableParagraph"/>
              <w:spacing w:before="112"/>
              <w:ind w:left="200"/>
              <w:rPr>
                <w:b w:val="0"/>
                <w:bCs w:val="0"/>
                <w:sz w:val="24"/>
              </w:rPr>
            </w:pPr>
          </w:p>
        </w:tc>
        <w:tc>
          <w:tcPr>
            <w:tcW w:w="6666" w:type="dxa"/>
          </w:tcPr>
          <w:p w14:paraId="39A72448" w14:textId="77777777" w:rsidR="00A82685" w:rsidRDefault="00A82685">
            <w:pPr>
              <w:pStyle w:val="TableParagraph"/>
              <w:tabs>
                <w:tab w:val="left" w:pos="1583"/>
                <w:tab w:val="left" w:pos="2178"/>
                <w:tab w:val="left" w:pos="4133"/>
                <w:tab w:val="left" w:pos="5555"/>
                <w:tab w:val="left" w:pos="6641"/>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704B1F0B" w14:textId="77777777" w:rsidTr="008D321D">
        <w:trPr>
          <w:trHeight w:val="862"/>
        </w:trPr>
        <w:tc>
          <w:tcPr>
            <w:cnfStyle w:val="001000000000" w:firstRow="0" w:lastRow="0" w:firstColumn="1" w:lastColumn="0" w:oddVBand="0" w:evenVBand="0" w:oddHBand="0" w:evenHBand="0" w:firstRowFirstColumn="0" w:firstRowLastColumn="0" w:lastRowFirstColumn="0" w:lastRowLastColumn="0"/>
            <w:tcW w:w="3223" w:type="dxa"/>
          </w:tcPr>
          <w:p w14:paraId="78521FC2" w14:textId="77777777" w:rsidR="00A82685" w:rsidRDefault="00A82685">
            <w:pPr>
              <w:pStyle w:val="TableParagraph"/>
              <w:spacing w:before="112"/>
              <w:ind w:left="200"/>
              <w:rPr>
                <w:b w:val="0"/>
                <w:bCs w:val="0"/>
                <w:sz w:val="24"/>
              </w:rPr>
            </w:pPr>
          </w:p>
        </w:tc>
        <w:tc>
          <w:tcPr>
            <w:tcW w:w="6666" w:type="dxa"/>
          </w:tcPr>
          <w:p w14:paraId="01994726" w14:textId="77777777" w:rsidR="00A82685" w:rsidRDefault="00A82685">
            <w:pPr>
              <w:pStyle w:val="TableParagraph"/>
              <w:tabs>
                <w:tab w:val="left" w:pos="1647"/>
                <w:tab w:val="left" w:pos="2813"/>
                <w:tab w:val="left" w:pos="3382"/>
                <w:tab w:val="left" w:pos="5305"/>
                <w:tab w:val="left" w:pos="6701"/>
              </w:tabs>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7BE00A73" w14:textId="77777777" w:rsidTr="008D321D">
        <w:trPr>
          <w:trHeight w:val="834"/>
        </w:trPr>
        <w:tc>
          <w:tcPr>
            <w:cnfStyle w:val="001000000000" w:firstRow="0" w:lastRow="0" w:firstColumn="1" w:lastColumn="0" w:oddVBand="0" w:evenVBand="0" w:oddHBand="0" w:evenHBand="0" w:firstRowFirstColumn="0" w:firstRowLastColumn="0" w:lastRowFirstColumn="0" w:lastRowLastColumn="0"/>
            <w:tcW w:w="3223" w:type="dxa"/>
          </w:tcPr>
          <w:p w14:paraId="0CF2E994" w14:textId="77777777" w:rsidR="00A82685" w:rsidRDefault="00A82685">
            <w:pPr>
              <w:pStyle w:val="TableParagraph"/>
              <w:spacing w:before="112"/>
              <w:ind w:left="200"/>
              <w:rPr>
                <w:b w:val="0"/>
                <w:bCs w:val="0"/>
                <w:sz w:val="24"/>
              </w:rPr>
            </w:pPr>
          </w:p>
        </w:tc>
        <w:tc>
          <w:tcPr>
            <w:tcW w:w="6666" w:type="dxa"/>
          </w:tcPr>
          <w:p w14:paraId="5DF78617"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17ED0A73" w14:textId="77777777" w:rsidTr="008D321D">
        <w:trPr>
          <w:trHeight w:val="1151"/>
        </w:trPr>
        <w:tc>
          <w:tcPr>
            <w:cnfStyle w:val="001000000000" w:firstRow="0" w:lastRow="0" w:firstColumn="1" w:lastColumn="0" w:oddVBand="0" w:evenVBand="0" w:oddHBand="0" w:evenHBand="0" w:firstRowFirstColumn="0" w:firstRowLastColumn="0" w:lastRowFirstColumn="0" w:lastRowLastColumn="0"/>
            <w:tcW w:w="3223" w:type="dxa"/>
          </w:tcPr>
          <w:p w14:paraId="5CFDE5C5" w14:textId="77777777" w:rsidR="00A82685" w:rsidRDefault="00A82685">
            <w:pPr>
              <w:pStyle w:val="TableParagraph"/>
              <w:spacing w:before="113"/>
              <w:ind w:left="200"/>
              <w:rPr>
                <w:b w:val="0"/>
                <w:bCs w:val="0"/>
                <w:sz w:val="24"/>
              </w:rPr>
            </w:pPr>
          </w:p>
        </w:tc>
        <w:tc>
          <w:tcPr>
            <w:tcW w:w="6666" w:type="dxa"/>
          </w:tcPr>
          <w:p w14:paraId="1364AA7C" w14:textId="77777777" w:rsidR="00A82685" w:rsidRDefault="00A82685">
            <w:pPr>
              <w:pStyle w:val="TableParagraph"/>
              <w:jc w:val="both"/>
              <w:cnfStyle w:val="000000000000" w:firstRow="0" w:lastRow="0" w:firstColumn="0" w:lastColumn="0" w:oddVBand="0" w:evenVBand="0" w:oddHBand="0" w:evenHBand="0" w:firstRowFirstColumn="0" w:firstRowLastColumn="0" w:lastRowFirstColumn="0" w:lastRowLastColumn="0"/>
              <w:rPr>
                <w:bCs/>
                <w:sz w:val="24"/>
              </w:rPr>
            </w:pPr>
          </w:p>
        </w:tc>
      </w:tr>
      <w:tr w:rsidR="00A82685" w14:paraId="6F2CD003" w14:textId="77777777" w:rsidTr="008D321D">
        <w:trPr>
          <w:trHeight w:val="940"/>
        </w:trPr>
        <w:tc>
          <w:tcPr>
            <w:cnfStyle w:val="001000000000" w:firstRow="0" w:lastRow="0" w:firstColumn="1" w:lastColumn="0" w:oddVBand="0" w:evenVBand="0" w:oddHBand="0" w:evenHBand="0" w:firstRowFirstColumn="0" w:firstRowLastColumn="0" w:lastRowFirstColumn="0" w:lastRowLastColumn="0"/>
            <w:tcW w:w="3223" w:type="dxa"/>
            <w:tcBorders>
              <w:top w:val="double" w:sz="4" w:space="0" w:color="4BACC6"/>
            </w:tcBorders>
          </w:tcPr>
          <w:p w14:paraId="7BB6A87A" w14:textId="77777777" w:rsidR="00A82685" w:rsidRDefault="00A82685">
            <w:pPr>
              <w:pStyle w:val="TableParagraph"/>
              <w:spacing w:before="113"/>
              <w:ind w:left="200"/>
              <w:rPr>
                <w:b w:val="0"/>
                <w:bCs w:val="0"/>
                <w:sz w:val="24"/>
              </w:rPr>
            </w:pPr>
          </w:p>
        </w:tc>
        <w:tc>
          <w:tcPr>
            <w:tcW w:w="6666" w:type="dxa"/>
            <w:tcBorders>
              <w:top w:val="double" w:sz="4" w:space="0" w:color="4BACC6"/>
            </w:tcBorders>
          </w:tcPr>
          <w:p w14:paraId="296A5432" w14:textId="77777777" w:rsidR="00A82685" w:rsidRDefault="00A82685">
            <w:pPr>
              <w:pStyle w:val="TableParagraph"/>
              <w:tabs>
                <w:tab w:val="left" w:pos="1647"/>
                <w:tab w:val="left" w:pos="2813"/>
                <w:tab w:val="left" w:pos="3382"/>
                <w:tab w:val="left" w:pos="5305"/>
                <w:tab w:val="left" w:pos="6701"/>
              </w:tabs>
              <w:jc w:val="both"/>
              <w:cnfStyle w:val="000000000000" w:firstRow="0" w:lastRow="0" w:firstColumn="0" w:lastColumn="0" w:oddVBand="0" w:evenVBand="0" w:oddHBand="0" w:evenHBand="0" w:firstRowFirstColumn="0" w:firstRowLastColumn="0" w:lastRowFirstColumn="0" w:lastRowLastColumn="0"/>
              <w:rPr>
                <w:bCs/>
                <w:sz w:val="24"/>
              </w:rPr>
            </w:pPr>
          </w:p>
        </w:tc>
      </w:tr>
    </w:tbl>
    <w:p w14:paraId="2534F8BB" w14:textId="77777777" w:rsidR="00A82685" w:rsidRDefault="00A82685">
      <w:pPr>
        <w:pStyle w:val="af4"/>
        <w:rPr>
          <w:b/>
          <w:sz w:val="20"/>
        </w:rPr>
      </w:pPr>
    </w:p>
    <w:p w14:paraId="7C36D84D" w14:textId="77777777" w:rsidR="00A82685" w:rsidRDefault="00A82685">
      <w:pPr>
        <w:pStyle w:val="af4"/>
        <w:spacing w:before="5"/>
        <w:rPr>
          <w:b/>
          <w:sz w:val="21"/>
        </w:rPr>
      </w:pPr>
    </w:p>
    <w:p w14:paraId="5F14EEEB" w14:textId="77777777" w:rsidR="00A82685" w:rsidRDefault="008D321D">
      <w:pPr>
        <w:spacing w:before="85" w:after="13"/>
        <w:ind w:left="2026" w:right="2137"/>
        <w:jc w:val="center"/>
        <w:rPr>
          <w:sz w:val="36"/>
        </w:rPr>
      </w:pPr>
      <w:r>
        <w:br w:type="page"/>
      </w:r>
    </w:p>
    <w:p w14:paraId="411E8B68" w14:textId="77777777" w:rsidR="00A82685" w:rsidRDefault="00A82685">
      <w:pPr>
        <w:spacing w:after="0"/>
        <w:jc w:val="center"/>
        <w:rPr>
          <w:rFonts w:ascii="Times New Roman" w:hAnsi="Times New Roman" w:cs="Times New Roman"/>
          <w:b/>
          <w:sz w:val="28"/>
          <w:szCs w:val="28"/>
        </w:rPr>
      </w:pPr>
    </w:p>
    <w:p w14:paraId="4BD6ED0C" w14:textId="77777777" w:rsidR="00A82685" w:rsidRDefault="00A82685">
      <w:pPr>
        <w:spacing w:after="0"/>
        <w:jc w:val="center"/>
        <w:rPr>
          <w:rFonts w:ascii="Times New Roman" w:hAnsi="Times New Roman" w:cs="Times New Roman"/>
          <w:b/>
          <w:sz w:val="28"/>
          <w:szCs w:val="28"/>
        </w:rPr>
      </w:pPr>
    </w:p>
    <w:p w14:paraId="0F50BE27" w14:textId="77777777" w:rsidR="00A82685" w:rsidRDefault="00A82685">
      <w:pPr>
        <w:pStyle w:val="af4"/>
        <w:spacing w:before="4"/>
        <w:rPr>
          <w:sz w:val="17"/>
        </w:rPr>
      </w:pPr>
    </w:p>
    <w:p w14:paraId="279B9B03" w14:textId="77777777" w:rsidR="00A82685" w:rsidRDefault="00A82685">
      <w:pPr>
        <w:pStyle w:val="af4"/>
        <w:spacing w:before="4"/>
        <w:rPr>
          <w:sz w:val="17"/>
        </w:rPr>
      </w:pPr>
    </w:p>
    <w:p w14:paraId="17968873" w14:textId="77777777" w:rsidR="00A82685" w:rsidRDefault="00A82685">
      <w:pPr>
        <w:pStyle w:val="af4"/>
        <w:spacing w:before="4"/>
        <w:rPr>
          <w:sz w:val="17"/>
        </w:rPr>
      </w:pPr>
    </w:p>
    <w:p w14:paraId="04FD6CC3" w14:textId="77777777" w:rsidR="00A82685" w:rsidRDefault="00A82685">
      <w:pPr>
        <w:pStyle w:val="af4"/>
        <w:spacing w:before="4"/>
        <w:rPr>
          <w:sz w:val="17"/>
        </w:rPr>
      </w:pPr>
    </w:p>
    <w:p w14:paraId="0942252C" w14:textId="77777777" w:rsidR="00A82685" w:rsidRDefault="00A82685">
      <w:pPr>
        <w:pStyle w:val="af4"/>
        <w:spacing w:before="4"/>
        <w:rPr>
          <w:sz w:val="17"/>
        </w:rPr>
      </w:pPr>
    </w:p>
    <w:p w14:paraId="4998C287" w14:textId="77777777" w:rsidR="00A82685" w:rsidRDefault="00A82685">
      <w:pPr>
        <w:pStyle w:val="af4"/>
        <w:spacing w:before="4"/>
        <w:rPr>
          <w:sz w:val="17"/>
        </w:rPr>
      </w:pPr>
    </w:p>
    <w:p w14:paraId="046BA211" w14:textId="77777777" w:rsidR="00A82685" w:rsidRDefault="00A82685">
      <w:pPr>
        <w:pStyle w:val="af4"/>
        <w:spacing w:before="4"/>
        <w:rPr>
          <w:sz w:val="17"/>
        </w:rPr>
      </w:pPr>
    </w:p>
    <w:p w14:paraId="303524AB" w14:textId="77777777" w:rsidR="00A82685" w:rsidRDefault="00A82685">
      <w:pPr>
        <w:pStyle w:val="af4"/>
        <w:spacing w:before="4"/>
        <w:rPr>
          <w:sz w:val="17"/>
        </w:rPr>
      </w:pPr>
    </w:p>
    <w:p w14:paraId="01CC7A55" w14:textId="77777777" w:rsidR="00A82685" w:rsidRDefault="00A82685">
      <w:pPr>
        <w:pStyle w:val="af4"/>
        <w:spacing w:before="4"/>
        <w:rPr>
          <w:sz w:val="17"/>
        </w:rPr>
      </w:pPr>
    </w:p>
    <w:p w14:paraId="1C7DC9ED" w14:textId="77777777" w:rsidR="00A82685" w:rsidRDefault="00A82685">
      <w:pPr>
        <w:pStyle w:val="af4"/>
        <w:spacing w:before="4"/>
        <w:rPr>
          <w:sz w:val="17"/>
        </w:rPr>
      </w:pPr>
    </w:p>
    <w:p w14:paraId="20B841AC" w14:textId="77777777" w:rsidR="00A82685" w:rsidRDefault="00A82685">
      <w:pPr>
        <w:pStyle w:val="af4"/>
        <w:spacing w:before="4"/>
        <w:rPr>
          <w:sz w:val="17"/>
        </w:rPr>
      </w:pPr>
    </w:p>
    <w:p w14:paraId="57BC3348" w14:textId="77777777" w:rsidR="00A82685" w:rsidRDefault="00A82685">
      <w:pPr>
        <w:pStyle w:val="af4"/>
        <w:spacing w:before="4"/>
        <w:rPr>
          <w:sz w:val="17"/>
        </w:rPr>
      </w:pPr>
    </w:p>
    <w:p w14:paraId="6A083C27" w14:textId="77777777" w:rsidR="00A82685" w:rsidRDefault="00A82685">
      <w:pPr>
        <w:pStyle w:val="af4"/>
        <w:spacing w:before="4"/>
        <w:rPr>
          <w:sz w:val="17"/>
        </w:rPr>
      </w:pPr>
    </w:p>
    <w:p w14:paraId="58F88CB1" w14:textId="77777777" w:rsidR="00A82685" w:rsidRDefault="00A82685">
      <w:pPr>
        <w:pStyle w:val="af4"/>
        <w:spacing w:before="4"/>
        <w:rPr>
          <w:sz w:val="17"/>
        </w:rPr>
      </w:pPr>
    </w:p>
    <w:p w14:paraId="523A4B0D" w14:textId="77777777" w:rsidR="00A82685" w:rsidRDefault="00A82685">
      <w:pPr>
        <w:pStyle w:val="af4"/>
        <w:spacing w:before="4"/>
        <w:rPr>
          <w:sz w:val="17"/>
        </w:rPr>
      </w:pPr>
    </w:p>
    <w:p w14:paraId="215E0904" w14:textId="77777777" w:rsidR="00A82685" w:rsidRDefault="00A82685">
      <w:pPr>
        <w:pStyle w:val="af4"/>
        <w:spacing w:before="4"/>
        <w:rPr>
          <w:sz w:val="17"/>
        </w:rPr>
      </w:pPr>
    </w:p>
    <w:p w14:paraId="2F8CA962" w14:textId="77777777" w:rsidR="00A82685" w:rsidRDefault="00A82685">
      <w:pPr>
        <w:pStyle w:val="af4"/>
        <w:spacing w:before="4"/>
        <w:rPr>
          <w:sz w:val="17"/>
        </w:rPr>
      </w:pPr>
    </w:p>
    <w:p w14:paraId="424AE0A7" w14:textId="77777777" w:rsidR="00A82685" w:rsidRDefault="00A82685">
      <w:pPr>
        <w:pStyle w:val="af4"/>
        <w:spacing w:before="4"/>
        <w:rPr>
          <w:sz w:val="17"/>
        </w:rPr>
      </w:pPr>
    </w:p>
    <w:p w14:paraId="4D994E85" w14:textId="77777777" w:rsidR="00A82685" w:rsidRDefault="00A82685">
      <w:pPr>
        <w:pStyle w:val="af4"/>
        <w:spacing w:before="4"/>
        <w:rPr>
          <w:sz w:val="17"/>
        </w:rPr>
      </w:pPr>
    </w:p>
    <w:p w14:paraId="0D6614B8" w14:textId="77777777" w:rsidR="00A82685" w:rsidRDefault="00A82685">
      <w:pPr>
        <w:pStyle w:val="af4"/>
        <w:spacing w:before="4"/>
        <w:rPr>
          <w:sz w:val="17"/>
        </w:rPr>
      </w:pPr>
    </w:p>
    <w:p w14:paraId="20358680" w14:textId="77777777" w:rsidR="00A82685" w:rsidRDefault="00A82685">
      <w:pPr>
        <w:pStyle w:val="af4"/>
        <w:spacing w:before="4"/>
        <w:rPr>
          <w:sz w:val="17"/>
        </w:rPr>
      </w:pPr>
    </w:p>
    <w:p w14:paraId="4075A40F" w14:textId="77777777" w:rsidR="00A82685" w:rsidRDefault="00A82685">
      <w:pPr>
        <w:pStyle w:val="af4"/>
        <w:spacing w:before="4"/>
        <w:rPr>
          <w:sz w:val="17"/>
        </w:rPr>
      </w:pPr>
    </w:p>
    <w:p w14:paraId="7C2398D4" w14:textId="77777777" w:rsidR="00A82685" w:rsidRDefault="00A82685">
      <w:pPr>
        <w:pStyle w:val="af4"/>
        <w:spacing w:before="4"/>
        <w:rPr>
          <w:sz w:val="17"/>
        </w:rPr>
      </w:pPr>
    </w:p>
    <w:p w14:paraId="7CAB04DB" w14:textId="77777777" w:rsidR="00A82685" w:rsidRDefault="00A82685">
      <w:pPr>
        <w:pStyle w:val="af4"/>
        <w:spacing w:before="4"/>
        <w:rPr>
          <w:sz w:val="17"/>
        </w:rPr>
      </w:pPr>
    </w:p>
    <w:p w14:paraId="47E651E6" w14:textId="77777777" w:rsidR="00A82685" w:rsidRDefault="00A82685">
      <w:pPr>
        <w:pStyle w:val="af4"/>
        <w:spacing w:before="4"/>
        <w:rPr>
          <w:sz w:val="17"/>
        </w:rPr>
      </w:pPr>
    </w:p>
    <w:p w14:paraId="69E0C6A2" w14:textId="77777777" w:rsidR="00A82685" w:rsidRDefault="00A82685">
      <w:pPr>
        <w:pStyle w:val="af4"/>
        <w:spacing w:before="4"/>
        <w:rPr>
          <w:sz w:val="17"/>
        </w:rPr>
      </w:pPr>
    </w:p>
    <w:p w14:paraId="6F312C23" w14:textId="77777777" w:rsidR="00A82685" w:rsidRDefault="00A82685">
      <w:pPr>
        <w:pStyle w:val="af4"/>
        <w:spacing w:before="4"/>
        <w:rPr>
          <w:sz w:val="17"/>
        </w:rPr>
      </w:pPr>
    </w:p>
    <w:p w14:paraId="4C771B26" w14:textId="77777777" w:rsidR="00A82685" w:rsidRDefault="00A82685">
      <w:pPr>
        <w:pStyle w:val="af4"/>
        <w:spacing w:before="4"/>
        <w:rPr>
          <w:sz w:val="17"/>
        </w:rPr>
      </w:pPr>
    </w:p>
    <w:p w14:paraId="105951F5" w14:textId="77777777" w:rsidR="00A82685" w:rsidRDefault="00A82685">
      <w:pPr>
        <w:pStyle w:val="af4"/>
        <w:spacing w:before="4"/>
        <w:rPr>
          <w:sz w:val="17"/>
        </w:rPr>
      </w:pPr>
    </w:p>
    <w:p w14:paraId="4DA9CC9D" w14:textId="77777777" w:rsidR="00A82685" w:rsidRDefault="00A82685">
      <w:pPr>
        <w:pStyle w:val="af4"/>
        <w:spacing w:before="4"/>
        <w:rPr>
          <w:sz w:val="17"/>
        </w:rPr>
      </w:pPr>
    </w:p>
    <w:p w14:paraId="061B8E1D" w14:textId="77777777" w:rsidR="00A82685" w:rsidRDefault="00A82685">
      <w:pPr>
        <w:pStyle w:val="af4"/>
        <w:spacing w:before="4"/>
        <w:rPr>
          <w:sz w:val="17"/>
        </w:rPr>
      </w:pPr>
    </w:p>
    <w:p w14:paraId="6A27914D" w14:textId="77777777" w:rsidR="00A82685" w:rsidRDefault="00A82685">
      <w:pPr>
        <w:pStyle w:val="af4"/>
        <w:spacing w:before="4"/>
        <w:rPr>
          <w:sz w:val="17"/>
        </w:rPr>
      </w:pPr>
    </w:p>
    <w:p w14:paraId="0AFE1B9B" w14:textId="77777777" w:rsidR="00A82685" w:rsidRDefault="00A82685">
      <w:pPr>
        <w:pStyle w:val="af4"/>
        <w:spacing w:before="4"/>
        <w:rPr>
          <w:sz w:val="17"/>
        </w:rPr>
      </w:pPr>
    </w:p>
    <w:p w14:paraId="5175BA9C" w14:textId="77777777" w:rsidR="00A82685" w:rsidRDefault="00A82685">
      <w:pPr>
        <w:pStyle w:val="af4"/>
        <w:spacing w:before="4"/>
        <w:rPr>
          <w:sz w:val="17"/>
        </w:rPr>
      </w:pPr>
    </w:p>
    <w:p w14:paraId="2C84E071" w14:textId="77777777" w:rsidR="00A82685" w:rsidRDefault="00A82685">
      <w:pPr>
        <w:pStyle w:val="af4"/>
        <w:spacing w:before="4"/>
        <w:rPr>
          <w:sz w:val="17"/>
        </w:rPr>
      </w:pPr>
    </w:p>
    <w:p w14:paraId="00A32CDD" w14:textId="77777777" w:rsidR="00A82685" w:rsidRDefault="00A82685">
      <w:pPr>
        <w:pStyle w:val="af4"/>
        <w:spacing w:before="4"/>
        <w:rPr>
          <w:sz w:val="17"/>
        </w:rPr>
      </w:pPr>
    </w:p>
    <w:p w14:paraId="0EFCDDA6" w14:textId="77777777" w:rsidR="00A82685" w:rsidRDefault="00A82685">
      <w:pPr>
        <w:pStyle w:val="af4"/>
        <w:spacing w:before="4"/>
        <w:rPr>
          <w:sz w:val="17"/>
        </w:rPr>
      </w:pPr>
    </w:p>
    <w:p w14:paraId="15CFE819" w14:textId="77777777" w:rsidR="00A82685" w:rsidRDefault="00A82685">
      <w:pPr>
        <w:pStyle w:val="af4"/>
        <w:spacing w:before="4"/>
        <w:rPr>
          <w:sz w:val="17"/>
        </w:rPr>
      </w:pPr>
    </w:p>
    <w:p w14:paraId="6407CE4D" w14:textId="77777777" w:rsidR="00A82685" w:rsidRDefault="00A82685">
      <w:pPr>
        <w:pStyle w:val="af4"/>
        <w:spacing w:before="4"/>
        <w:rPr>
          <w:sz w:val="17"/>
        </w:rPr>
      </w:pPr>
    </w:p>
    <w:p w14:paraId="1A823F8C" w14:textId="77777777" w:rsidR="00A82685" w:rsidRDefault="00A82685">
      <w:pPr>
        <w:pStyle w:val="af4"/>
        <w:spacing w:before="4"/>
        <w:rPr>
          <w:sz w:val="17"/>
        </w:rPr>
      </w:pPr>
    </w:p>
    <w:p w14:paraId="11CC984E" w14:textId="77777777" w:rsidR="00A82685" w:rsidRDefault="00A82685">
      <w:pPr>
        <w:pStyle w:val="af4"/>
        <w:spacing w:before="4"/>
        <w:rPr>
          <w:sz w:val="17"/>
        </w:rPr>
      </w:pPr>
    </w:p>
    <w:p w14:paraId="70FBB5E2" w14:textId="77777777" w:rsidR="00A82685" w:rsidRDefault="00A82685">
      <w:pPr>
        <w:pStyle w:val="af4"/>
        <w:spacing w:before="4" w:line="360" w:lineRule="auto"/>
        <w:ind w:left="4678"/>
        <w:jc w:val="left"/>
        <w:rPr>
          <w:sz w:val="24"/>
        </w:rPr>
      </w:pPr>
    </w:p>
    <w:p w14:paraId="037D9F3C" w14:textId="77777777" w:rsidR="00A82685" w:rsidRDefault="00A82685">
      <w:pPr>
        <w:pStyle w:val="af4"/>
        <w:spacing w:before="4" w:line="360" w:lineRule="auto"/>
        <w:ind w:left="4678"/>
        <w:jc w:val="left"/>
        <w:rPr>
          <w:sz w:val="24"/>
        </w:rPr>
      </w:pPr>
    </w:p>
    <w:p w14:paraId="0552654A" w14:textId="77777777" w:rsidR="00A82685" w:rsidRDefault="00A82685">
      <w:pPr>
        <w:pStyle w:val="af4"/>
        <w:spacing w:before="4" w:line="360" w:lineRule="auto"/>
        <w:ind w:left="4678"/>
        <w:jc w:val="left"/>
        <w:rPr>
          <w:sz w:val="24"/>
        </w:rPr>
      </w:pPr>
    </w:p>
    <w:p w14:paraId="45048CF7" w14:textId="77777777" w:rsidR="00A82685" w:rsidRDefault="00A82685">
      <w:pPr>
        <w:pStyle w:val="af4"/>
        <w:spacing w:before="4" w:line="360" w:lineRule="auto"/>
        <w:ind w:left="4678"/>
        <w:jc w:val="left"/>
        <w:rPr>
          <w:sz w:val="24"/>
        </w:rPr>
      </w:pPr>
    </w:p>
    <w:p w14:paraId="5AA0CBB3" w14:textId="77777777" w:rsidR="00A82685" w:rsidRDefault="00A82685">
      <w:pPr>
        <w:pStyle w:val="af4"/>
        <w:spacing w:before="4" w:line="360" w:lineRule="auto"/>
        <w:ind w:left="4678"/>
        <w:jc w:val="left"/>
        <w:rPr>
          <w:sz w:val="24"/>
        </w:rPr>
      </w:pPr>
    </w:p>
    <w:p w14:paraId="65B38869" w14:textId="77777777" w:rsidR="00A82685" w:rsidRDefault="00A82685">
      <w:pPr>
        <w:pStyle w:val="af4"/>
        <w:spacing w:before="4" w:line="360" w:lineRule="auto"/>
        <w:ind w:left="4678"/>
        <w:jc w:val="left"/>
        <w:rPr>
          <w:sz w:val="24"/>
        </w:rPr>
      </w:pPr>
    </w:p>
    <w:p w14:paraId="3385240C" w14:textId="77777777" w:rsidR="00A82685" w:rsidRDefault="00A82685">
      <w:pPr>
        <w:pStyle w:val="af4"/>
        <w:spacing w:before="4" w:line="360" w:lineRule="auto"/>
        <w:ind w:left="4678"/>
        <w:jc w:val="left"/>
        <w:rPr>
          <w:sz w:val="24"/>
        </w:rPr>
      </w:pPr>
    </w:p>
    <w:p w14:paraId="15C4BC86" w14:textId="77777777" w:rsidR="00A82685" w:rsidRDefault="00A82685">
      <w:pPr>
        <w:pStyle w:val="af4"/>
        <w:spacing w:before="4" w:line="360" w:lineRule="auto"/>
        <w:ind w:left="4678"/>
        <w:jc w:val="left"/>
        <w:rPr>
          <w:sz w:val="24"/>
        </w:rPr>
      </w:pPr>
    </w:p>
    <w:p w14:paraId="37812431" w14:textId="77777777" w:rsidR="00A82685" w:rsidRDefault="008D321D">
      <w:pPr>
        <w:pStyle w:val="af4"/>
        <w:spacing w:before="4" w:line="360" w:lineRule="auto"/>
        <w:ind w:left="4678"/>
        <w:jc w:val="left"/>
        <w:rPr>
          <w:sz w:val="24"/>
        </w:rPr>
      </w:pPr>
      <w:r>
        <w:br w:type="page"/>
      </w:r>
    </w:p>
    <w:p w14:paraId="70563886" w14:textId="77777777" w:rsidR="00A82685" w:rsidRDefault="00A82685">
      <w:pPr>
        <w:pStyle w:val="af4"/>
        <w:spacing w:before="4" w:line="360" w:lineRule="auto"/>
        <w:ind w:left="4678"/>
        <w:jc w:val="left"/>
        <w:rPr>
          <w:sz w:val="24"/>
        </w:rPr>
      </w:pPr>
    </w:p>
    <w:p w14:paraId="36C36CE2" w14:textId="77777777" w:rsidR="00A82685" w:rsidRDefault="00A82685">
      <w:pPr>
        <w:pStyle w:val="af4"/>
        <w:spacing w:before="4" w:line="360" w:lineRule="auto"/>
        <w:ind w:left="4678"/>
        <w:jc w:val="left"/>
        <w:rPr>
          <w:sz w:val="24"/>
        </w:rPr>
      </w:pPr>
    </w:p>
    <w:p w14:paraId="0234EBDA" w14:textId="77777777" w:rsidR="00A82685" w:rsidRDefault="00A82685">
      <w:pPr>
        <w:pStyle w:val="af4"/>
        <w:spacing w:before="4" w:line="360" w:lineRule="auto"/>
        <w:ind w:left="4678"/>
        <w:jc w:val="left"/>
        <w:rPr>
          <w:sz w:val="24"/>
        </w:rPr>
      </w:pPr>
    </w:p>
    <w:p w14:paraId="4348C431" w14:textId="77777777" w:rsidR="00A82685" w:rsidRDefault="00A82685">
      <w:pPr>
        <w:pStyle w:val="af4"/>
        <w:spacing w:before="4" w:line="360" w:lineRule="auto"/>
        <w:ind w:left="4678"/>
        <w:jc w:val="left"/>
        <w:rPr>
          <w:sz w:val="24"/>
        </w:rPr>
      </w:pPr>
    </w:p>
    <w:p w14:paraId="599B55E8" w14:textId="77777777" w:rsidR="00A82685" w:rsidRDefault="00A82685">
      <w:pPr>
        <w:pStyle w:val="af4"/>
        <w:spacing w:before="4" w:line="360" w:lineRule="auto"/>
        <w:ind w:left="4678"/>
        <w:jc w:val="left"/>
        <w:rPr>
          <w:sz w:val="24"/>
        </w:rPr>
      </w:pPr>
    </w:p>
    <w:p w14:paraId="373B886A" w14:textId="77777777" w:rsidR="00A82685" w:rsidRDefault="00A82685">
      <w:pPr>
        <w:pStyle w:val="af4"/>
        <w:spacing w:before="4" w:line="360" w:lineRule="auto"/>
        <w:ind w:left="4678"/>
        <w:jc w:val="left"/>
        <w:rPr>
          <w:sz w:val="24"/>
        </w:rPr>
      </w:pPr>
    </w:p>
    <w:p w14:paraId="01ED09E7" w14:textId="77777777" w:rsidR="00A82685" w:rsidRDefault="00A82685">
      <w:pPr>
        <w:pStyle w:val="af4"/>
        <w:spacing w:before="4" w:line="360" w:lineRule="auto"/>
        <w:ind w:left="4678"/>
        <w:jc w:val="left"/>
        <w:rPr>
          <w:sz w:val="24"/>
        </w:rPr>
      </w:pPr>
    </w:p>
    <w:p w14:paraId="7DA189A7" w14:textId="77777777" w:rsidR="00A82685" w:rsidRDefault="00A82685">
      <w:pPr>
        <w:pStyle w:val="af4"/>
        <w:spacing w:before="4" w:line="360" w:lineRule="auto"/>
        <w:ind w:left="4678"/>
        <w:jc w:val="left"/>
        <w:rPr>
          <w:sz w:val="24"/>
        </w:rPr>
      </w:pPr>
    </w:p>
    <w:p w14:paraId="392AC85A" w14:textId="77777777" w:rsidR="00A82685" w:rsidRDefault="00A82685">
      <w:pPr>
        <w:pStyle w:val="af4"/>
        <w:spacing w:before="4" w:line="360" w:lineRule="auto"/>
        <w:ind w:left="4678"/>
        <w:jc w:val="left"/>
        <w:rPr>
          <w:sz w:val="24"/>
        </w:rPr>
      </w:pPr>
    </w:p>
    <w:p w14:paraId="3954F8D7" w14:textId="77777777" w:rsidR="00A82685" w:rsidRDefault="00A82685">
      <w:pPr>
        <w:pStyle w:val="af4"/>
        <w:spacing w:before="4" w:line="360" w:lineRule="auto"/>
        <w:ind w:left="4678"/>
        <w:jc w:val="left"/>
        <w:rPr>
          <w:sz w:val="24"/>
        </w:rPr>
      </w:pPr>
    </w:p>
    <w:p w14:paraId="0BDB2946" w14:textId="77777777" w:rsidR="00A82685" w:rsidRDefault="00A82685">
      <w:pPr>
        <w:pStyle w:val="af4"/>
        <w:spacing w:before="4" w:line="360" w:lineRule="auto"/>
        <w:ind w:left="4678"/>
        <w:jc w:val="left"/>
        <w:rPr>
          <w:sz w:val="24"/>
        </w:rPr>
      </w:pPr>
    </w:p>
    <w:p w14:paraId="71CB1BBF" w14:textId="77777777" w:rsidR="00A82685" w:rsidRDefault="00A82685">
      <w:pPr>
        <w:pStyle w:val="af4"/>
        <w:spacing w:before="4" w:line="360" w:lineRule="auto"/>
        <w:ind w:left="4678"/>
        <w:jc w:val="left"/>
        <w:rPr>
          <w:sz w:val="24"/>
        </w:rPr>
      </w:pPr>
    </w:p>
    <w:p w14:paraId="17F46CDE" w14:textId="77777777" w:rsidR="00A82685" w:rsidRDefault="00A82685">
      <w:pPr>
        <w:pStyle w:val="af4"/>
        <w:spacing w:before="4" w:line="360" w:lineRule="auto"/>
        <w:ind w:left="4678"/>
        <w:jc w:val="left"/>
        <w:rPr>
          <w:sz w:val="24"/>
        </w:rPr>
      </w:pPr>
    </w:p>
    <w:p w14:paraId="17014B81" w14:textId="77777777" w:rsidR="00A82685" w:rsidRDefault="00A82685">
      <w:pPr>
        <w:pStyle w:val="af4"/>
        <w:spacing w:before="4" w:line="360" w:lineRule="auto"/>
        <w:ind w:left="4678"/>
        <w:jc w:val="left"/>
        <w:rPr>
          <w:sz w:val="24"/>
        </w:rPr>
      </w:pPr>
    </w:p>
    <w:p w14:paraId="27BA58F3" w14:textId="77777777" w:rsidR="00A82685" w:rsidRDefault="00A82685">
      <w:pPr>
        <w:pStyle w:val="af4"/>
        <w:spacing w:before="4" w:line="360" w:lineRule="auto"/>
        <w:ind w:left="4678"/>
        <w:jc w:val="left"/>
        <w:rPr>
          <w:sz w:val="24"/>
        </w:rPr>
      </w:pPr>
    </w:p>
    <w:p w14:paraId="32F327E3" w14:textId="77777777" w:rsidR="00A82685" w:rsidRDefault="00A82685">
      <w:pPr>
        <w:pStyle w:val="af4"/>
        <w:spacing w:before="4" w:line="360" w:lineRule="auto"/>
        <w:ind w:left="4678"/>
        <w:jc w:val="left"/>
        <w:rPr>
          <w:sz w:val="24"/>
        </w:rPr>
      </w:pPr>
    </w:p>
    <w:p w14:paraId="354DFF7D" w14:textId="77777777" w:rsidR="00A82685" w:rsidRDefault="00A82685">
      <w:pPr>
        <w:pStyle w:val="af4"/>
        <w:spacing w:before="4" w:line="360" w:lineRule="auto"/>
        <w:ind w:left="4678"/>
        <w:jc w:val="left"/>
        <w:rPr>
          <w:sz w:val="24"/>
        </w:rPr>
      </w:pPr>
    </w:p>
    <w:p w14:paraId="0C4F37F4" w14:textId="77777777" w:rsidR="00A82685" w:rsidRDefault="00A82685">
      <w:pPr>
        <w:pStyle w:val="af4"/>
        <w:spacing w:before="4" w:line="360" w:lineRule="auto"/>
        <w:ind w:left="4678"/>
        <w:jc w:val="left"/>
        <w:rPr>
          <w:sz w:val="24"/>
        </w:rPr>
      </w:pPr>
    </w:p>
    <w:p w14:paraId="56224170" w14:textId="77777777" w:rsidR="00A82685" w:rsidRDefault="00A82685">
      <w:pPr>
        <w:pStyle w:val="af4"/>
        <w:spacing w:before="4" w:line="360" w:lineRule="auto"/>
        <w:ind w:left="4678"/>
        <w:jc w:val="left"/>
        <w:rPr>
          <w:sz w:val="24"/>
        </w:rPr>
      </w:pPr>
    </w:p>
    <w:p w14:paraId="7B354F8F" w14:textId="77777777" w:rsidR="00A82685" w:rsidRDefault="00A82685">
      <w:pPr>
        <w:pStyle w:val="af4"/>
        <w:spacing w:before="4" w:line="360" w:lineRule="auto"/>
        <w:ind w:left="4678"/>
        <w:jc w:val="left"/>
        <w:rPr>
          <w:sz w:val="24"/>
        </w:rPr>
      </w:pPr>
    </w:p>
    <w:p w14:paraId="473A140A" w14:textId="77777777" w:rsidR="00A82685" w:rsidRDefault="00A82685">
      <w:pPr>
        <w:pStyle w:val="af4"/>
        <w:spacing w:before="4" w:line="360" w:lineRule="auto"/>
        <w:ind w:left="4678"/>
        <w:jc w:val="left"/>
        <w:rPr>
          <w:sz w:val="24"/>
        </w:rPr>
      </w:pPr>
    </w:p>
    <w:p w14:paraId="1A1F9D79" w14:textId="77777777" w:rsidR="00A82685" w:rsidRDefault="00A82685">
      <w:pPr>
        <w:pStyle w:val="af4"/>
        <w:spacing w:before="4" w:line="360" w:lineRule="auto"/>
        <w:ind w:left="4678"/>
        <w:jc w:val="left"/>
        <w:rPr>
          <w:sz w:val="24"/>
        </w:rPr>
      </w:pPr>
    </w:p>
    <w:p w14:paraId="49E8FCA1" w14:textId="77777777" w:rsidR="00A82685" w:rsidRDefault="00A82685">
      <w:pPr>
        <w:pStyle w:val="af4"/>
        <w:spacing w:before="4" w:line="360" w:lineRule="auto"/>
        <w:ind w:left="4678"/>
        <w:jc w:val="left"/>
        <w:rPr>
          <w:sz w:val="24"/>
        </w:rPr>
      </w:pPr>
    </w:p>
    <w:p w14:paraId="0A3085E2" w14:textId="77777777" w:rsidR="00A82685" w:rsidRDefault="00A82685">
      <w:pPr>
        <w:pStyle w:val="af4"/>
        <w:spacing w:before="4" w:line="360" w:lineRule="auto"/>
        <w:ind w:left="4678"/>
        <w:jc w:val="left"/>
        <w:rPr>
          <w:sz w:val="24"/>
        </w:rPr>
      </w:pPr>
    </w:p>
    <w:p w14:paraId="028CD6F8" w14:textId="77777777" w:rsidR="00A82685" w:rsidRDefault="00A82685">
      <w:pPr>
        <w:pStyle w:val="af4"/>
        <w:spacing w:before="4" w:line="360" w:lineRule="auto"/>
        <w:ind w:left="4678"/>
        <w:jc w:val="left"/>
        <w:rPr>
          <w:sz w:val="24"/>
        </w:rPr>
      </w:pPr>
    </w:p>
    <w:sectPr w:rsidR="00A82685">
      <w:headerReference w:type="default" r:id="rId14"/>
      <w:footerReference w:type="default" r:id="rId15"/>
      <w:type w:val="continuous"/>
      <w:pgSz w:w="11906" w:h="16838"/>
      <w:pgMar w:top="709" w:right="1416" w:bottom="1134" w:left="1701" w:header="0" w:footer="0" w:gutter="0"/>
      <w:cols w:space="720"/>
      <w:formProt w:val="0"/>
      <w:docGrid w:linePitch="360" w:charSpace="12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A97C3" w14:textId="77777777" w:rsidR="00177AD3" w:rsidRDefault="00177AD3">
      <w:pPr>
        <w:spacing w:after="0" w:line="240" w:lineRule="auto"/>
      </w:pPr>
      <w:r>
        <w:separator/>
      </w:r>
    </w:p>
  </w:endnote>
  <w:endnote w:type="continuationSeparator" w:id="0">
    <w:p w14:paraId="7107F6A3" w14:textId="77777777" w:rsidR="00177AD3" w:rsidRDefault="00177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1"/>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font>
  <w:font w:name="Segoe UI">
    <w:panose1 w:val="020B0502040204020203"/>
    <w:charset w:val="CC"/>
    <w:family w:val="swiss"/>
    <w:pitch w:val="variable"/>
    <w:sig w:usb0="E10022FF" w:usb1="C000E47F" w:usb2="00000029" w:usb3="00000000" w:csb0="000001D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adea">
    <w:altName w:val="Cambria"/>
    <w:charset w:val="00"/>
    <w:family w:val="roman"/>
    <w:pitch w:val="variable"/>
    <w:sig w:usb0="00000007" w:usb1="00000000" w:usb2="00000000" w:usb3="00000000" w:csb0="00000093" w:csb1="00000000"/>
  </w:font>
  <w:font w:name="Stone Sans">
    <w:altName w:val="Times New Roman"/>
    <w:charset w:val="CC"/>
    <w:family w:val="roman"/>
    <w:pitch w:val="variable"/>
  </w:font>
  <w:font w:name="Verdana">
    <w:panose1 w:val="020B0604030504040204"/>
    <w:charset w:val="CC"/>
    <w:family w:val="swiss"/>
    <w:pitch w:val="variable"/>
    <w:sig w:usb0="A10006FF" w:usb1="4000205B" w:usb2="00000010" w:usb3="00000000" w:csb0="0000019F"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FB4BC" w14:textId="77777777" w:rsidR="00177AD3" w:rsidRDefault="00177AD3">
    <w:pPr>
      <w:pStyle w:val="aff0"/>
      <w:jc w:val="right"/>
    </w:pPr>
    <w:r>
      <w:fldChar w:fldCharType="begin"/>
    </w:r>
    <w:r>
      <w:instrText>PAGE</w:instrText>
    </w:r>
    <w:r>
      <w:fldChar w:fldCharType="separate"/>
    </w:r>
    <w:r w:rsidR="00610932">
      <w:rPr>
        <w:noProof/>
      </w:rPr>
      <w:t>28</w:t>
    </w:r>
    <w:r>
      <w:fldChar w:fldCharType="end"/>
    </w:r>
  </w:p>
  <w:p w14:paraId="59D56544" w14:textId="77777777" w:rsidR="00177AD3" w:rsidRDefault="00177AD3">
    <w:pPr>
      <w:spacing w:line="4" w:lineRule="auto"/>
      <w:rPr>
        <w:color w:val="000000"/>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D5B4A" w14:textId="77777777" w:rsidR="00177AD3" w:rsidRDefault="00177AD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70170" w14:textId="77777777" w:rsidR="00177AD3" w:rsidRDefault="00177AD3">
      <w:pPr>
        <w:spacing w:after="0" w:line="240" w:lineRule="auto"/>
      </w:pPr>
      <w:r>
        <w:separator/>
      </w:r>
    </w:p>
  </w:footnote>
  <w:footnote w:type="continuationSeparator" w:id="0">
    <w:p w14:paraId="014CE89F" w14:textId="77777777" w:rsidR="00177AD3" w:rsidRDefault="00177A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BF27C0" w14:textId="77777777" w:rsidR="00177AD3" w:rsidRDefault="00177AD3">
    <w:pPr>
      <w:pStyle w:val="afd"/>
    </w:pPr>
    <w:r>
      <w:rPr>
        <w:noProof/>
        <w:lang w:eastAsia="ru-RU"/>
      </w:rPr>
      <mc:AlternateContent>
        <mc:Choice Requires="wps">
          <w:drawing>
            <wp:anchor distT="3175" distB="3175" distL="3175" distR="3175" simplePos="0" relativeHeight="2" behindDoc="1" locked="0" layoutInCell="0" allowOverlap="1" wp14:anchorId="31B7C747" wp14:editId="7264B393">
              <wp:simplePos x="0" y="0"/>
              <wp:positionH relativeFrom="margin">
                <wp:align>center</wp:align>
              </wp:positionH>
              <wp:positionV relativeFrom="paragraph">
                <wp:posOffset>635</wp:posOffset>
              </wp:positionV>
              <wp:extent cx="1830070" cy="170180"/>
              <wp:effectExtent l="0" t="0" r="0" b="0"/>
              <wp:wrapNone/>
              <wp:docPr id="3" name="Текстовое поле 5"/>
              <wp:cNvGraphicFramePr/>
              <a:graphic xmlns:a="http://schemas.openxmlformats.org/drawingml/2006/main">
                <a:graphicData uri="http://schemas.microsoft.com/office/word/2010/wordprocessingShape">
                  <wps:wsp>
                    <wps:cNvSpPr/>
                    <wps:spPr>
                      <a:xfrm>
                        <a:off x="0" y="0"/>
                        <a:ext cx="1829520" cy="16956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04242547" w14:textId="77777777" w:rsidR="00177AD3" w:rsidRDefault="00177AD3">
                          <w:pPr>
                            <w:pStyle w:val="aff8"/>
                            <w:rPr>
                              <w:color w:val="000000"/>
                            </w:rPr>
                          </w:pPr>
                        </w:p>
                      </w:txbxContent>
                    </wps:txbx>
                    <wps:bodyPr lIns="0" tIns="0" rIns="0" bIns="0" anchor="t">
                      <a:spAutoFit/>
                    </wps:bodyPr>
                  </wps:wsp>
                </a:graphicData>
              </a:graphic>
            </wp:anchor>
          </w:drawing>
        </mc:Choice>
        <mc:Fallback>
          <w:pict>
            <v:rect id="Текстовое поле 5" o:spid="_x0000_s1027" style="position:absolute;margin-left:0;margin-top:.05pt;width:144.1pt;height:13.4pt;z-index:-503316478;visibility:visible;mso-wrap-style:square;mso-wrap-distance-left:.25pt;mso-wrap-distance-top:.25pt;mso-wrap-distance-right:.25pt;mso-wrap-distance-bottom:.2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" o:allowincell="f" filled="f" stroked="f" strokeweight=".5pt">
              <v:textbox style="mso-fit-shape-to-text:t" inset="0,0,0,0">
                <w:txbxContent>
                  <w:p w14:paraId="04242547" w14:textId="77777777" w:rsidR="00177AD3" w:rsidRDefault="00177AD3">
                    <w:pPr>
                      <w:pStyle w:val="aff8"/>
                      <w:rPr>
                        <w:color w:val="000000"/>
                      </w:rPr>
                    </w:pPr>
                  </w:p>
                </w:txbxContent>
              </v:textbox>
              <w10:wrap anchorx="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C628C" w14:textId="77777777" w:rsidR="00177AD3" w:rsidRDefault="00177AD3">
    <w:pPr>
      <w:pStyle w:val="afd"/>
    </w:pPr>
    <w:r>
      <w:rPr>
        <w:noProof/>
        <w:lang w:eastAsia="ru-RU"/>
      </w:rPr>
      <mc:AlternateContent>
        <mc:Choice Requires="wps">
          <w:drawing>
            <wp:anchor distT="3175" distB="3175" distL="3175" distR="3175" simplePos="0" relativeHeight="54" behindDoc="1" locked="0" layoutInCell="0" allowOverlap="1" wp14:anchorId="1C4A04DE" wp14:editId="5EA972DE">
              <wp:simplePos x="0" y="0"/>
              <wp:positionH relativeFrom="margin">
                <wp:align>center</wp:align>
              </wp:positionH>
              <wp:positionV relativeFrom="paragraph">
                <wp:posOffset>635</wp:posOffset>
              </wp:positionV>
              <wp:extent cx="1830070" cy="170180"/>
              <wp:effectExtent l="0" t="0" r="0" b="0"/>
              <wp:wrapNone/>
              <wp:docPr id="5" name="Текстовое поле 2"/>
              <wp:cNvGraphicFramePr/>
              <a:graphic xmlns:a="http://schemas.openxmlformats.org/drawingml/2006/main">
                <a:graphicData uri="http://schemas.microsoft.com/office/word/2010/wordprocessingShape">
                  <wps:wsp>
                    <wps:cNvSpPr/>
                    <wps:spPr>
                      <a:xfrm>
                        <a:off x="0" y="0"/>
                        <a:ext cx="1829520" cy="16956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719E6E39" w14:textId="77777777" w:rsidR="00177AD3" w:rsidRDefault="00177AD3">
                          <w:pPr>
                            <w:pStyle w:val="aff8"/>
                            <w:rPr>
                              <w:color w:val="000000"/>
                            </w:rPr>
                          </w:pPr>
                        </w:p>
                      </w:txbxContent>
                    </wps:txbx>
                    <wps:bodyPr lIns="0" tIns="0" rIns="0" bIns="0" anchor="t">
                      <a:spAutoFit/>
                    </wps:bodyPr>
                  </wps:wsp>
                </a:graphicData>
              </a:graphic>
            </wp:anchor>
          </w:drawing>
        </mc:Choice>
        <mc:Fallback>
          <w:pict>
            <v:rect id="Текстовое поле 2" o:spid="_x0000_s1028" style="position:absolute;margin-left:0;margin-top:.05pt;width:144.1pt;height:13.4pt;z-index:-503316426;visibility:visible;mso-wrap-style:square;mso-wrap-distance-left:.25pt;mso-wrap-distance-top:.25pt;mso-wrap-distance-right:.25pt;mso-wrap-distance-bottom:.2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" o:allowincell="f" filled="f" stroked="f" strokeweight=".5pt">
              <v:textbox style="mso-fit-shape-to-text:t" inset="0,0,0,0">
                <w:txbxContent>
                  <w:p w14:paraId="719E6E39" w14:textId="77777777" w:rsidR="00177AD3" w:rsidRDefault="00177AD3">
                    <w:pPr>
                      <w:pStyle w:val="aff8"/>
                      <w:rPr>
                        <w:color w:val="000000"/>
                      </w:rPr>
                    </w:pPr>
                  </w:p>
                </w:txbxContent>
              </v:textbox>
              <w10:wrap anchorx="margin"/>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CD676" w14:textId="77777777" w:rsidR="00177AD3" w:rsidRPr="00FF0A3A" w:rsidRDefault="00177AD3" w:rsidP="00FF0A3A">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1349E"/>
    <w:multiLevelType w:val="multilevel"/>
    <w:tmpl w:val="9BE058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9145B"/>
    <w:multiLevelType w:val="multilevel"/>
    <w:tmpl w:val="3CFE55EA"/>
    <w:lvl w:ilvl="0">
      <w:numFmt w:val="bullet"/>
      <w:lvlText w:val=""/>
      <w:lvlJc w:val="left"/>
      <w:pPr>
        <w:tabs>
          <w:tab w:val="num" w:pos="0"/>
        </w:tabs>
        <w:ind w:left="392" w:hanging="284"/>
      </w:pPr>
      <w:rPr>
        <w:rFonts w:ascii="Symbol" w:hAnsi="Symbol" w:cs="Symbol" w:hint="default"/>
        <w:w w:val="100"/>
        <w:sz w:val="24"/>
        <w:szCs w:val="24"/>
        <w:lang w:val="uk-UA" w:eastAsia="en-US" w:bidi="ar-SA"/>
      </w:rPr>
    </w:lvl>
    <w:lvl w:ilvl="1">
      <w:numFmt w:val="bullet"/>
      <w:lvlText w:val=""/>
      <w:lvlJc w:val="left"/>
      <w:pPr>
        <w:tabs>
          <w:tab w:val="num" w:pos="0"/>
        </w:tabs>
        <w:ind w:left="1484" w:hanging="284"/>
      </w:pPr>
      <w:rPr>
        <w:rFonts w:ascii="Symbol" w:hAnsi="Symbol" w:cs="Symbol" w:hint="default"/>
        <w:lang w:val="uk-UA" w:eastAsia="en-US" w:bidi="ar-SA"/>
      </w:rPr>
    </w:lvl>
    <w:lvl w:ilvl="2">
      <w:numFmt w:val="bullet"/>
      <w:lvlText w:val=""/>
      <w:lvlJc w:val="left"/>
      <w:pPr>
        <w:tabs>
          <w:tab w:val="num" w:pos="0"/>
        </w:tabs>
        <w:ind w:left="2569" w:hanging="284"/>
      </w:pPr>
      <w:rPr>
        <w:rFonts w:ascii="Symbol" w:hAnsi="Symbol" w:cs="Symbol" w:hint="default"/>
        <w:lang w:val="uk-UA" w:eastAsia="en-US" w:bidi="ar-SA"/>
      </w:rPr>
    </w:lvl>
    <w:lvl w:ilvl="3">
      <w:numFmt w:val="bullet"/>
      <w:lvlText w:val=""/>
      <w:lvlJc w:val="left"/>
      <w:pPr>
        <w:tabs>
          <w:tab w:val="num" w:pos="0"/>
        </w:tabs>
        <w:ind w:left="3653" w:hanging="284"/>
      </w:pPr>
      <w:rPr>
        <w:rFonts w:ascii="Symbol" w:hAnsi="Symbol" w:cs="Symbol" w:hint="default"/>
        <w:lang w:val="uk-UA" w:eastAsia="en-US" w:bidi="ar-SA"/>
      </w:rPr>
    </w:lvl>
    <w:lvl w:ilvl="4">
      <w:numFmt w:val="bullet"/>
      <w:lvlText w:val=""/>
      <w:lvlJc w:val="left"/>
      <w:pPr>
        <w:tabs>
          <w:tab w:val="num" w:pos="0"/>
        </w:tabs>
        <w:ind w:left="4738" w:hanging="284"/>
      </w:pPr>
      <w:rPr>
        <w:rFonts w:ascii="Symbol" w:hAnsi="Symbol" w:cs="Symbol" w:hint="default"/>
        <w:lang w:val="uk-UA" w:eastAsia="en-US" w:bidi="ar-SA"/>
      </w:rPr>
    </w:lvl>
    <w:lvl w:ilvl="5">
      <w:numFmt w:val="bullet"/>
      <w:lvlText w:val=""/>
      <w:lvlJc w:val="left"/>
      <w:pPr>
        <w:tabs>
          <w:tab w:val="num" w:pos="0"/>
        </w:tabs>
        <w:ind w:left="5823" w:hanging="284"/>
      </w:pPr>
      <w:rPr>
        <w:rFonts w:ascii="Symbol" w:hAnsi="Symbol" w:cs="Symbol" w:hint="default"/>
        <w:lang w:val="uk-UA" w:eastAsia="en-US" w:bidi="ar-SA"/>
      </w:rPr>
    </w:lvl>
    <w:lvl w:ilvl="6">
      <w:numFmt w:val="bullet"/>
      <w:lvlText w:val=""/>
      <w:lvlJc w:val="left"/>
      <w:pPr>
        <w:tabs>
          <w:tab w:val="num" w:pos="0"/>
        </w:tabs>
        <w:ind w:left="6907" w:hanging="284"/>
      </w:pPr>
      <w:rPr>
        <w:rFonts w:ascii="Symbol" w:hAnsi="Symbol" w:cs="Symbol" w:hint="default"/>
        <w:lang w:val="uk-UA" w:eastAsia="en-US" w:bidi="ar-SA"/>
      </w:rPr>
    </w:lvl>
    <w:lvl w:ilvl="7">
      <w:numFmt w:val="bullet"/>
      <w:lvlText w:val=""/>
      <w:lvlJc w:val="left"/>
      <w:pPr>
        <w:tabs>
          <w:tab w:val="num" w:pos="0"/>
        </w:tabs>
        <w:ind w:left="7992" w:hanging="284"/>
      </w:pPr>
      <w:rPr>
        <w:rFonts w:ascii="Symbol" w:hAnsi="Symbol" w:cs="Symbol" w:hint="default"/>
        <w:lang w:val="uk-UA" w:eastAsia="en-US" w:bidi="ar-SA"/>
      </w:rPr>
    </w:lvl>
    <w:lvl w:ilvl="8">
      <w:numFmt w:val="bullet"/>
      <w:lvlText w:val=""/>
      <w:lvlJc w:val="left"/>
      <w:pPr>
        <w:tabs>
          <w:tab w:val="num" w:pos="0"/>
        </w:tabs>
        <w:ind w:left="9077" w:hanging="284"/>
      </w:pPr>
      <w:rPr>
        <w:rFonts w:ascii="Symbol" w:hAnsi="Symbol" w:cs="Symbol" w:hint="default"/>
        <w:lang w:val="uk-UA" w:eastAsia="en-US" w:bidi="ar-SA"/>
      </w:rPr>
    </w:lvl>
  </w:abstractNum>
  <w:abstractNum w:abstractNumId="2">
    <w:nsid w:val="11E11F2C"/>
    <w:multiLevelType w:val="multilevel"/>
    <w:tmpl w:val="3D649F7A"/>
    <w:lvl w:ilvl="0">
      <w:numFmt w:val="bullet"/>
      <w:lvlText w:val="-"/>
      <w:lvlJc w:val="left"/>
      <w:pPr>
        <w:tabs>
          <w:tab w:val="num" w:pos="720"/>
        </w:tabs>
        <w:ind w:left="720" w:hanging="360"/>
      </w:pPr>
      <w:rPr>
        <w:rFonts w:ascii="OpenSymbol" w:hAnsi="OpenSymbol" w:cs="OpenSymbol" w:hint="default"/>
        <w:b/>
        <w:bCs/>
        <w:w w:val="99"/>
        <w:sz w:val="20"/>
        <w:lang w:val="uk-UA" w:eastAsia="en-US" w:bidi="ar-SA"/>
      </w:rPr>
    </w:lvl>
    <w:lvl w:ilvl="1">
      <w:numFmt w:val="bullet"/>
      <w:lvlText w:val="-"/>
      <w:lvlJc w:val="left"/>
      <w:pPr>
        <w:tabs>
          <w:tab w:val="num" w:pos="0"/>
        </w:tabs>
        <w:ind w:left="1788" w:hanging="708"/>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nsid w:val="41D83C2C"/>
    <w:multiLevelType w:val="multilevel"/>
    <w:tmpl w:val="63CACEFA"/>
    <w:lvl w:ilvl="0">
      <w:numFmt w:val="bullet"/>
      <w:lvlText w:val="-"/>
      <w:lvlJc w:val="left"/>
      <w:pPr>
        <w:tabs>
          <w:tab w:val="num" w:pos="0"/>
        </w:tabs>
        <w:ind w:left="1415" w:hanging="564"/>
      </w:pPr>
      <w:rPr>
        <w:rFonts w:ascii="Times New Roman" w:hAnsi="Times New Roman" w:cs="Times New Roman"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4">
    <w:nsid w:val="42C962B3"/>
    <w:multiLevelType w:val="multilevel"/>
    <w:tmpl w:val="8EE2DE70"/>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5">
    <w:nsid w:val="455D3A22"/>
    <w:multiLevelType w:val="multilevel"/>
    <w:tmpl w:val="C52CA0B0"/>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6">
    <w:nsid w:val="49A922EE"/>
    <w:multiLevelType w:val="multilevel"/>
    <w:tmpl w:val="7ECA9632"/>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7">
    <w:nsid w:val="4DDC24E9"/>
    <w:multiLevelType w:val="multilevel"/>
    <w:tmpl w:val="78AA8ED8"/>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8">
    <w:nsid w:val="4E321AAF"/>
    <w:multiLevelType w:val="multilevel"/>
    <w:tmpl w:val="C5C479F8"/>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9">
    <w:nsid w:val="54673782"/>
    <w:multiLevelType w:val="multilevel"/>
    <w:tmpl w:val="6ED2EE72"/>
    <w:lvl w:ilvl="0">
      <w:numFmt w:val="bullet"/>
      <w:lvlText w:val="-"/>
      <w:lvlJc w:val="left"/>
      <w:pPr>
        <w:tabs>
          <w:tab w:val="num" w:pos="0"/>
        </w:tabs>
        <w:ind w:left="1429" w:hanging="360"/>
      </w:pPr>
      <w:rPr>
        <w:rFonts w:ascii="OpenSymbol" w:hAnsi="OpenSymbol" w:cs="OpenSymbol" w:hint="default"/>
        <w:b/>
        <w:bCs/>
        <w:w w:val="99"/>
        <w:lang w:val="uk-UA" w:eastAsia="en-US" w:bidi="ar-SA"/>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nsid w:val="5D0009AF"/>
    <w:multiLevelType w:val="multilevel"/>
    <w:tmpl w:val="827E926A"/>
    <w:lvl w:ilvl="0">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5F19019C"/>
    <w:multiLevelType w:val="multilevel"/>
    <w:tmpl w:val="DC02B6A2"/>
    <w:lvl w:ilvl="0">
      <w:numFmt w:val="bullet"/>
      <w:lvlText w:val=""/>
      <w:lvlJc w:val="left"/>
      <w:pPr>
        <w:tabs>
          <w:tab w:val="num" w:pos="0"/>
        </w:tabs>
        <w:ind w:left="1112" w:hanging="360"/>
      </w:pPr>
      <w:rPr>
        <w:rFonts w:ascii="Symbol" w:hAnsi="Symbol" w:cs="Symbol" w:hint="default"/>
        <w:w w:val="100"/>
        <w:sz w:val="24"/>
        <w:szCs w:val="24"/>
        <w:lang w:val="uk-UA" w:eastAsia="en-US" w:bidi="ar-SA"/>
      </w:rPr>
    </w:lvl>
    <w:lvl w:ilvl="1">
      <w:numFmt w:val="bullet"/>
      <w:lvlText w:val=""/>
      <w:lvlJc w:val="left"/>
      <w:pPr>
        <w:tabs>
          <w:tab w:val="num" w:pos="0"/>
        </w:tabs>
        <w:ind w:left="2132" w:hanging="360"/>
      </w:pPr>
      <w:rPr>
        <w:rFonts w:ascii="Symbol" w:hAnsi="Symbol" w:cs="Symbol" w:hint="default"/>
        <w:lang w:val="uk-UA" w:eastAsia="en-US" w:bidi="ar-SA"/>
      </w:rPr>
    </w:lvl>
    <w:lvl w:ilvl="2">
      <w:numFmt w:val="bullet"/>
      <w:lvlText w:val=""/>
      <w:lvlJc w:val="left"/>
      <w:pPr>
        <w:tabs>
          <w:tab w:val="num" w:pos="0"/>
        </w:tabs>
        <w:ind w:left="3145" w:hanging="360"/>
      </w:pPr>
      <w:rPr>
        <w:rFonts w:ascii="Symbol" w:hAnsi="Symbol" w:cs="Symbol" w:hint="default"/>
        <w:lang w:val="uk-UA" w:eastAsia="en-US" w:bidi="ar-SA"/>
      </w:rPr>
    </w:lvl>
    <w:lvl w:ilvl="3">
      <w:numFmt w:val="bullet"/>
      <w:lvlText w:val=""/>
      <w:lvlJc w:val="left"/>
      <w:pPr>
        <w:tabs>
          <w:tab w:val="num" w:pos="0"/>
        </w:tabs>
        <w:ind w:left="4157" w:hanging="360"/>
      </w:pPr>
      <w:rPr>
        <w:rFonts w:ascii="Symbol" w:hAnsi="Symbol" w:cs="Symbol" w:hint="default"/>
        <w:lang w:val="uk-UA" w:eastAsia="en-US" w:bidi="ar-SA"/>
      </w:rPr>
    </w:lvl>
    <w:lvl w:ilvl="4">
      <w:numFmt w:val="bullet"/>
      <w:lvlText w:val=""/>
      <w:lvlJc w:val="left"/>
      <w:pPr>
        <w:tabs>
          <w:tab w:val="num" w:pos="0"/>
        </w:tabs>
        <w:ind w:left="5170" w:hanging="360"/>
      </w:pPr>
      <w:rPr>
        <w:rFonts w:ascii="Symbol" w:hAnsi="Symbol" w:cs="Symbol" w:hint="default"/>
        <w:lang w:val="uk-UA" w:eastAsia="en-US" w:bidi="ar-SA"/>
      </w:rPr>
    </w:lvl>
    <w:lvl w:ilvl="5">
      <w:numFmt w:val="bullet"/>
      <w:lvlText w:val=""/>
      <w:lvlJc w:val="left"/>
      <w:pPr>
        <w:tabs>
          <w:tab w:val="num" w:pos="0"/>
        </w:tabs>
        <w:ind w:left="6183" w:hanging="360"/>
      </w:pPr>
      <w:rPr>
        <w:rFonts w:ascii="Symbol" w:hAnsi="Symbol" w:cs="Symbol" w:hint="default"/>
        <w:lang w:val="uk-UA" w:eastAsia="en-US" w:bidi="ar-SA"/>
      </w:rPr>
    </w:lvl>
    <w:lvl w:ilvl="6">
      <w:numFmt w:val="bullet"/>
      <w:lvlText w:val=""/>
      <w:lvlJc w:val="left"/>
      <w:pPr>
        <w:tabs>
          <w:tab w:val="num" w:pos="0"/>
        </w:tabs>
        <w:ind w:left="7195" w:hanging="360"/>
      </w:pPr>
      <w:rPr>
        <w:rFonts w:ascii="Symbol" w:hAnsi="Symbol" w:cs="Symbol" w:hint="default"/>
        <w:lang w:val="uk-UA" w:eastAsia="en-US" w:bidi="ar-SA"/>
      </w:rPr>
    </w:lvl>
    <w:lvl w:ilvl="7">
      <w:numFmt w:val="bullet"/>
      <w:lvlText w:val=""/>
      <w:lvlJc w:val="left"/>
      <w:pPr>
        <w:tabs>
          <w:tab w:val="num" w:pos="0"/>
        </w:tabs>
        <w:ind w:left="8208" w:hanging="360"/>
      </w:pPr>
      <w:rPr>
        <w:rFonts w:ascii="Symbol" w:hAnsi="Symbol" w:cs="Symbol" w:hint="default"/>
        <w:lang w:val="uk-UA" w:eastAsia="en-US" w:bidi="ar-SA"/>
      </w:rPr>
    </w:lvl>
    <w:lvl w:ilvl="8">
      <w:numFmt w:val="bullet"/>
      <w:lvlText w:val=""/>
      <w:lvlJc w:val="left"/>
      <w:pPr>
        <w:tabs>
          <w:tab w:val="num" w:pos="0"/>
        </w:tabs>
        <w:ind w:left="9221" w:hanging="360"/>
      </w:pPr>
      <w:rPr>
        <w:rFonts w:ascii="Symbol" w:hAnsi="Symbol" w:cs="Symbol" w:hint="default"/>
        <w:lang w:val="uk-UA" w:eastAsia="en-US" w:bidi="ar-SA"/>
      </w:rPr>
    </w:lvl>
  </w:abstractNum>
  <w:abstractNum w:abstractNumId="12">
    <w:nsid w:val="72766376"/>
    <w:multiLevelType w:val="multilevel"/>
    <w:tmpl w:val="C812D91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76DE6FA6"/>
    <w:multiLevelType w:val="multilevel"/>
    <w:tmpl w:val="E9087EB0"/>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4">
    <w:nsid w:val="79017212"/>
    <w:multiLevelType w:val="multilevel"/>
    <w:tmpl w:val="C596B61C"/>
    <w:lvl w:ilvl="0">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nsid w:val="7CF351C1"/>
    <w:multiLevelType w:val="multilevel"/>
    <w:tmpl w:val="50DC97D8"/>
    <w:lvl w:ilvl="0">
      <w:numFmt w:val="bullet"/>
      <w:lvlText w:val="-"/>
      <w:lvlJc w:val="left"/>
      <w:pPr>
        <w:tabs>
          <w:tab w:val="num" w:pos="0"/>
        </w:tabs>
        <w:ind w:left="1429" w:hanging="360"/>
      </w:pPr>
      <w:rPr>
        <w:rFonts w:ascii="Times New Roman" w:hAnsi="Times New Roman" w:cs="Times New Roman" w:hint="default"/>
        <w:b/>
        <w:bCs/>
        <w:w w:val="99"/>
        <w:lang w:val="uk-UA" w:eastAsia="en-US" w:bidi="ar-SA"/>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9"/>
  </w:num>
  <w:num w:numId="2">
    <w:abstractNumId w:val="2"/>
  </w:num>
  <w:num w:numId="3">
    <w:abstractNumId w:val="10"/>
  </w:num>
  <w:num w:numId="4">
    <w:abstractNumId w:val="3"/>
  </w:num>
  <w:num w:numId="5">
    <w:abstractNumId w:val="14"/>
  </w:num>
  <w:num w:numId="6">
    <w:abstractNumId w:val="12"/>
  </w:num>
  <w:num w:numId="7">
    <w:abstractNumId w:val="15"/>
  </w:num>
  <w:num w:numId="8">
    <w:abstractNumId w:val="11"/>
  </w:num>
  <w:num w:numId="9">
    <w:abstractNumId w:val="1"/>
  </w:num>
  <w:num w:numId="10">
    <w:abstractNumId w:val="5"/>
  </w:num>
  <w:num w:numId="11">
    <w:abstractNumId w:val="13"/>
  </w:num>
  <w:num w:numId="12">
    <w:abstractNumId w:val="7"/>
  </w:num>
  <w:num w:numId="13">
    <w:abstractNumId w:val="6"/>
  </w:num>
  <w:num w:numId="14">
    <w:abstractNumId w:val="8"/>
  </w:num>
  <w:num w:numId="15">
    <w:abstractNumId w:val="4"/>
  </w:num>
  <w:num w:numId="16">
    <w:abstractNumId w:val="0"/>
  </w:num>
  <w:num w:numId="17">
    <w:abstractNumId w:val="5"/>
    <w:lvlOverride w:ilvl="0">
      <w:startOverride w:val="1"/>
    </w:lvlOverride>
  </w:num>
  <w:num w:numId="18">
    <w:abstractNumId w:val="5"/>
  </w:num>
  <w:num w:numId="19">
    <w:abstractNumId w:val="5"/>
  </w:num>
  <w:num w:numId="20">
    <w:abstractNumId w:val="5"/>
  </w:num>
  <w:num w:numId="21">
    <w:abstractNumId w:val="5"/>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85"/>
    <w:rsid w:val="00177AD3"/>
    <w:rsid w:val="00296350"/>
    <w:rsid w:val="00610932"/>
    <w:rsid w:val="00803BCA"/>
    <w:rsid w:val="008D321D"/>
    <w:rsid w:val="00A82685"/>
    <w:rsid w:val="00AA5469"/>
    <w:rsid w:val="00CA7D8C"/>
    <w:rsid w:val="00D135C9"/>
    <w:rsid w:val="00D527F2"/>
    <w:rsid w:val="00D636DF"/>
    <w:rsid w:val="00D639B1"/>
    <w:rsid w:val="00DC14A5"/>
    <w:rsid w:val="00FF0A3A"/>
  </w:rsids>
  <m:mathPr>
    <m:mathFont m:val="Cambria Math"/>
    <m:brkBin m:val="before"/>
    <m:brkBinSub m:val="--"/>
    <m:smallFrac m:val="0"/>
    <m:dispDef/>
    <m:lMargin m:val="0"/>
    <m:rMargin m:val="0"/>
    <m:defJc m:val="centerGroup"/>
    <m:wrapIndent m:val="1440"/>
    <m:intLim m:val="subSup"/>
    <m:naryLim m:val="undOvr"/>
  </m:mathPr>
  <w:themeFontLang w:val="uk-UA"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7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qFormat="1"/>
    <w:lsdException w:name="heading 4" w:semiHidden="0"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iPriority="1" w:qFormat="1"/>
    <w:lsdException w:name="toc 2" w:semiHidden="0" w:uiPriority="1"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qFormat="1"/>
    <w:lsdException w:name="header" w:semiHidden="0" w:qFormat="1"/>
    <w:lsdException w:name="footer" w:semiHidden="0" w:qFormat="1"/>
    <w:lsdException w:name="caption" w:semiHidden="0" w:uiPriority="0" w:unhideWhenUsed="0" w:qFormat="1"/>
    <w:lsdException w:name="line number" w:qFormat="1"/>
    <w:lsdException w:name="List" w:semiHidden="0" w:uiPriority="0" w:unhideWhenUsed="0" w:qFormat="1"/>
    <w:lsdException w:name="Title" w:semiHidden="0" w:uiPriority="0" w:unhideWhenUsed="0" w:qFormat="1"/>
    <w:lsdException w:name="Default Paragraph Font" w:uiPriority="1" w:qFormat="1"/>
    <w:lsdException w:name="Body Text" w:semiHidden="0" w:uiPriority="1" w:unhideWhenUsed="0" w:qFormat="1"/>
    <w:lsdException w:name="Body Text Indent" w:semiHidden="0"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annotation subject" w:qFormat="1"/>
    <w:lsdException w:name="Balloon Text" w:semiHidden="0"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1"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ru-RU" w:eastAsia="ru-RU" w:bidi="ar-SA"/>
    </w:rPr>
  </w:style>
  <w:style w:type="paragraph" w:styleId="1">
    <w:name w:val="heading 1"/>
    <w:basedOn w:val="a"/>
    <w:next w:val="a"/>
    <w:uiPriority w:val="9"/>
    <w:qFormat/>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1"/>
    <w:uiPriority w:val="9"/>
    <w:unhideWhenUsed/>
    <w:qFormat/>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unhideWhenUsed/>
    <w:qFormat/>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1"/>
    <w:unhideWhenUsed/>
    <w:qFormat/>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pPr>
      <w:spacing w:before="240" w:after="60" w:line="240" w:lineRule="auto"/>
      <w:outlineLvl w:val="4"/>
    </w:pPr>
    <w:rPr>
      <w:rFonts w:ascii="Times New Roman CYR" w:eastAsia="Times New Roman" w:hAnsi="Times New Roman CYR" w:cs="Times New Roman"/>
      <w:b/>
      <w:bCs/>
      <w:i/>
      <w:iCs/>
      <w:sz w:val="26"/>
      <w:szCs w:val="26"/>
    </w:rPr>
  </w:style>
  <w:style w:type="paragraph" w:styleId="6">
    <w:name w:val="heading 6"/>
    <w:basedOn w:val="a"/>
    <w:next w:val="a"/>
    <w:link w:val="60"/>
    <w:qFormat/>
    <w:pPr>
      <w:keepNext/>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qFormat/>
    <w:pPr>
      <w:keepNext/>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pPr>
      <w:keepNext/>
      <w:pBdr>
        <w:left w:val="single" w:sz="4" w:space="0" w:color="000000"/>
        <w:right w:val="single" w:sz="4" w:space="4" w:color="000000"/>
      </w:pBdr>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1"/>
    <w:qFormat/>
    <w:pPr>
      <w:keepNext/>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qFormat/>
  </w:style>
  <w:style w:type="character" w:styleId="a4">
    <w:name w:val="Strong"/>
    <w:uiPriority w:val="22"/>
    <w:qFormat/>
    <w:rPr>
      <w:b/>
      <w:bCs/>
    </w:rPr>
  </w:style>
  <w:style w:type="character" w:customStyle="1" w:styleId="a5">
    <w:name w:val="Название Знак"/>
    <w:basedOn w:val="a0"/>
    <w:qFormat/>
    <w:rPr>
      <w:rFonts w:ascii="Times New Roman" w:eastAsia="Times New Roman" w:hAnsi="Times New Roman" w:cs="Times New Roman"/>
      <w:b/>
      <w:bCs/>
      <w:sz w:val="24"/>
      <w:szCs w:val="24"/>
      <w:lang w:eastAsia="ru-RU"/>
    </w:rPr>
  </w:style>
  <w:style w:type="character" w:customStyle="1" w:styleId="21">
    <w:name w:val="Заголовок 2 Знак1"/>
    <w:basedOn w:val="a0"/>
    <w:link w:val="2"/>
    <w:uiPriority w:val="9"/>
    <w:qFormat/>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uiPriority w:val="9"/>
    <w:qFormat/>
    <w:rPr>
      <w:rFonts w:asciiTheme="majorHAnsi" w:eastAsiaTheme="majorEastAsia" w:hAnsiTheme="majorHAnsi" w:cstheme="majorBidi"/>
      <w:b/>
      <w:bCs/>
      <w:color w:val="4F81BD" w:themeColor="accent1"/>
      <w:sz w:val="26"/>
      <w:szCs w:val="26"/>
      <w:lang w:val="ru-RU" w:eastAsia="en-US"/>
    </w:rPr>
  </w:style>
  <w:style w:type="character" w:customStyle="1" w:styleId="41">
    <w:name w:val="Заголовок 4 Знак1"/>
    <w:basedOn w:val="a0"/>
    <w:link w:val="4"/>
    <w:qFormat/>
    <w:rPr>
      <w:rFonts w:ascii="Arial" w:eastAsiaTheme="majorEastAsia" w:hAnsi="Arial" w:cstheme="majorBidi"/>
      <w:b/>
      <w:szCs w:val="24"/>
      <w:lang w:eastAsia="en-US"/>
    </w:rPr>
  </w:style>
  <w:style w:type="character" w:customStyle="1" w:styleId="40">
    <w:name w:val="Заголовок 4 Знак"/>
    <w:basedOn w:val="a0"/>
    <w:qFormat/>
    <w:rPr>
      <w:rFonts w:ascii="Arial" w:eastAsiaTheme="majorEastAsia" w:hAnsi="Arial" w:cstheme="majorBidi"/>
      <w:b/>
      <w:iCs/>
      <w:lang w:eastAsia="en-US"/>
    </w:rPr>
  </w:style>
  <w:style w:type="character" w:customStyle="1" w:styleId="a6">
    <w:name w:val="Текст выноски Знак"/>
    <w:basedOn w:val="a0"/>
    <w:uiPriority w:val="99"/>
    <w:qFormat/>
    <w:rPr>
      <w:rFonts w:ascii="Segoe UI" w:eastAsiaTheme="minorHAnsi" w:hAnsi="Segoe UI" w:cs="Segoe UI"/>
      <w:sz w:val="18"/>
      <w:szCs w:val="18"/>
      <w:lang w:val="ru-RU" w:eastAsia="en-US"/>
    </w:rPr>
  </w:style>
  <w:style w:type="character" w:customStyle="1" w:styleId="a7">
    <w:name w:val="Основной текст Знак"/>
    <w:basedOn w:val="a0"/>
    <w:uiPriority w:val="1"/>
    <w:qFormat/>
    <w:rPr>
      <w:rFonts w:ascii="Times New Roman" w:eastAsia="Times New Roman" w:hAnsi="Times New Roman" w:cs="Times New Roman"/>
      <w:sz w:val="28"/>
      <w:szCs w:val="20"/>
      <w:lang w:eastAsia="ru-RU"/>
    </w:rPr>
  </w:style>
  <w:style w:type="character" w:customStyle="1" w:styleId="CharAttribute4">
    <w:name w:val="CharAttribute4"/>
    <w:uiPriority w:val="99"/>
    <w:qFormat/>
    <w:rPr>
      <w:rFonts w:ascii="Times New Roman" w:hAnsi="Times New Roman"/>
      <w:color w:val="00000A"/>
      <w:sz w:val="28"/>
    </w:rPr>
  </w:style>
  <w:style w:type="character" w:customStyle="1" w:styleId="CharAttribute1">
    <w:name w:val="CharAttribute1"/>
    <w:qFormat/>
    <w:rPr>
      <w:rFonts w:ascii="Calibri" w:hAnsi="Calibri"/>
      <w:sz w:val="22"/>
    </w:rPr>
  </w:style>
  <w:style w:type="character" w:customStyle="1" w:styleId="10">
    <w:name w:val="Гіперпосилання1"/>
    <w:basedOn w:val="a0"/>
    <w:uiPriority w:val="99"/>
    <w:unhideWhenUsed/>
    <w:qFormat/>
    <w:rPr>
      <w:color w:val="0000FF" w:themeColor="hyperlink"/>
      <w:u w:val="single"/>
    </w:rPr>
  </w:style>
  <w:style w:type="character" w:customStyle="1" w:styleId="a8">
    <w:name w:val="Верхний колонтитул Знак"/>
    <w:basedOn w:val="a0"/>
    <w:uiPriority w:val="99"/>
    <w:qFormat/>
    <w:rPr>
      <w:rFonts w:ascii="Arial" w:eastAsiaTheme="minorHAnsi" w:hAnsi="Arial"/>
      <w:sz w:val="24"/>
      <w:lang w:eastAsia="en-US"/>
    </w:rPr>
  </w:style>
  <w:style w:type="character" w:customStyle="1" w:styleId="a9">
    <w:name w:val="Нижний колонтитул Знак"/>
    <w:basedOn w:val="a0"/>
    <w:uiPriority w:val="99"/>
    <w:qFormat/>
    <w:rPr>
      <w:rFonts w:ascii="Arial" w:eastAsiaTheme="minorHAnsi" w:hAnsi="Arial"/>
      <w:sz w:val="24"/>
      <w:lang w:eastAsia="en-US"/>
    </w:rPr>
  </w:style>
  <w:style w:type="character" w:customStyle="1" w:styleId="2Arial7">
    <w:name w:val="Основной текст (2) + Arial7"/>
    <w:basedOn w:val="a0"/>
    <w:qFormat/>
    <w:rPr>
      <w:rFonts w:ascii="Arial" w:hAnsi="Arial" w:cs="Arial"/>
      <w:color w:val="000000"/>
      <w:spacing w:val="0"/>
      <w:w w:val="100"/>
      <w:sz w:val="18"/>
      <w:szCs w:val="18"/>
      <w:lang w:val="uk-UA" w:eastAsia="uk-UA" w:bidi="ar-SA"/>
    </w:rPr>
  </w:style>
  <w:style w:type="character" w:customStyle="1" w:styleId="22">
    <w:name w:val="Основной текст (2)_"/>
    <w:basedOn w:val="a0"/>
    <w:qFormat/>
    <w:locked/>
    <w:rPr>
      <w:rFonts w:ascii="Century Schoolbook" w:hAnsi="Century Schoolbook"/>
      <w:sz w:val="19"/>
      <w:szCs w:val="19"/>
      <w:shd w:val="clear" w:color="auto" w:fill="FFFFFF"/>
    </w:rPr>
  </w:style>
  <w:style w:type="character" w:customStyle="1" w:styleId="2Arial6">
    <w:name w:val="Основной текст (2) + Arial6"/>
    <w:basedOn w:val="22"/>
    <w:qFormat/>
    <w:rPr>
      <w:rFonts w:ascii="Arial" w:eastAsia="Times New Roman" w:hAnsi="Arial" w:cs="Arial"/>
      <w:i/>
      <w:iCs/>
      <w:color w:val="000000"/>
      <w:spacing w:val="0"/>
      <w:w w:val="100"/>
      <w:sz w:val="18"/>
      <w:szCs w:val="18"/>
      <w:u w:val="none"/>
      <w:shd w:val="clear" w:color="auto" w:fill="FFFFFF"/>
      <w:lang w:val="de-DE" w:eastAsia="de-DE"/>
    </w:rPr>
  </w:style>
  <w:style w:type="character" w:customStyle="1" w:styleId="aa">
    <w:name w:val="Подзаголовок Знак"/>
    <w:basedOn w:val="a0"/>
    <w:qFormat/>
    <w:rPr>
      <w:rFonts w:ascii="Georgia" w:eastAsia="Georgia" w:hAnsi="Georgia" w:cs="Georgia"/>
      <w:i/>
      <w:color w:val="666666"/>
      <w:kern w:val="2"/>
      <w:sz w:val="48"/>
      <w:szCs w:val="48"/>
      <w:lang w:val="en-US" w:eastAsia="zh-CN" w:bidi="hi-IN"/>
    </w:rPr>
  </w:style>
  <w:style w:type="character" w:customStyle="1" w:styleId="2Arial1">
    <w:name w:val="Основной текст (2) + Arial1"/>
    <w:uiPriority w:val="99"/>
    <w:qFormat/>
    <w:rPr>
      <w:rFonts w:ascii="Arial" w:hAnsi="Arial" w:cs="Arial"/>
      <w:i/>
      <w:iCs/>
      <w:color w:val="000000"/>
      <w:spacing w:val="0"/>
      <w:w w:val="100"/>
      <w:sz w:val="8"/>
      <w:szCs w:val="8"/>
      <w:lang w:val="fr-FR" w:eastAsia="fr-FR" w:bidi="ar-SA"/>
    </w:rPr>
  </w:style>
  <w:style w:type="character" w:customStyle="1" w:styleId="2Arial2">
    <w:name w:val="Основной текст (2) + Arial2"/>
    <w:uiPriority w:val="99"/>
    <w:qFormat/>
    <w:rPr>
      <w:rFonts w:ascii="Arial" w:hAnsi="Arial" w:cs="Arial"/>
      <w:i/>
      <w:iCs/>
      <w:color w:val="000000"/>
      <w:spacing w:val="0"/>
      <w:w w:val="100"/>
      <w:sz w:val="18"/>
      <w:szCs w:val="18"/>
      <w:lang w:val="fr-FR" w:eastAsia="fr-FR" w:bidi="ar-SA"/>
    </w:rPr>
  </w:style>
  <w:style w:type="character" w:customStyle="1" w:styleId="2Arial3">
    <w:name w:val="Основной текст (2) + Arial3"/>
    <w:uiPriority w:val="99"/>
    <w:qFormat/>
    <w:rPr>
      <w:rFonts w:ascii="Arial" w:hAnsi="Arial" w:cs="Arial"/>
      <w:color w:val="000000"/>
      <w:spacing w:val="0"/>
      <w:w w:val="100"/>
      <w:sz w:val="18"/>
      <w:szCs w:val="18"/>
      <w:lang w:val="uk-UA" w:eastAsia="uk-UA" w:bidi="ar-SA"/>
    </w:rPr>
  </w:style>
  <w:style w:type="character" w:customStyle="1" w:styleId="apple-converted-space">
    <w:name w:val="apple-converted-space"/>
    <w:basedOn w:val="a0"/>
    <w:qFormat/>
  </w:style>
  <w:style w:type="character" w:customStyle="1" w:styleId="ab">
    <w:name w:val="Текст примечания Знак"/>
    <w:basedOn w:val="a0"/>
    <w:uiPriority w:val="99"/>
    <w:semiHidden/>
    <w:qFormat/>
    <w:rPr>
      <w:rFonts w:ascii="Arial" w:hAnsi="Arial"/>
      <w:sz w:val="20"/>
      <w:szCs w:val="20"/>
    </w:rPr>
  </w:style>
  <w:style w:type="character" w:customStyle="1" w:styleId="11">
    <w:name w:val="Текст примечания Знак1"/>
    <w:basedOn w:val="a0"/>
    <w:uiPriority w:val="99"/>
    <w:semiHidden/>
    <w:qFormat/>
    <w:rPr>
      <w:sz w:val="20"/>
      <w:szCs w:val="20"/>
    </w:rPr>
  </w:style>
  <w:style w:type="character" w:customStyle="1" w:styleId="ac">
    <w:name w:val="Тема примечания Знак"/>
    <w:basedOn w:val="ab"/>
    <w:uiPriority w:val="99"/>
    <w:semiHidden/>
    <w:qFormat/>
    <w:rPr>
      <w:rFonts w:ascii="Arial" w:hAnsi="Arial"/>
      <w:b/>
      <w:bCs/>
      <w:sz w:val="20"/>
      <w:szCs w:val="20"/>
    </w:rPr>
  </w:style>
  <w:style w:type="character" w:customStyle="1" w:styleId="12">
    <w:name w:val="Тема примечания Знак1"/>
    <w:basedOn w:val="11"/>
    <w:uiPriority w:val="99"/>
    <w:semiHidden/>
    <w:qFormat/>
    <w:rPr>
      <w:b/>
      <w:bCs/>
      <w:sz w:val="20"/>
      <w:szCs w:val="20"/>
    </w:rPr>
  </w:style>
  <w:style w:type="character" w:customStyle="1" w:styleId="ad">
    <w:name w:val="Прив'язка виноски"/>
    <w:qFormat/>
    <w:rPr>
      <w:rFonts w:ascii="Times New Roman" w:hAnsi="Times New Roman"/>
      <w:sz w:val="27"/>
      <w:vertAlign w:val="superscript"/>
      <w:lang w:val="en-US"/>
    </w:rPr>
  </w:style>
  <w:style w:type="character" w:customStyle="1" w:styleId="FootnoteCharacters">
    <w:name w:val="Footnote Characters"/>
    <w:uiPriority w:val="99"/>
    <w:qFormat/>
    <w:rPr>
      <w:rFonts w:ascii="Times New Roman" w:hAnsi="Times New Roman"/>
      <w:sz w:val="27"/>
      <w:vertAlign w:val="superscript"/>
      <w:lang w:val="en-US"/>
    </w:rPr>
  </w:style>
  <w:style w:type="character" w:customStyle="1" w:styleId="ae">
    <w:name w:val="Текст сноски Знак"/>
    <w:basedOn w:val="a0"/>
    <w:uiPriority w:val="99"/>
    <w:qFormat/>
    <w:rPr>
      <w:rFonts w:ascii="Arial" w:hAnsi="Arial"/>
      <w:sz w:val="20"/>
      <w:szCs w:val="20"/>
    </w:rPr>
  </w:style>
  <w:style w:type="character" w:customStyle="1" w:styleId="13">
    <w:name w:val="Текст сноски Знак1"/>
    <w:basedOn w:val="a0"/>
    <w:uiPriority w:val="99"/>
    <w:semiHidden/>
    <w:qFormat/>
    <w:rPr>
      <w:sz w:val="20"/>
      <w:szCs w:val="20"/>
    </w:rPr>
  </w:style>
  <w:style w:type="character" w:customStyle="1" w:styleId="60">
    <w:name w:val="Заголовок 6 Знак"/>
    <w:basedOn w:val="a0"/>
    <w:link w:val="6"/>
    <w:qFormat/>
    <w:rPr>
      <w:rFonts w:ascii="Times New Roman CYR" w:eastAsia="Times New Roman" w:hAnsi="Times New Roman CYR" w:cs="Times New Roman"/>
      <w:b/>
      <w:bCs/>
      <w:i/>
      <w:iCs/>
      <w:sz w:val="26"/>
      <w:szCs w:val="26"/>
      <w:lang w:val="ru-RU"/>
    </w:rPr>
  </w:style>
  <w:style w:type="character" w:customStyle="1" w:styleId="50">
    <w:name w:val="Заголовок 5 Знак"/>
    <w:basedOn w:val="a0"/>
    <w:link w:val="5"/>
    <w:qFormat/>
    <w:rPr>
      <w:rFonts w:ascii="Times New Roman CYR" w:eastAsia="Times New Roman" w:hAnsi="Times New Roman CYR" w:cs="Times New Roman CYR"/>
      <w:b/>
      <w:sz w:val="24"/>
      <w:szCs w:val="20"/>
    </w:rPr>
  </w:style>
  <w:style w:type="character" w:customStyle="1" w:styleId="80">
    <w:name w:val="Заголовок 8 Знак"/>
    <w:basedOn w:val="a0"/>
    <w:link w:val="8"/>
    <w:qFormat/>
    <w:rPr>
      <w:rFonts w:ascii="Times New Roman CYR" w:eastAsia="Times New Roman" w:hAnsi="Times New Roman CYR" w:cs="Times New Roman CYR"/>
      <w:b/>
      <w:sz w:val="24"/>
      <w:szCs w:val="20"/>
    </w:rPr>
  </w:style>
  <w:style w:type="character" w:customStyle="1" w:styleId="91">
    <w:name w:val="Заголовок 9 Знак1"/>
    <w:basedOn w:val="a0"/>
    <w:link w:val="9"/>
    <w:qFormat/>
    <w:rPr>
      <w:rFonts w:ascii="Times New Roman CYR" w:eastAsia="Times New Roman" w:hAnsi="Times New Roman CYR" w:cs="Times New Roman CYR"/>
      <w:b/>
      <w:sz w:val="24"/>
      <w:szCs w:val="20"/>
    </w:rPr>
  </w:style>
  <w:style w:type="character" w:customStyle="1" w:styleId="90">
    <w:name w:val="Заголовок 9 Знак"/>
    <w:basedOn w:val="a0"/>
    <w:qFormat/>
    <w:rPr>
      <w:rFonts w:ascii="Times New Roman CYR" w:eastAsia="Times New Roman" w:hAnsi="Times New Roman CYR" w:cs="Times New Roman CYR"/>
      <w:b/>
      <w:sz w:val="24"/>
      <w:szCs w:val="20"/>
    </w:rPr>
  </w:style>
  <w:style w:type="character" w:customStyle="1" w:styleId="14">
    <w:name w:val="Основной текст Знак1"/>
    <w:basedOn w:val="a0"/>
    <w:uiPriority w:val="99"/>
    <w:qFormat/>
    <w:rPr>
      <w:sz w:val="24"/>
      <w:lang w:eastAsia="ru-RU"/>
    </w:rPr>
  </w:style>
  <w:style w:type="character" w:customStyle="1" w:styleId="15">
    <w:name w:val="Основний текст Знак1"/>
    <w:basedOn w:val="a0"/>
    <w:uiPriority w:val="99"/>
    <w:semiHidden/>
    <w:qFormat/>
  </w:style>
  <w:style w:type="character" w:customStyle="1" w:styleId="af">
    <w:name w:val="Основной текст с отступом Знак"/>
    <w:qFormat/>
    <w:rPr>
      <w:lang w:eastAsia="ru-RU"/>
    </w:rPr>
  </w:style>
  <w:style w:type="character" w:customStyle="1" w:styleId="16">
    <w:name w:val="Основной текст с отступом Знак1"/>
    <w:basedOn w:val="a0"/>
    <w:uiPriority w:val="99"/>
    <w:qFormat/>
  </w:style>
  <w:style w:type="character" w:customStyle="1" w:styleId="17">
    <w:name w:val="Основний текст з відступом Знак1"/>
    <w:basedOn w:val="a0"/>
    <w:uiPriority w:val="99"/>
    <w:semiHidden/>
    <w:qFormat/>
  </w:style>
  <w:style w:type="character" w:customStyle="1" w:styleId="18">
    <w:name w:val="Текст выноски Знак1"/>
    <w:basedOn w:val="a0"/>
    <w:uiPriority w:val="99"/>
    <w:qFormat/>
    <w:rPr>
      <w:rFonts w:ascii="Tahoma" w:hAnsi="Tahoma" w:cs="Tahoma"/>
      <w:sz w:val="16"/>
      <w:szCs w:val="16"/>
      <w:lang w:eastAsia="ru-RU"/>
    </w:rPr>
  </w:style>
  <w:style w:type="character" w:customStyle="1" w:styleId="19">
    <w:name w:val="Текст у виносці Знак1"/>
    <w:uiPriority w:val="99"/>
    <w:semiHidden/>
    <w:qFormat/>
    <w:rPr>
      <w:rFonts w:ascii="Tahoma" w:hAnsi="Tahoma" w:cs="Tahoma"/>
      <w:sz w:val="16"/>
      <w:szCs w:val="16"/>
    </w:rPr>
  </w:style>
  <w:style w:type="character" w:customStyle="1" w:styleId="Heading1Char">
    <w:name w:val="Heading 1 Char"/>
    <w:qFormat/>
    <w:locked/>
    <w:rPr>
      <w:rFonts w:ascii="Times New Roman CYR" w:hAnsi="Times New Roman CYR" w:cs="Times New Roman CYR"/>
      <w:sz w:val="20"/>
      <w:szCs w:val="20"/>
      <w:lang w:eastAsia="uk-UA"/>
    </w:rPr>
  </w:style>
  <w:style w:type="character" w:customStyle="1" w:styleId="af0">
    <w:name w:val="Основний текст_"/>
    <w:qFormat/>
    <w:locked/>
    <w:rPr>
      <w:sz w:val="26"/>
      <w:szCs w:val="26"/>
      <w:shd w:val="clear" w:color="auto" w:fill="FFFFFF"/>
    </w:rPr>
  </w:style>
  <w:style w:type="character" w:customStyle="1" w:styleId="rvts0">
    <w:name w:val="rvts0"/>
    <w:qFormat/>
  </w:style>
  <w:style w:type="character" w:customStyle="1" w:styleId="23">
    <w:name w:val="Основний текст (2)_"/>
    <w:qFormat/>
    <w:rPr>
      <w:rFonts w:ascii="Times New Roman" w:eastAsia="Times New Roman" w:hAnsi="Times New Roman" w:cs="Times New Roman"/>
      <w:sz w:val="28"/>
      <w:szCs w:val="28"/>
      <w:u w:val="none"/>
    </w:rPr>
  </w:style>
  <w:style w:type="character" w:customStyle="1" w:styleId="24">
    <w:name w:val="Основний текст (2)"/>
    <w:qFormat/>
    <w:rPr>
      <w:rFonts w:ascii="Times New Roman" w:eastAsia="Times New Roman" w:hAnsi="Times New Roman" w:cs="Times New Roman"/>
      <w:color w:val="000000"/>
      <w:spacing w:val="0"/>
      <w:w w:val="100"/>
      <w:sz w:val="28"/>
      <w:szCs w:val="28"/>
      <w:u w:val="none"/>
      <w:lang w:val="uk-UA" w:eastAsia="uk-UA" w:bidi="uk-UA"/>
    </w:rPr>
  </w:style>
  <w:style w:type="character" w:customStyle="1" w:styleId="211pt">
    <w:name w:val="Основний текст (2) + 11 pt"/>
    <w:qFormat/>
    <w:rPr>
      <w:rFonts w:ascii="Times New Roman" w:eastAsia="Times New Roman" w:hAnsi="Times New Roman" w:cs="Times New Roman"/>
      <w:color w:val="000000"/>
      <w:spacing w:val="0"/>
      <w:w w:val="100"/>
      <w:sz w:val="22"/>
      <w:szCs w:val="22"/>
      <w:u w:val="none"/>
      <w:lang w:val="uk-UA" w:eastAsia="uk-UA" w:bidi="uk-UA"/>
    </w:rPr>
  </w:style>
  <w:style w:type="character" w:customStyle="1" w:styleId="25">
    <w:name w:val="Оглавление 2 Знак"/>
    <w:qFormat/>
    <w:rPr>
      <w:b/>
      <w:bCs/>
      <w:sz w:val="28"/>
      <w:szCs w:val="28"/>
      <w:shd w:val="clear" w:color="auto" w:fill="FFFFFF"/>
    </w:rPr>
  </w:style>
  <w:style w:type="character" w:customStyle="1" w:styleId="213pt">
    <w:name w:val="Основний текст (2) + 13 pt;Напівжирний"/>
    <w:qFormat/>
    <w:rPr>
      <w:rFonts w:ascii="Times New Roman" w:eastAsia="Times New Roman" w:hAnsi="Times New Roman" w:cs="Times New Roman"/>
      <w:b/>
      <w:bCs/>
      <w:color w:val="000000"/>
      <w:spacing w:val="0"/>
      <w:w w:val="100"/>
      <w:sz w:val="26"/>
      <w:szCs w:val="26"/>
      <w:u w:val="none"/>
      <w:lang w:val="uk-UA" w:eastAsia="uk-UA" w:bidi="uk-UA"/>
    </w:rPr>
  </w:style>
  <w:style w:type="character" w:customStyle="1" w:styleId="210">
    <w:name w:val="Оглавление 2 Знак1"/>
    <w:qFormat/>
    <w:rPr>
      <w:rFonts w:ascii="Times New Roman" w:eastAsia="Times New Roman" w:hAnsi="Times New Roman" w:cs="Times New Roman"/>
      <w:i/>
      <w:iCs/>
      <w:color w:val="000000"/>
      <w:spacing w:val="0"/>
      <w:w w:val="100"/>
      <w:sz w:val="28"/>
      <w:szCs w:val="28"/>
      <w:u w:val="none"/>
      <w:lang w:val="uk-UA" w:eastAsia="uk-UA" w:bidi="uk-UA"/>
    </w:rPr>
  </w:style>
  <w:style w:type="character" w:customStyle="1" w:styleId="1a">
    <w:name w:val="Незакрита згадка1"/>
    <w:basedOn w:val="a0"/>
    <w:uiPriority w:val="99"/>
    <w:semiHidden/>
    <w:unhideWhenUsed/>
    <w:qFormat/>
    <w:rPr>
      <w:color w:val="605E5C"/>
      <w:shd w:val="clear" w:color="auto" w:fill="E1DFDD"/>
    </w:rPr>
  </w:style>
  <w:style w:type="character" w:customStyle="1" w:styleId="rvts58">
    <w:name w:val="rvts58"/>
    <w:basedOn w:val="a0"/>
    <w:qFormat/>
  </w:style>
  <w:style w:type="character" w:customStyle="1" w:styleId="af1">
    <w:name w:val="Відвідане гіперпосилання"/>
    <w:basedOn w:val="a0"/>
    <w:uiPriority w:val="99"/>
    <w:semiHidden/>
    <w:unhideWhenUsed/>
    <w:qFormat/>
    <w:rPr>
      <w:color w:val="800080" w:themeColor="followedHyperlink"/>
      <w:u w:val="single"/>
    </w:rPr>
  </w:style>
  <w:style w:type="character" w:customStyle="1" w:styleId="af2">
    <w:name w:val="Без интервала Знак"/>
    <w:basedOn w:val="a0"/>
    <w:uiPriority w:val="1"/>
    <w:qFormat/>
    <w:rPr>
      <w:rFonts w:eastAsiaTheme="minorHAnsi"/>
      <w:lang w:eastAsia="en-US"/>
    </w:rPr>
  </w:style>
  <w:style w:type="paragraph" w:customStyle="1" w:styleId="af3">
    <w:name w:val="Заголовок"/>
    <w:basedOn w:val="Standard"/>
    <w:next w:val="a"/>
    <w:qFormat/>
    <w:pPr>
      <w:keepNext/>
      <w:spacing w:before="240" w:after="120"/>
    </w:pPr>
    <w:rPr>
      <w:rFonts w:ascii="Caladea" w:eastAsia="Caladea" w:hAnsi="Caladea" w:cs="Caladea"/>
      <w:sz w:val="28"/>
      <w:szCs w:val="28"/>
    </w:rPr>
  </w:style>
  <w:style w:type="paragraph" w:styleId="af4">
    <w:name w:val="Body Text"/>
    <w:basedOn w:val="a"/>
    <w:uiPriority w:val="1"/>
    <w:qFormat/>
    <w:pPr>
      <w:spacing w:after="0" w:line="240" w:lineRule="auto"/>
      <w:jc w:val="both"/>
    </w:pPr>
    <w:rPr>
      <w:rFonts w:ascii="Times New Roman" w:eastAsia="Times New Roman" w:hAnsi="Times New Roman" w:cs="Times New Roman"/>
      <w:sz w:val="28"/>
      <w:szCs w:val="20"/>
    </w:rPr>
  </w:style>
  <w:style w:type="paragraph" w:styleId="af5">
    <w:name w:val="List"/>
    <w:basedOn w:val="af4"/>
    <w:qFormat/>
    <w:rPr>
      <w:rFonts w:cs="Arial"/>
    </w:rPr>
  </w:style>
  <w:style w:type="paragraph" w:styleId="af6">
    <w:name w:val="caption"/>
    <w:basedOn w:val="a"/>
    <w:qFormat/>
    <w:pPr>
      <w:suppressLineNumbers/>
      <w:spacing w:before="120" w:after="120"/>
    </w:pPr>
    <w:rPr>
      <w:rFonts w:cs="Arial"/>
      <w:i/>
      <w:iCs/>
      <w:sz w:val="24"/>
      <w:szCs w:val="24"/>
    </w:rPr>
  </w:style>
  <w:style w:type="paragraph" w:customStyle="1" w:styleId="af7">
    <w:name w:val="Покажчик"/>
    <w:basedOn w:val="a"/>
    <w:qFormat/>
    <w:pPr>
      <w:suppressLineNumbers/>
    </w:pPr>
    <w:rPr>
      <w:rFonts w:cs="Arial"/>
    </w:rPr>
  </w:style>
  <w:style w:type="paragraph" w:styleId="af8">
    <w:name w:val="Balloon Text"/>
    <w:basedOn w:val="a"/>
    <w:uiPriority w:val="99"/>
    <w:unhideWhenUsed/>
    <w:qFormat/>
    <w:pPr>
      <w:spacing w:after="0" w:line="240" w:lineRule="auto"/>
    </w:pPr>
    <w:rPr>
      <w:rFonts w:ascii="Segoe UI" w:eastAsiaTheme="minorHAnsi" w:hAnsi="Segoe UI" w:cs="Segoe UI"/>
      <w:sz w:val="18"/>
      <w:szCs w:val="18"/>
      <w:lang w:eastAsia="en-US"/>
    </w:rPr>
  </w:style>
  <w:style w:type="paragraph" w:styleId="af9">
    <w:name w:val="annotation text"/>
    <w:basedOn w:val="a"/>
    <w:uiPriority w:val="99"/>
    <w:semiHidden/>
    <w:unhideWhenUsed/>
    <w:qFormat/>
    <w:pPr>
      <w:spacing w:after="0" w:line="240" w:lineRule="auto"/>
    </w:pPr>
    <w:rPr>
      <w:rFonts w:ascii="Arial" w:hAnsi="Arial"/>
      <w:sz w:val="20"/>
      <w:szCs w:val="20"/>
    </w:rPr>
  </w:style>
  <w:style w:type="paragraph" w:styleId="afa">
    <w:name w:val="annotation subject"/>
    <w:basedOn w:val="af9"/>
    <w:next w:val="af9"/>
    <w:uiPriority w:val="99"/>
    <w:semiHidden/>
    <w:unhideWhenUsed/>
    <w:qFormat/>
    <w:rPr>
      <w:b/>
      <w:bCs/>
    </w:rPr>
  </w:style>
  <w:style w:type="paragraph" w:styleId="afb">
    <w:name w:val="footnote text"/>
    <w:basedOn w:val="a"/>
    <w:uiPriority w:val="99"/>
    <w:unhideWhenUsed/>
    <w:qFormat/>
    <w:pPr>
      <w:spacing w:after="0" w:line="240" w:lineRule="auto"/>
    </w:pPr>
    <w:rPr>
      <w:rFonts w:ascii="Arial" w:hAnsi="Arial"/>
      <w:sz w:val="20"/>
      <w:szCs w:val="20"/>
    </w:rPr>
  </w:style>
  <w:style w:type="paragraph" w:customStyle="1" w:styleId="afc">
    <w:name w:val="Верхній і нижній колонтитули"/>
    <w:basedOn w:val="a"/>
    <w:qFormat/>
  </w:style>
  <w:style w:type="paragraph" w:styleId="afd">
    <w:name w:val="header"/>
    <w:basedOn w:val="a"/>
    <w:uiPriority w:val="99"/>
    <w:unhideWhenUsed/>
    <w:qFormat/>
    <w:pPr>
      <w:tabs>
        <w:tab w:val="center" w:pos="4513"/>
        <w:tab w:val="right" w:pos="9026"/>
      </w:tabs>
      <w:spacing w:after="0" w:line="240" w:lineRule="auto"/>
    </w:pPr>
    <w:rPr>
      <w:rFonts w:ascii="Arial" w:eastAsiaTheme="minorHAnsi" w:hAnsi="Arial"/>
      <w:sz w:val="24"/>
      <w:lang w:eastAsia="en-US"/>
    </w:rPr>
  </w:style>
  <w:style w:type="paragraph" w:styleId="1b">
    <w:name w:val="toc 1"/>
    <w:basedOn w:val="a"/>
    <w:next w:val="a"/>
    <w:autoRedefine/>
    <w:uiPriority w:val="1"/>
    <w:unhideWhenUsed/>
    <w:qFormat/>
    <w:pPr>
      <w:tabs>
        <w:tab w:val="right" w:leader="dot" w:pos="9911"/>
      </w:tabs>
      <w:spacing w:after="0" w:line="240" w:lineRule="auto"/>
    </w:pPr>
    <w:rPr>
      <w:rFonts w:ascii="Arial" w:eastAsiaTheme="minorHAnsi" w:hAnsi="Arial"/>
      <w:sz w:val="24"/>
      <w:lang w:eastAsia="en-US"/>
    </w:rPr>
  </w:style>
  <w:style w:type="paragraph" w:styleId="30">
    <w:name w:val="toc 3"/>
    <w:basedOn w:val="a"/>
    <w:next w:val="a"/>
    <w:autoRedefine/>
    <w:uiPriority w:val="39"/>
    <w:unhideWhenUsed/>
    <w:qFormat/>
    <w:pPr>
      <w:spacing w:after="100" w:line="240" w:lineRule="auto"/>
      <w:ind w:left="480"/>
    </w:pPr>
    <w:rPr>
      <w:rFonts w:ascii="Arial" w:eastAsiaTheme="minorHAnsi" w:hAnsi="Arial"/>
      <w:sz w:val="24"/>
      <w:lang w:eastAsia="en-US"/>
    </w:rPr>
  </w:style>
  <w:style w:type="paragraph" w:styleId="26">
    <w:name w:val="toc 2"/>
    <w:basedOn w:val="a"/>
    <w:next w:val="a"/>
    <w:autoRedefine/>
    <w:uiPriority w:val="1"/>
    <w:unhideWhenUsed/>
    <w:qFormat/>
    <w:pPr>
      <w:spacing w:after="100" w:line="240" w:lineRule="auto"/>
      <w:ind w:left="240"/>
    </w:pPr>
    <w:rPr>
      <w:rFonts w:ascii="Arial" w:eastAsiaTheme="minorHAnsi" w:hAnsi="Arial"/>
      <w:sz w:val="24"/>
      <w:lang w:eastAsia="en-US"/>
    </w:rPr>
  </w:style>
  <w:style w:type="paragraph" w:styleId="afe">
    <w:name w:val="Body Text Indent"/>
    <w:basedOn w:val="a"/>
    <w:unhideWhenUsed/>
    <w:qFormat/>
    <w:pPr>
      <w:spacing w:after="0" w:line="240" w:lineRule="auto"/>
      <w:ind w:left="1134" w:hanging="425"/>
      <w:jc w:val="both"/>
    </w:pPr>
  </w:style>
  <w:style w:type="paragraph" w:styleId="aff">
    <w:name w:val="Title"/>
    <w:basedOn w:val="a"/>
    <w:qFormat/>
    <w:pPr>
      <w:spacing w:after="0" w:line="240" w:lineRule="auto"/>
      <w:jc w:val="center"/>
    </w:pPr>
    <w:rPr>
      <w:rFonts w:ascii="Times New Roman" w:eastAsia="Times New Roman" w:hAnsi="Times New Roman" w:cs="Times New Roman"/>
      <w:b/>
      <w:bCs/>
      <w:sz w:val="24"/>
      <w:szCs w:val="24"/>
    </w:rPr>
  </w:style>
  <w:style w:type="paragraph" w:styleId="aff0">
    <w:name w:val="footer"/>
    <w:basedOn w:val="a"/>
    <w:uiPriority w:val="99"/>
    <w:unhideWhenUsed/>
    <w:qFormat/>
    <w:pPr>
      <w:tabs>
        <w:tab w:val="center" w:pos="4513"/>
        <w:tab w:val="right" w:pos="9026"/>
      </w:tabs>
      <w:spacing w:after="0" w:line="240" w:lineRule="auto"/>
    </w:pPr>
    <w:rPr>
      <w:rFonts w:ascii="Arial" w:eastAsiaTheme="minorHAnsi" w:hAnsi="Arial"/>
      <w:sz w:val="24"/>
      <w:lang w:eastAsia="en-US"/>
    </w:rPr>
  </w:style>
  <w:style w:type="paragraph" w:styleId="aff1">
    <w:name w:val="Normal (Web)"/>
    <w:basedOn w:val="a"/>
    <w:qFormat/>
    <w:pPr>
      <w:spacing w:beforeAutospacing="1" w:afterAutospacing="1" w:line="240" w:lineRule="auto"/>
    </w:pPr>
    <w:rPr>
      <w:rFonts w:ascii="Times New Roman" w:eastAsia="Calibri" w:hAnsi="Times New Roman" w:cs="Times New Roman"/>
      <w:sz w:val="24"/>
      <w:szCs w:val="24"/>
    </w:rPr>
  </w:style>
  <w:style w:type="paragraph" w:styleId="aff2">
    <w:name w:val="Subtitle"/>
    <w:basedOn w:val="a"/>
    <w:next w:val="Standard"/>
    <w:qFormat/>
    <w:pPr>
      <w:keepNext/>
      <w:keepLines/>
      <w:widowControl w:val="0"/>
      <w:spacing w:before="360" w:after="80" w:line="240" w:lineRule="auto"/>
      <w:textAlignment w:val="baseline"/>
    </w:pPr>
    <w:rPr>
      <w:rFonts w:ascii="Georgia" w:eastAsia="Georgia" w:hAnsi="Georgia" w:cs="Georgia"/>
      <w:i/>
      <w:color w:val="666666"/>
      <w:kern w:val="2"/>
      <w:sz w:val="48"/>
      <w:szCs w:val="48"/>
      <w:lang w:val="en-US" w:eastAsia="zh-CN" w:bidi="hi-IN"/>
    </w:rPr>
  </w:style>
  <w:style w:type="paragraph" w:customStyle="1" w:styleId="Standard">
    <w:name w:val="Standard"/>
    <w:qFormat/>
    <w:pPr>
      <w:widowControl w:val="0"/>
      <w:textAlignment w:val="baseline"/>
    </w:pPr>
    <w:rPr>
      <w:rFonts w:ascii="Arial" w:eastAsia="Arial" w:hAnsi="Arial" w:cs="Arial"/>
      <w:color w:val="000000"/>
      <w:kern w:val="2"/>
      <w:sz w:val="24"/>
      <w:szCs w:val="24"/>
      <w:lang w:val="en-US"/>
    </w:rPr>
  </w:style>
  <w:style w:type="paragraph" w:styleId="aff3">
    <w:name w:val="List Paragraph"/>
    <w:basedOn w:val="a"/>
    <w:uiPriority w:val="1"/>
    <w:qFormat/>
    <w:pPr>
      <w:spacing w:after="160" w:line="259" w:lineRule="auto"/>
      <w:ind w:left="720"/>
      <w:contextualSpacing/>
    </w:pPr>
    <w:rPr>
      <w:rFonts w:eastAsiaTheme="minorHAnsi"/>
      <w:lang w:eastAsia="en-US"/>
    </w:rPr>
  </w:style>
  <w:style w:type="paragraph" w:customStyle="1" w:styleId="aff4">
    <w:name w:val="Знак"/>
    <w:basedOn w:val="a"/>
    <w:qFormat/>
    <w:pPr>
      <w:spacing w:after="0" w:line="240" w:lineRule="auto"/>
    </w:pPr>
    <w:rPr>
      <w:rFonts w:ascii="Times New Roman" w:eastAsia="Times New Roman" w:hAnsi="Times New Roman" w:cs="Times New Roman"/>
      <w:sz w:val="20"/>
      <w:szCs w:val="20"/>
      <w:lang w:val="en-US" w:eastAsia="en-US"/>
    </w:rPr>
  </w:style>
  <w:style w:type="paragraph" w:customStyle="1" w:styleId="aff5">
    <w:name w:val="a"/>
    <w:basedOn w:val="a"/>
    <w:uiPriority w:val="99"/>
    <w:qFormat/>
    <w:pPr>
      <w:spacing w:beforeAutospacing="1" w:afterAutospacing="1" w:line="240" w:lineRule="auto"/>
    </w:pPr>
    <w:rPr>
      <w:rFonts w:ascii="Times New Roman" w:eastAsia="Times New Roman" w:hAnsi="Times New Roman" w:cs="Times New Roman"/>
      <w:sz w:val="24"/>
      <w:szCs w:val="24"/>
    </w:rPr>
  </w:style>
  <w:style w:type="paragraph" w:styleId="aff6">
    <w:name w:val="No Spacing"/>
    <w:uiPriority w:val="1"/>
    <w:qFormat/>
    <w:rPr>
      <w:rFonts w:ascii="Calibri" w:eastAsiaTheme="minorHAnsi" w:hAnsi="Calibri"/>
      <w:sz w:val="22"/>
      <w:szCs w:val="22"/>
      <w:lang w:val="ru-RU" w:eastAsia="en-US" w:bidi="ar-SA"/>
    </w:rPr>
  </w:style>
  <w:style w:type="paragraph" w:customStyle="1" w:styleId="1c">
    <w:name w:val="Звичайний1"/>
    <w:qFormat/>
    <w:pPr>
      <w:spacing w:after="200" w:line="276" w:lineRule="auto"/>
    </w:pPr>
    <w:rPr>
      <w:rFonts w:ascii="Calibri" w:eastAsia="Calibri" w:hAnsi="Calibri" w:cs="Calibri"/>
      <w:color w:val="000000"/>
      <w:sz w:val="22"/>
      <w:szCs w:val="22"/>
      <w:lang w:val="ru-RU" w:eastAsia="ru-RU" w:bidi="ar-SA"/>
    </w:rPr>
  </w:style>
  <w:style w:type="paragraph" w:customStyle="1" w:styleId="1d">
    <w:name w:val="Заголовок оглавления1"/>
    <w:basedOn w:val="1"/>
    <w:next w:val="a"/>
    <w:uiPriority w:val="39"/>
    <w:unhideWhenUsed/>
    <w:qFormat/>
    <w:pPr>
      <w:spacing w:line="259" w:lineRule="auto"/>
      <w:outlineLvl w:val="9"/>
    </w:pPr>
  </w:style>
  <w:style w:type="paragraph" w:customStyle="1" w:styleId="27">
    <w:name w:val="Основной текст (2)"/>
    <w:basedOn w:val="a"/>
    <w:qFormat/>
    <w:pPr>
      <w:widowControl w:val="0"/>
      <w:shd w:val="clear" w:color="auto" w:fill="FFFFFF"/>
      <w:spacing w:after="720" w:line="235" w:lineRule="exact"/>
      <w:ind w:hanging="320"/>
    </w:pPr>
    <w:rPr>
      <w:rFonts w:ascii="Century Schoolbook" w:hAnsi="Century Schoolbook"/>
      <w:sz w:val="19"/>
      <w:szCs w:val="19"/>
    </w:rPr>
  </w:style>
  <w:style w:type="paragraph" w:customStyle="1" w:styleId="Default">
    <w:name w:val="Default"/>
    <w:qFormat/>
    <w:pPr>
      <w:widowControl w:val="0"/>
    </w:pPr>
    <w:rPr>
      <w:rFonts w:ascii="Stone Sans" w:eastAsia="Calibri" w:hAnsi="Stone Sans" w:cs="Times New Roman"/>
      <w:color w:val="000000"/>
      <w:sz w:val="24"/>
      <w:szCs w:val="24"/>
      <w:lang w:val="de-CH" w:eastAsia="de-CH" w:bidi="ar-SA"/>
    </w:rPr>
  </w:style>
  <w:style w:type="paragraph" w:customStyle="1" w:styleId="1e">
    <w:name w:val="Обычный1"/>
    <w:uiPriority w:val="99"/>
    <w:qFormat/>
    <w:pPr>
      <w:widowControl w:val="0"/>
    </w:pPr>
    <w:rPr>
      <w:rFonts w:ascii="Arial" w:eastAsia="Calibri" w:hAnsi="Arial" w:cs="Arial"/>
      <w:color w:val="000000"/>
      <w:sz w:val="24"/>
      <w:szCs w:val="24"/>
      <w:lang w:val="ru-RU" w:eastAsia="ru-RU" w:bidi="ar-SA"/>
    </w:rPr>
  </w:style>
  <w:style w:type="paragraph" w:customStyle="1" w:styleId="TableText7">
    <w:name w:val="Table Text_7"/>
    <w:uiPriority w:val="99"/>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189" w:lineRule="atLeast"/>
      <w:ind w:left="20" w:right="20"/>
    </w:pPr>
    <w:rPr>
      <w:rFonts w:ascii="Times New Roman" w:eastAsia="Calibri" w:hAnsi="Times New Roman" w:cs="Times New Roman"/>
      <w:sz w:val="17"/>
      <w:szCs w:val="17"/>
      <w:lang w:val="en-US" w:eastAsia="ru-RU" w:bidi="ar-SA"/>
    </w:rPr>
  </w:style>
  <w:style w:type="paragraph" w:customStyle="1" w:styleId="TableText9">
    <w:name w:val="Table Text_9"/>
    <w:uiPriority w:val="99"/>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2" w:lineRule="atLeast"/>
      <w:ind w:left="20" w:right="20"/>
    </w:pPr>
    <w:rPr>
      <w:rFonts w:ascii="Times New Roman" w:eastAsia="Arial" w:hAnsi="Times New Roman" w:cs="Times New Roman"/>
      <w:sz w:val="18"/>
      <w:szCs w:val="18"/>
      <w:lang w:val="en-US" w:eastAsia="ru-RU" w:bidi="ar-SA"/>
    </w:rPr>
  </w:style>
  <w:style w:type="paragraph" w:customStyle="1" w:styleId="aff7">
    <w:name w:val="Знак Знак Знак"/>
    <w:basedOn w:val="a"/>
    <w:qFormat/>
    <w:pPr>
      <w:spacing w:after="0" w:line="240" w:lineRule="auto"/>
    </w:pPr>
    <w:rPr>
      <w:rFonts w:ascii="Verdana" w:eastAsia="Times New Roman" w:hAnsi="Verdana" w:cs="Verdana"/>
      <w:sz w:val="20"/>
      <w:szCs w:val="20"/>
      <w:lang w:val="en-US" w:eastAsia="en-US"/>
    </w:rPr>
  </w:style>
  <w:style w:type="paragraph" w:customStyle="1" w:styleId="1f">
    <w:name w:val="Абзац списка1"/>
    <w:basedOn w:val="a"/>
    <w:qFormat/>
    <w:pPr>
      <w:ind w:left="720"/>
    </w:pPr>
    <w:rPr>
      <w:rFonts w:ascii="Calibri" w:eastAsia="Times New Roman" w:hAnsi="Calibri" w:cs="Calibri"/>
      <w:lang w:eastAsia="en-US"/>
    </w:rPr>
  </w:style>
  <w:style w:type="paragraph" w:customStyle="1" w:styleId="1f0">
    <w:name w:val="Основний текст1"/>
    <w:basedOn w:val="a"/>
    <w:qFormat/>
    <w:pPr>
      <w:shd w:val="clear" w:color="auto" w:fill="FFFFFF"/>
      <w:spacing w:before="600" w:after="240" w:line="326" w:lineRule="exact"/>
      <w:jc w:val="both"/>
    </w:pPr>
    <w:rPr>
      <w:sz w:val="26"/>
      <w:szCs w:val="26"/>
      <w:shd w:val="clear" w:color="auto" w:fill="FFFFFF"/>
    </w:rPr>
  </w:style>
  <w:style w:type="paragraph" w:customStyle="1" w:styleId="28">
    <w:name w:val="Заголовок №2"/>
    <w:basedOn w:val="a"/>
    <w:qFormat/>
    <w:pPr>
      <w:widowControl w:val="0"/>
      <w:shd w:val="clear" w:color="auto" w:fill="FFFFFF"/>
      <w:spacing w:after="300" w:line="331" w:lineRule="exact"/>
      <w:jc w:val="center"/>
      <w:outlineLvl w:val="1"/>
    </w:pPr>
    <w:rPr>
      <w:b/>
      <w:bCs/>
      <w:sz w:val="28"/>
      <w:szCs w:val="28"/>
    </w:rPr>
  </w:style>
  <w:style w:type="paragraph" w:customStyle="1" w:styleId="rvps2">
    <w:name w:val="rvps2"/>
    <w:basedOn w:val="a"/>
    <w:qFormat/>
    <w:pPr>
      <w:spacing w:beforeAutospacing="1"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spacing w:after="0" w:line="240" w:lineRule="auto"/>
    </w:pPr>
    <w:rPr>
      <w:rFonts w:ascii="Times New Roman" w:eastAsia="Times New Roman" w:hAnsi="Times New Roman" w:cs="Times New Roman"/>
      <w:lang w:eastAsia="en-US"/>
    </w:rPr>
  </w:style>
  <w:style w:type="paragraph" w:customStyle="1" w:styleId="aff8">
    <w:name w:val="Вміст рамки"/>
    <w:basedOn w:val="a"/>
    <w:qFormat/>
  </w:style>
  <w:style w:type="paragraph" w:customStyle="1" w:styleId="aff9">
    <w:name w:val="Вміст таблиці"/>
    <w:basedOn w:val="a"/>
    <w:qFormat/>
    <w:pPr>
      <w:widowControl w:val="0"/>
      <w:suppressLineNumbers/>
    </w:pPr>
  </w:style>
  <w:style w:type="paragraph" w:customStyle="1" w:styleId="affa">
    <w:name w:val="Заголовок таблиці"/>
    <w:basedOn w:val="aff9"/>
    <w:qFormat/>
    <w:pPr>
      <w:jc w:val="center"/>
    </w:pPr>
    <w:rPr>
      <w:b/>
      <w:bCs/>
    </w:rPr>
  </w:style>
  <w:style w:type="table" w:styleId="affb">
    <w:name w:val="Table Grid"/>
    <w:basedOn w:val="a1"/>
    <w:uiPriority w:val="39"/>
    <w:qFormat/>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Pr>
      <w:rFonts w:eastAsiaTheme="minorHAnsi"/>
      <w:lang w:val="en-US" w:eastAsia="en-US"/>
    </w:rPr>
    <w:tblPr>
      <w:tblCellMar>
        <w:top w:w="0" w:type="dxa"/>
        <w:left w:w="0" w:type="dxa"/>
        <w:bottom w:w="0" w:type="dxa"/>
        <w:right w:w="0" w:type="dxa"/>
      </w:tblCellMar>
    </w:tblPr>
  </w:style>
  <w:style w:type="table" w:customStyle="1" w:styleId="-451">
    <w:name w:val="Таблиця-сітка 4 – акцент 51"/>
    <w:basedOn w:val="a1"/>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10">
    <w:name w:val="Звичайна таблиця 11"/>
    <w:basedOn w:val="a1"/>
    <w:uiPriority w:val="41"/>
    <w:rPr>
      <w:rFonts w:eastAsiaTheme="minorHAnsi"/>
      <w:lang w:val="en-US" w:eastAsia="en-US"/>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1">
    <w:name w:val="Сітка таблиці (світла)1"/>
    <w:basedOn w:val="a1"/>
    <w:uiPriority w:val="40"/>
    <w:rPr>
      <w:rFonts w:eastAsiaTheme="minorHAnsi"/>
      <w:lang w:val="en-US" w:eastAsia="en-US"/>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1f2">
    <w:name w:val="Сетка таблицы1"/>
    <w:basedOn w:val="a1"/>
    <w:uiPriority w:val="39"/>
    <w:qFormat/>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b"/>
    <w:uiPriority w:val="59"/>
    <w:rsid w:val="00177AD3"/>
    <w:rPr>
      <w:rFonts w:eastAsiaTheme="minorHAnsi"/>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qFormat="1"/>
    <w:lsdException w:name="heading 4" w:semiHidden="0"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iPriority="1" w:qFormat="1"/>
    <w:lsdException w:name="toc 2" w:semiHidden="0" w:uiPriority="1"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qFormat="1"/>
    <w:lsdException w:name="header" w:semiHidden="0" w:qFormat="1"/>
    <w:lsdException w:name="footer" w:semiHidden="0" w:qFormat="1"/>
    <w:lsdException w:name="caption" w:semiHidden="0" w:uiPriority="0" w:unhideWhenUsed="0" w:qFormat="1"/>
    <w:lsdException w:name="line number" w:qFormat="1"/>
    <w:lsdException w:name="List" w:semiHidden="0" w:uiPriority="0" w:unhideWhenUsed="0" w:qFormat="1"/>
    <w:lsdException w:name="Title" w:semiHidden="0" w:uiPriority="0" w:unhideWhenUsed="0" w:qFormat="1"/>
    <w:lsdException w:name="Default Paragraph Font" w:uiPriority="1" w:qFormat="1"/>
    <w:lsdException w:name="Body Text" w:semiHidden="0" w:uiPriority="1" w:unhideWhenUsed="0" w:qFormat="1"/>
    <w:lsdException w:name="Body Text Indent" w:semiHidden="0"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annotation subject" w:qFormat="1"/>
    <w:lsdException w:name="Balloon Text" w:semiHidden="0"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1"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ru-RU" w:eastAsia="ru-RU" w:bidi="ar-SA"/>
    </w:rPr>
  </w:style>
  <w:style w:type="paragraph" w:styleId="1">
    <w:name w:val="heading 1"/>
    <w:basedOn w:val="a"/>
    <w:next w:val="a"/>
    <w:uiPriority w:val="9"/>
    <w:qFormat/>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1"/>
    <w:uiPriority w:val="9"/>
    <w:unhideWhenUsed/>
    <w:qFormat/>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unhideWhenUsed/>
    <w:qFormat/>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1"/>
    <w:unhideWhenUsed/>
    <w:qFormat/>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pPr>
      <w:spacing w:before="240" w:after="60" w:line="240" w:lineRule="auto"/>
      <w:outlineLvl w:val="4"/>
    </w:pPr>
    <w:rPr>
      <w:rFonts w:ascii="Times New Roman CYR" w:eastAsia="Times New Roman" w:hAnsi="Times New Roman CYR" w:cs="Times New Roman"/>
      <w:b/>
      <w:bCs/>
      <w:i/>
      <w:iCs/>
      <w:sz w:val="26"/>
      <w:szCs w:val="26"/>
    </w:rPr>
  </w:style>
  <w:style w:type="paragraph" w:styleId="6">
    <w:name w:val="heading 6"/>
    <w:basedOn w:val="a"/>
    <w:next w:val="a"/>
    <w:link w:val="60"/>
    <w:qFormat/>
    <w:pPr>
      <w:keepNext/>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qFormat/>
    <w:pPr>
      <w:keepNext/>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pPr>
      <w:keepNext/>
      <w:pBdr>
        <w:left w:val="single" w:sz="4" w:space="0" w:color="000000"/>
        <w:right w:val="single" w:sz="4" w:space="4" w:color="000000"/>
      </w:pBdr>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1"/>
    <w:qFormat/>
    <w:pPr>
      <w:keepNext/>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qFormat/>
  </w:style>
  <w:style w:type="character" w:styleId="a4">
    <w:name w:val="Strong"/>
    <w:uiPriority w:val="22"/>
    <w:qFormat/>
    <w:rPr>
      <w:b/>
      <w:bCs/>
    </w:rPr>
  </w:style>
  <w:style w:type="character" w:customStyle="1" w:styleId="a5">
    <w:name w:val="Название Знак"/>
    <w:basedOn w:val="a0"/>
    <w:qFormat/>
    <w:rPr>
      <w:rFonts w:ascii="Times New Roman" w:eastAsia="Times New Roman" w:hAnsi="Times New Roman" w:cs="Times New Roman"/>
      <w:b/>
      <w:bCs/>
      <w:sz w:val="24"/>
      <w:szCs w:val="24"/>
      <w:lang w:eastAsia="ru-RU"/>
    </w:rPr>
  </w:style>
  <w:style w:type="character" w:customStyle="1" w:styleId="21">
    <w:name w:val="Заголовок 2 Знак1"/>
    <w:basedOn w:val="a0"/>
    <w:link w:val="2"/>
    <w:uiPriority w:val="9"/>
    <w:qFormat/>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uiPriority w:val="9"/>
    <w:qFormat/>
    <w:rPr>
      <w:rFonts w:asciiTheme="majorHAnsi" w:eastAsiaTheme="majorEastAsia" w:hAnsiTheme="majorHAnsi" w:cstheme="majorBidi"/>
      <w:b/>
      <w:bCs/>
      <w:color w:val="4F81BD" w:themeColor="accent1"/>
      <w:sz w:val="26"/>
      <w:szCs w:val="26"/>
      <w:lang w:val="ru-RU" w:eastAsia="en-US"/>
    </w:rPr>
  </w:style>
  <w:style w:type="character" w:customStyle="1" w:styleId="41">
    <w:name w:val="Заголовок 4 Знак1"/>
    <w:basedOn w:val="a0"/>
    <w:link w:val="4"/>
    <w:qFormat/>
    <w:rPr>
      <w:rFonts w:ascii="Arial" w:eastAsiaTheme="majorEastAsia" w:hAnsi="Arial" w:cstheme="majorBidi"/>
      <w:b/>
      <w:szCs w:val="24"/>
      <w:lang w:eastAsia="en-US"/>
    </w:rPr>
  </w:style>
  <w:style w:type="character" w:customStyle="1" w:styleId="40">
    <w:name w:val="Заголовок 4 Знак"/>
    <w:basedOn w:val="a0"/>
    <w:qFormat/>
    <w:rPr>
      <w:rFonts w:ascii="Arial" w:eastAsiaTheme="majorEastAsia" w:hAnsi="Arial" w:cstheme="majorBidi"/>
      <w:b/>
      <w:iCs/>
      <w:lang w:eastAsia="en-US"/>
    </w:rPr>
  </w:style>
  <w:style w:type="character" w:customStyle="1" w:styleId="a6">
    <w:name w:val="Текст выноски Знак"/>
    <w:basedOn w:val="a0"/>
    <w:uiPriority w:val="99"/>
    <w:qFormat/>
    <w:rPr>
      <w:rFonts w:ascii="Segoe UI" w:eastAsiaTheme="minorHAnsi" w:hAnsi="Segoe UI" w:cs="Segoe UI"/>
      <w:sz w:val="18"/>
      <w:szCs w:val="18"/>
      <w:lang w:val="ru-RU" w:eastAsia="en-US"/>
    </w:rPr>
  </w:style>
  <w:style w:type="character" w:customStyle="1" w:styleId="a7">
    <w:name w:val="Основной текст Знак"/>
    <w:basedOn w:val="a0"/>
    <w:uiPriority w:val="1"/>
    <w:qFormat/>
    <w:rPr>
      <w:rFonts w:ascii="Times New Roman" w:eastAsia="Times New Roman" w:hAnsi="Times New Roman" w:cs="Times New Roman"/>
      <w:sz w:val="28"/>
      <w:szCs w:val="20"/>
      <w:lang w:eastAsia="ru-RU"/>
    </w:rPr>
  </w:style>
  <w:style w:type="character" w:customStyle="1" w:styleId="CharAttribute4">
    <w:name w:val="CharAttribute4"/>
    <w:uiPriority w:val="99"/>
    <w:qFormat/>
    <w:rPr>
      <w:rFonts w:ascii="Times New Roman" w:hAnsi="Times New Roman"/>
      <w:color w:val="00000A"/>
      <w:sz w:val="28"/>
    </w:rPr>
  </w:style>
  <w:style w:type="character" w:customStyle="1" w:styleId="CharAttribute1">
    <w:name w:val="CharAttribute1"/>
    <w:qFormat/>
    <w:rPr>
      <w:rFonts w:ascii="Calibri" w:hAnsi="Calibri"/>
      <w:sz w:val="22"/>
    </w:rPr>
  </w:style>
  <w:style w:type="character" w:customStyle="1" w:styleId="10">
    <w:name w:val="Гіперпосилання1"/>
    <w:basedOn w:val="a0"/>
    <w:uiPriority w:val="99"/>
    <w:unhideWhenUsed/>
    <w:qFormat/>
    <w:rPr>
      <w:color w:val="0000FF" w:themeColor="hyperlink"/>
      <w:u w:val="single"/>
    </w:rPr>
  </w:style>
  <w:style w:type="character" w:customStyle="1" w:styleId="a8">
    <w:name w:val="Верхний колонтитул Знак"/>
    <w:basedOn w:val="a0"/>
    <w:uiPriority w:val="99"/>
    <w:qFormat/>
    <w:rPr>
      <w:rFonts w:ascii="Arial" w:eastAsiaTheme="minorHAnsi" w:hAnsi="Arial"/>
      <w:sz w:val="24"/>
      <w:lang w:eastAsia="en-US"/>
    </w:rPr>
  </w:style>
  <w:style w:type="character" w:customStyle="1" w:styleId="a9">
    <w:name w:val="Нижний колонтитул Знак"/>
    <w:basedOn w:val="a0"/>
    <w:uiPriority w:val="99"/>
    <w:qFormat/>
    <w:rPr>
      <w:rFonts w:ascii="Arial" w:eastAsiaTheme="minorHAnsi" w:hAnsi="Arial"/>
      <w:sz w:val="24"/>
      <w:lang w:eastAsia="en-US"/>
    </w:rPr>
  </w:style>
  <w:style w:type="character" w:customStyle="1" w:styleId="2Arial7">
    <w:name w:val="Основной текст (2) + Arial7"/>
    <w:basedOn w:val="a0"/>
    <w:qFormat/>
    <w:rPr>
      <w:rFonts w:ascii="Arial" w:hAnsi="Arial" w:cs="Arial"/>
      <w:color w:val="000000"/>
      <w:spacing w:val="0"/>
      <w:w w:val="100"/>
      <w:sz w:val="18"/>
      <w:szCs w:val="18"/>
      <w:lang w:val="uk-UA" w:eastAsia="uk-UA" w:bidi="ar-SA"/>
    </w:rPr>
  </w:style>
  <w:style w:type="character" w:customStyle="1" w:styleId="22">
    <w:name w:val="Основной текст (2)_"/>
    <w:basedOn w:val="a0"/>
    <w:qFormat/>
    <w:locked/>
    <w:rPr>
      <w:rFonts w:ascii="Century Schoolbook" w:hAnsi="Century Schoolbook"/>
      <w:sz w:val="19"/>
      <w:szCs w:val="19"/>
      <w:shd w:val="clear" w:color="auto" w:fill="FFFFFF"/>
    </w:rPr>
  </w:style>
  <w:style w:type="character" w:customStyle="1" w:styleId="2Arial6">
    <w:name w:val="Основной текст (2) + Arial6"/>
    <w:basedOn w:val="22"/>
    <w:qFormat/>
    <w:rPr>
      <w:rFonts w:ascii="Arial" w:eastAsia="Times New Roman" w:hAnsi="Arial" w:cs="Arial"/>
      <w:i/>
      <w:iCs/>
      <w:color w:val="000000"/>
      <w:spacing w:val="0"/>
      <w:w w:val="100"/>
      <w:sz w:val="18"/>
      <w:szCs w:val="18"/>
      <w:u w:val="none"/>
      <w:shd w:val="clear" w:color="auto" w:fill="FFFFFF"/>
      <w:lang w:val="de-DE" w:eastAsia="de-DE"/>
    </w:rPr>
  </w:style>
  <w:style w:type="character" w:customStyle="1" w:styleId="aa">
    <w:name w:val="Подзаголовок Знак"/>
    <w:basedOn w:val="a0"/>
    <w:qFormat/>
    <w:rPr>
      <w:rFonts w:ascii="Georgia" w:eastAsia="Georgia" w:hAnsi="Georgia" w:cs="Georgia"/>
      <w:i/>
      <w:color w:val="666666"/>
      <w:kern w:val="2"/>
      <w:sz w:val="48"/>
      <w:szCs w:val="48"/>
      <w:lang w:val="en-US" w:eastAsia="zh-CN" w:bidi="hi-IN"/>
    </w:rPr>
  </w:style>
  <w:style w:type="character" w:customStyle="1" w:styleId="2Arial1">
    <w:name w:val="Основной текст (2) + Arial1"/>
    <w:uiPriority w:val="99"/>
    <w:qFormat/>
    <w:rPr>
      <w:rFonts w:ascii="Arial" w:hAnsi="Arial" w:cs="Arial"/>
      <w:i/>
      <w:iCs/>
      <w:color w:val="000000"/>
      <w:spacing w:val="0"/>
      <w:w w:val="100"/>
      <w:sz w:val="8"/>
      <w:szCs w:val="8"/>
      <w:lang w:val="fr-FR" w:eastAsia="fr-FR" w:bidi="ar-SA"/>
    </w:rPr>
  </w:style>
  <w:style w:type="character" w:customStyle="1" w:styleId="2Arial2">
    <w:name w:val="Основной текст (2) + Arial2"/>
    <w:uiPriority w:val="99"/>
    <w:qFormat/>
    <w:rPr>
      <w:rFonts w:ascii="Arial" w:hAnsi="Arial" w:cs="Arial"/>
      <w:i/>
      <w:iCs/>
      <w:color w:val="000000"/>
      <w:spacing w:val="0"/>
      <w:w w:val="100"/>
      <w:sz w:val="18"/>
      <w:szCs w:val="18"/>
      <w:lang w:val="fr-FR" w:eastAsia="fr-FR" w:bidi="ar-SA"/>
    </w:rPr>
  </w:style>
  <w:style w:type="character" w:customStyle="1" w:styleId="2Arial3">
    <w:name w:val="Основной текст (2) + Arial3"/>
    <w:uiPriority w:val="99"/>
    <w:qFormat/>
    <w:rPr>
      <w:rFonts w:ascii="Arial" w:hAnsi="Arial" w:cs="Arial"/>
      <w:color w:val="000000"/>
      <w:spacing w:val="0"/>
      <w:w w:val="100"/>
      <w:sz w:val="18"/>
      <w:szCs w:val="18"/>
      <w:lang w:val="uk-UA" w:eastAsia="uk-UA" w:bidi="ar-SA"/>
    </w:rPr>
  </w:style>
  <w:style w:type="character" w:customStyle="1" w:styleId="apple-converted-space">
    <w:name w:val="apple-converted-space"/>
    <w:basedOn w:val="a0"/>
    <w:qFormat/>
  </w:style>
  <w:style w:type="character" w:customStyle="1" w:styleId="ab">
    <w:name w:val="Текст примечания Знак"/>
    <w:basedOn w:val="a0"/>
    <w:uiPriority w:val="99"/>
    <w:semiHidden/>
    <w:qFormat/>
    <w:rPr>
      <w:rFonts w:ascii="Arial" w:hAnsi="Arial"/>
      <w:sz w:val="20"/>
      <w:szCs w:val="20"/>
    </w:rPr>
  </w:style>
  <w:style w:type="character" w:customStyle="1" w:styleId="11">
    <w:name w:val="Текст примечания Знак1"/>
    <w:basedOn w:val="a0"/>
    <w:uiPriority w:val="99"/>
    <w:semiHidden/>
    <w:qFormat/>
    <w:rPr>
      <w:sz w:val="20"/>
      <w:szCs w:val="20"/>
    </w:rPr>
  </w:style>
  <w:style w:type="character" w:customStyle="1" w:styleId="ac">
    <w:name w:val="Тема примечания Знак"/>
    <w:basedOn w:val="ab"/>
    <w:uiPriority w:val="99"/>
    <w:semiHidden/>
    <w:qFormat/>
    <w:rPr>
      <w:rFonts w:ascii="Arial" w:hAnsi="Arial"/>
      <w:b/>
      <w:bCs/>
      <w:sz w:val="20"/>
      <w:szCs w:val="20"/>
    </w:rPr>
  </w:style>
  <w:style w:type="character" w:customStyle="1" w:styleId="12">
    <w:name w:val="Тема примечания Знак1"/>
    <w:basedOn w:val="11"/>
    <w:uiPriority w:val="99"/>
    <w:semiHidden/>
    <w:qFormat/>
    <w:rPr>
      <w:b/>
      <w:bCs/>
      <w:sz w:val="20"/>
      <w:szCs w:val="20"/>
    </w:rPr>
  </w:style>
  <w:style w:type="character" w:customStyle="1" w:styleId="ad">
    <w:name w:val="Прив'язка виноски"/>
    <w:qFormat/>
    <w:rPr>
      <w:rFonts w:ascii="Times New Roman" w:hAnsi="Times New Roman"/>
      <w:sz w:val="27"/>
      <w:vertAlign w:val="superscript"/>
      <w:lang w:val="en-US"/>
    </w:rPr>
  </w:style>
  <w:style w:type="character" w:customStyle="1" w:styleId="FootnoteCharacters">
    <w:name w:val="Footnote Characters"/>
    <w:uiPriority w:val="99"/>
    <w:qFormat/>
    <w:rPr>
      <w:rFonts w:ascii="Times New Roman" w:hAnsi="Times New Roman"/>
      <w:sz w:val="27"/>
      <w:vertAlign w:val="superscript"/>
      <w:lang w:val="en-US"/>
    </w:rPr>
  </w:style>
  <w:style w:type="character" w:customStyle="1" w:styleId="ae">
    <w:name w:val="Текст сноски Знак"/>
    <w:basedOn w:val="a0"/>
    <w:uiPriority w:val="99"/>
    <w:qFormat/>
    <w:rPr>
      <w:rFonts w:ascii="Arial" w:hAnsi="Arial"/>
      <w:sz w:val="20"/>
      <w:szCs w:val="20"/>
    </w:rPr>
  </w:style>
  <w:style w:type="character" w:customStyle="1" w:styleId="13">
    <w:name w:val="Текст сноски Знак1"/>
    <w:basedOn w:val="a0"/>
    <w:uiPriority w:val="99"/>
    <w:semiHidden/>
    <w:qFormat/>
    <w:rPr>
      <w:sz w:val="20"/>
      <w:szCs w:val="20"/>
    </w:rPr>
  </w:style>
  <w:style w:type="character" w:customStyle="1" w:styleId="60">
    <w:name w:val="Заголовок 6 Знак"/>
    <w:basedOn w:val="a0"/>
    <w:link w:val="6"/>
    <w:qFormat/>
    <w:rPr>
      <w:rFonts w:ascii="Times New Roman CYR" w:eastAsia="Times New Roman" w:hAnsi="Times New Roman CYR" w:cs="Times New Roman"/>
      <w:b/>
      <w:bCs/>
      <w:i/>
      <w:iCs/>
      <w:sz w:val="26"/>
      <w:szCs w:val="26"/>
      <w:lang w:val="ru-RU"/>
    </w:rPr>
  </w:style>
  <w:style w:type="character" w:customStyle="1" w:styleId="50">
    <w:name w:val="Заголовок 5 Знак"/>
    <w:basedOn w:val="a0"/>
    <w:link w:val="5"/>
    <w:qFormat/>
    <w:rPr>
      <w:rFonts w:ascii="Times New Roman CYR" w:eastAsia="Times New Roman" w:hAnsi="Times New Roman CYR" w:cs="Times New Roman CYR"/>
      <w:b/>
      <w:sz w:val="24"/>
      <w:szCs w:val="20"/>
    </w:rPr>
  </w:style>
  <w:style w:type="character" w:customStyle="1" w:styleId="80">
    <w:name w:val="Заголовок 8 Знак"/>
    <w:basedOn w:val="a0"/>
    <w:link w:val="8"/>
    <w:qFormat/>
    <w:rPr>
      <w:rFonts w:ascii="Times New Roman CYR" w:eastAsia="Times New Roman" w:hAnsi="Times New Roman CYR" w:cs="Times New Roman CYR"/>
      <w:b/>
      <w:sz w:val="24"/>
      <w:szCs w:val="20"/>
    </w:rPr>
  </w:style>
  <w:style w:type="character" w:customStyle="1" w:styleId="91">
    <w:name w:val="Заголовок 9 Знак1"/>
    <w:basedOn w:val="a0"/>
    <w:link w:val="9"/>
    <w:qFormat/>
    <w:rPr>
      <w:rFonts w:ascii="Times New Roman CYR" w:eastAsia="Times New Roman" w:hAnsi="Times New Roman CYR" w:cs="Times New Roman CYR"/>
      <w:b/>
      <w:sz w:val="24"/>
      <w:szCs w:val="20"/>
    </w:rPr>
  </w:style>
  <w:style w:type="character" w:customStyle="1" w:styleId="90">
    <w:name w:val="Заголовок 9 Знак"/>
    <w:basedOn w:val="a0"/>
    <w:qFormat/>
    <w:rPr>
      <w:rFonts w:ascii="Times New Roman CYR" w:eastAsia="Times New Roman" w:hAnsi="Times New Roman CYR" w:cs="Times New Roman CYR"/>
      <w:b/>
      <w:sz w:val="24"/>
      <w:szCs w:val="20"/>
    </w:rPr>
  </w:style>
  <w:style w:type="character" w:customStyle="1" w:styleId="14">
    <w:name w:val="Основной текст Знак1"/>
    <w:basedOn w:val="a0"/>
    <w:uiPriority w:val="99"/>
    <w:qFormat/>
    <w:rPr>
      <w:sz w:val="24"/>
      <w:lang w:eastAsia="ru-RU"/>
    </w:rPr>
  </w:style>
  <w:style w:type="character" w:customStyle="1" w:styleId="15">
    <w:name w:val="Основний текст Знак1"/>
    <w:basedOn w:val="a0"/>
    <w:uiPriority w:val="99"/>
    <w:semiHidden/>
    <w:qFormat/>
  </w:style>
  <w:style w:type="character" w:customStyle="1" w:styleId="af">
    <w:name w:val="Основной текст с отступом Знак"/>
    <w:qFormat/>
    <w:rPr>
      <w:lang w:eastAsia="ru-RU"/>
    </w:rPr>
  </w:style>
  <w:style w:type="character" w:customStyle="1" w:styleId="16">
    <w:name w:val="Основной текст с отступом Знак1"/>
    <w:basedOn w:val="a0"/>
    <w:uiPriority w:val="99"/>
    <w:qFormat/>
  </w:style>
  <w:style w:type="character" w:customStyle="1" w:styleId="17">
    <w:name w:val="Основний текст з відступом Знак1"/>
    <w:basedOn w:val="a0"/>
    <w:uiPriority w:val="99"/>
    <w:semiHidden/>
    <w:qFormat/>
  </w:style>
  <w:style w:type="character" w:customStyle="1" w:styleId="18">
    <w:name w:val="Текст выноски Знак1"/>
    <w:basedOn w:val="a0"/>
    <w:uiPriority w:val="99"/>
    <w:qFormat/>
    <w:rPr>
      <w:rFonts w:ascii="Tahoma" w:hAnsi="Tahoma" w:cs="Tahoma"/>
      <w:sz w:val="16"/>
      <w:szCs w:val="16"/>
      <w:lang w:eastAsia="ru-RU"/>
    </w:rPr>
  </w:style>
  <w:style w:type="character" w:customStyle="1" w:styleId="19">
    <w:name w:val="Текст у виносці Знак1"/>
    <w:uiPriority w:val="99"/>
    <w:semiHidden/>
    <w:qFormat/>
    <w:rPr>
      <w:rFonts w:ascii="Tahoma" w:hAnsi="Tahoma" w:cs="Tahoma"/>
      <w:sz w:val="16"/>
      <w:szCs w:val="16"/>
    </w:rPr>
  </w:style>
  <w:style w:type="character" w:customStyle="1" w:styleId="Heading1Char">
    <w:name w:val="Heading 1 Char"/>
    <w:qFormat/>
    <w:locked/>
    <w:rPr>
      <w:rFonts w:ascii="Times New Roman CYR" w:hAnsi="Times New Roman CYR" w:cs="Times New Roman CYR"/>
      <w:sz w:val="20"/>
      <w:szCs w:val="20"/>
      <w:lang w:eastAsia="uk-UA"/>
    </w:rPr>
  </w:style>
  <w:style w:type="character" w:customStyle="1" w:styleId="af0">
    <w:name w:val="Основний текст_"/>
    <w:qFormat/>
    <w:locked/>
    <w:rPr>
      <w:sz w:val="26"/>
      <w:szCs w:val="26"/>
      <w:shd w:val="clear" w:color="auto" w:fill="FFFFFF"/>
    </w:rPr>
  </w:style>
  <w:style w:type="character" w:customStyle="1" w:styleId="rvts0">
    <w:name w:val="rvts0"/>
    <w:qFormat/>
  </w:style>
  <w:style w:type="character" w:customStyle="1" w:styleId="23">
    <w:name w:val="Основний текст (2)_"/>
    <w:qFormat/>
    <w:rPr>
      <w:rFonts w:ascii="Times New Roman" w:eastAsia="Times New Roman" w:hAnsi="Times New Roman" w:cs="Times New Roman"/>
      <w:sz w:val="28"/>
      <w:szCs w:val="28"/>
      <w:u w:val="none"/>
    </w:rPr>
  </w:style>
  <w:style w:type="character" w:customStyle="1" w:styleId="24">
    <w:name w:val="Основний текст (2)"/>
    <w:qFormat/>
    <w:rPr>
      <w:rFonts w:ascii="Times New Roman" w:eastAsia="Times New Roman" w:hAnsi="Times New Roman" w:cs="Times New Roman"/>
      <w:color w:val="000000"/>
      <w:spacing w:val="0"/>
      <w:w w:val="100"/>
      <w:sz w:val="28"/>
      <w:szCs w:val="28"/>
      <w:u w:val="none"/>
      <w:lang w:val="uk-UA" w:eastAsia="uk-UA" w:bidi="uk-UA"/>
    </w:rPr>
  </w:style>
  <w:style w:type="character" w:customStyle="1" w:styleId="211pt">
    <w:name w:val="Основний текст (2) + 11 pt"/>
    <w:qFormat/>
    <w:rPr>
      <w:rFonts w:ascii="Times New Roman" w:eastAsia="Times New Roman" w:hAnsi="Times New Roman" w:cs="Times New Roman"/>
      <w:color w:val="000000"/>
      <w:spacing w:val="0"/>
      <w:w w:val="100"/>
      <w:sz w:val="22"/>
      <w:szCs w:val="22"/>
      <w:u w:val="none"/>
      <w:lang w:val="uk-UA" w:eastAsia="uk-UA" w:bidi="uk-UA"/>
    </w:rPr>
  </w:style>
  <w:style w:type="character" w:customStyle="1" w:styleId="25">
    <w:name w:val="Оглавление 2 Знак"/>
    <w:qFormat/>
    <w:rPr>
      <w:b/>
      <w:bCs/>
      <w:sz w:val="28"/>
      <w:szCs w:val="28"/>
      <w:shd w:val="clear" w:color="auto" w:fill="FFFFFF"/>
    </w:rPr>
  </w:style>
  <w:style w:type="character" w:customStyle="1" w:styleId="213pt">
    <w:name w:val="Основний текст (2) + 13 pt;Напівжирний"/>
    <w:qFormat/>
    <w:rPr>
      <w:rFonts w:ascii="Times New Roman" w:eastAsia="Times New Roman" w:hAnsi="Times New Roman" w:cs="Times New Roman"/>
      <w:b/>
      <w:bCs/>
      <w:color w:val="000000"/>
      <w:spacing w:val="0"/>
      <w:w w:val="100"/>
      <w:sz w:val="26"/>
      <w:szCs w:val="26"/>
      <w:u w:val="none"/>
      <w:lang w:val="uk-UA" w:eastAsia="uk-UA" w:bidi="uk-UA"/>
    </w:rPr>
  </w:style>
  <w:style w:type="character" w:customStyle="1" w:styleId="210">
    <w:name w:val="Оглавление 2 Знак1"/>
    <w:qFormat/>
    <w:rPr>
      <w:rFonts w:ascii="Times New Roman" w:eastAsia="Times New Roman" w:hAnsi="Times New Roman" w:cs="Times New Roman"/>
      <w:i/>
      <w:iCs/>
      <w:color w:val="000000"/>
      <w:spacing w:val="0"/>
      <w:w w:val="100"/>
      <w:sz w:val="28"/>
      <w:szCs w:val="28"/>
      <w:u w:val="none"/>
      <w:lang w:val="uk-UA" w:eastAsia="uk-UA" w:bidi="uk-UA"/>
    </w:rPr>
  </w:style>
  <w:style w:type="character" w:customStyle="1" w:styleId="1a">
    <w:name w:val="Незакрита згадка1"/>
    <w:basedOn w:val="a0"/>
    <w:uiPriority w:val="99"/>
    <w:semiHidden/>
    <w:unhideWhenUsed/>
    <w:qFormat/>
    <w:rPr>
      <w:color w:val="605E5C"/>
      <w:shd w:val="clear" w:color="auto" w:fill="E1DFDD"/>
    </w:rPr>
  </w:style>
  <w:style w:type="character" w:customStyle="1" w:styleId="rvts58">
    <w:name w:val="rvts58"/>
    <w:basedOn w:val="a0"/>
    <w:qFormat/>
  </w:style>
  <w:style w:type="character" w:customStyle="1" w:styleId="af1">
    <w:name w:val="Відвідане гіперпосилання"/>
    <w:basedOn w:val="a0"/>
    <w:uiPriority w:val="99"/>
    <w:semiHidden/>
    <w:unhideWhenUsed/>
    <w:qFormat/>
    <w:rPr>
      <w:color w:val="800080" w:themeColor="followedHyperlink"/>
      <w:u w:val="single"/>
    </w:rPr>
  </w:style>
  <w:style w:type="character" w:customStyle="1" w:styleId="af2">
    <w:name w:val="Без интервала Знак"/>
    <w:basedOn w:val="a0"/>
    <w:uiPriority w:val="1"/>
    <w:qFormat/>
    <w:rPr>
      <w:rFonts w:eastAsiaTheme="minorHAnsi"/>
      <w:lang w:eastAsia="en-US"/>
    </w:rPr>
  </w:style>
  <w:style w:type="paragraph" w:customStyle="1" w:styleId="af3">
    <w:name w:val="Заголовок"/>
    <w:basedOn w:val="Standard"/>
    <w:next w:val="a"/>
    <w:qFormat/>
    <w:pPr>
      <w:keepNext/>
      <w:spacing w:before="240" w:after="120"/>
    </w:pPr>
    <w:rPr>
      <w:rFonts w:ascii="Caladea" w:eastAsia="Caladea" w:hAnsi="Caladea" w:cs="Caladea"/>
      <w:sz w:val="28"/>
      <w:szCs w:val="28"/>
    </w:rPr>
  </w:style>
  <w:style w:type="paragraph" w:styleId="af4">
    <w:name w:val="Body Text"/>
    <w:basedOn w:val="a"/>
    <w:uiPriority w:val="1"/>
    <w:qFormat/>
    <w:pPr>
      <w:spacing w:after="0" w:line="240" w:lineRule="auto"/>
      <w:jc w:val="both"/>
    </w:pPr>
    <w:rPr>
      <w:rFonts w:ascii="Times New Roman" w:eastAsia="Times New Roman" w:hAnsi="Times New Roman" w:cs="Times New Roman"/>
      <w:sz w:val="28"/>
      <w:szCs w:val="20"/>
    </w:rPr>
  </w:style>
  <w:style w:type="paragraph" w:styleId="af5">
    <w:name w:val="List"/>
    <w:basedOn w:val="af4"/>
    <w:qFormat/>
    <w:rPr>
      <w:rFonts w:cs="Arial"/>
    </w:rPr>
  </w:style>
  <w:style w:type="paragraph" w:styleId="af6">
    <w:name w:val="caption"/>
    <w:basedOn w:val="a"/>
    <w:qFormat/>
    <w:pPr>
      <w:suppressLineNumbers/>
      <w:spacing w:before="120" w:after="120"/>
    </w:pPr>
    <w:rPr>
      <w:rFonts w:cs="Arial"/>
      <w:i/>
      <w:iCs/>
      <w:sz w:val="24"/>
      <w:szCs w:val="24"/>
    </w:rPr>
  </w:style>
  <w:style w:type="paragraph" w:customStyle="1" w:styleId="af7">
    <w:name w:val="Покажчик"/>
    <w:basedOn w:val="a"/>
    <w:qFormat/>
    <w:pPr>
      <w:suppressLineNumbers/>
    </w:pPr>
    <w:rPr>
      <w:rFonts w:cs="Arial"/>
    </w:rPr>
  </w:style>
  <w:style w:type="paragraph" w:styleId="af8">
    <w:name w:val="Balloon Text"/>
    <w:basedOn w:val="a"/>
    <w:uiPriority w:val="99"/>
    <w:unhideWhenUsed/>
    <w:qFormat/>
    <w:pPr>
      <w:spacing w:after="0" w:line="240" w:lineRule="auto"/>
    </w:pPr>
    <w:rPr>
      <w:rFonts w:ascii="Segoe UI" w:eastAsiaTheme="minorHAnsi" w:hAnsi="Segoe UI" w:cs="Segoe UI"/>
      <w:sz w:val="18"/>
      <w:szCs w:val="18"/>
      <w:lang w:eastAsia="en-US"/>
    </w:rPr>
  </w:style>
  <w:style w:type="paragraph" w:styleId="af9">
    <w:name w:val="annotation text"/>
    <w:basedOn w:val="a"/>
    <w:uiPriority w:val="99"/>
    <w:semiHidden/>
    <w:unhideWhenUsed/>
    <w:qFormat/>
    <w:pPr>
      <w:spacing w:after="0" w:line="240" w:lineRule="auto"/>
    </w:pPr>
    <w:rPr>
      <w:rFonts w:ascii="Arial" w:hAnsi="Arial"/>
      <w:sz w:val="20"/>
      <w:szCs w:val="20"/>
    </w:rPr>
  </w:style>
  <w:style w:type="paragraph" w:styleId="afa">
    <w:name w:val="annotation subject"/>
    <w:basedOn w:val="af9"/>
    <w:next w:val="af9"/>
    <w:uiPriority w:val="99"/>
    <w:semiHidden/>
    <w:unhideWhenUsed/>
    <w:qFormat/>
    <w:rPr>
      <w:b/>
      <w:bCs/>
    </w:rPr>
  </w:style>
  <w:style w:type="paragraph" w:styleId="afb">
    <w:name w:val="footnote text"/>
    <w:basedOn w:val="a"/>
    <w:uiPriority w:val="99"/>
    <w:unhideWhenUsed/>
    <w:qFormat/>
    <w:pPr>
      <w:spacing w:after="0" w:line="240" w:lineRule="auto"/>
    </w:pPr>
    <w:rPr>
      <w:rFonts w:ascii="Arial" w:hAnsi="Arial"/>
      <w:sz w:val="20"/>
      <w:szCs w:val="20"/>
    </w:rPr>
  </w:style>
  <w:style w:type="paragraph" w:customStyle="1" w:styleId="afc">
    <w:name w:val="Верхній і нижній колонтитули"/>
    <w:basedOn w:val="a"/>
    <w:qFormat/>
  </w:style>
  <w:style w:type="paragraph" w:styleId="afd">
    <w:name w:val="header"/>
    <w:basedOn w:val="a"/>
    <w:uiPriority w:val="99"/>
    <w:unhideWhenUsed/>
    <w:qFormat/>
    <w:pPr>
      <w:tabs>
        <w:tab w:val="center" w:pos="4513"/>
        <w:tab w:val="right" w:pos="9026"/>
      </w:tabs>
      <w:spacing w:after="0" w:line="240" w:lineRule="auto"/>
    </w:pPr>
    <w:rPr>
      <w:rFonts w:ascii="Arial" w:eastAsiaTheme="minorHAnsi" w:hAnsi="Arial"/>
      <w:sz w:val="24"/>
      <w:lang w:eastAsia="en-US"/>
    </w:rPr>
  </w:style>
  <w:style w:type="paragraph" w:styleId="1b">
    <w:name w:val="toc 1"/>
    <w:basedOn w:val="a"/>
    <w:next w:val="a"/>
    <w:autoRedefine/>
    <w:uiPriority w:val="1"/>
    <w:unhideWhenUsed/>
    <w:qFormat/>
    <w:pPr>
      <w:tabs>
        <w:tab w:val="right" w:leader="dot" w:pos="9911"/>
      </w:tabs>
      <w:spacing w:after="0" w:line="240" w:lineRule="auto"/>
    </w:pPr>
    <w:rPr>
      <w:rFonts w:ascii="Arial" w:eastAsiaTheme="minorHAnsi" w:hAnsi="Arial"/>
      <w:sz w:val="24"/>
      <w:lang w:eastAsia="en-US"/>
    </w:rPr>
  </w:style>
  <w:style w:type="paragraph" w:styleId="30">
    <w:name w:val="toc 3"/>
    <w:basedOn w:val="a"/>
    <w:next w:val="a"/>
    <w:autoRedefine/>
    <w:uiPriority w:val="39"/>
    <w:unhideWhenUsed/>
    <w:qFormat/>
    <w:pPr>
      <w:spacing w:after="100" w:line="240" w:lineRule="auto"/>
      <w:ind w:left="480"/>
    </w:pPr>
    <w:rPr>
      <w:rFonts w:ascii="Arial" w:eastAsiaTheme="minorHAnsi" w:hAnsi="Arial"/>
      <w:sz w:val="24"/>
      <w:lang w:eastAsia="en-US"/>
    </w:rPr>
  </w:style>
  <w:style w:type="paragraph" w:styleId="26">
    <w:name w:val="toc 2"/>
    <w:basedOn w:val="a"/>
    <w:next w:val="a"/>
    <w:autoRedefine/>
    <w:uiPriority w:val="1"/>
    <w:unhideWhenUsed/>
    <w:qFormat/>
    <w:pPr>
      <w:spacing w:after="100" w:line="240" w:lineRule="auto"/>
      <w:ind w:left="240"/>
    </w:pPr>
    <w:rPr>
      <w:rFonts w:ascii="Arial" w:eastAsiaTheme="minorHAnsi" w:hAnsi="Arial"/>
      <w:sz w:val="24"/>
      <w:lang w:eastAsia="en-US"/>
    </w:rPr>
  </w:style>
  <w:style w:type="paragraph" w:styleId="afe">
    <w:name w:val="Body Text Indent"/>
    <w:basedOn w:val="a"/>
    <w:unhideWhenUsed/>
    <w:qFormat/>
    <w:pPr>
      <w:spacing w:after="0" w:line="240" w:lineRule="auto"/>
      <w:ind w:left="1134" w:hanging="425"/>
      <w:jc w:val="both"/>
    </w:pPr>
  </w:style>
  <w:style w:type="paragraph" w:styleId="aff">
    <w:name w:val="Title"/>
    <w:basedOn w:val="a"/>
    <w:qFormat/>
    <w:pPr>
      <w:spacing w:after="0" w:line="240" w:lineRule="auto"/>
      <w:jc w:val="center"/>
    </w:pPr>
    <w:rPr>
      <w:rFonts w:ascii="Times New Roman" w:eastAsia="Times New Roman" w:hAnsi="Times New Roman" w:cs="Times New Roman"/>
      <w:b/>
      <w:bCs/>
      <w:sz w:val="24"/>
      <w:szCs w:val="24"/>
    </w:rPr>
  </w:style>
  <w:style w:type="paragraph" w:styleId="aff0">
    <w:name w:val="footer"/>
    <w:basedOn w:val="a"/>
    <w:uiPriority w:val="99"/>
    <w:unhideWhenUsed/>
    <w:qFormat/>
    <w:pPr>
      <w:tabs>
        <w:tab w:val="center" w:pos="4513"/>
        <w:tab w:val="right" w:pos="9026"/>
      </w:tabs>
      <w:spacing w:after="0" w:line="240" w:lineRule="auto"/>
    </w:pPr>
    <w:rPr>
      <w:rFonts w:ascii="Arial" w:eastAsiaTheme="minorHAnsi" w:hAnsi="Arial"/>
      <w:sz w:val="24"/>
      <w:lang w:eastAsia="en-US"/>
    </w:rPr>
  </w:style>
  <w:style w:type="paragraph" w:styleId="aff1">
    <w:name w:val="Normal (Web)"/>
    <w:basedOn w:val="a"/>
    <w:qFormat/>
    <w:pPr>
      <w:spacing w:beforeAutospacing="1" w:afterAutospacing="1" w:line="240" w:lineRule="auto"/>
    </w:pPr>
    <w:rPr>
      <w:rFonts w:ascii="Times New Roman" w:eastAsia="Calibri" w:hAnsi="Times New Roman" w:cs="Times New Roman"/>
      <w:sz w:val="24"/>
      <w:szCs w:val="24"/>
    </w:rPr>
  </w:style>
  <w:style w:type="paragraph" w:styleId="aff2">
    <w:name w:val="Subtitle"/>
    <w:basedOn w:val="a"/>
    <w:next w:val="Standard"/>
    <w:qFormat/>
    <w:pPr>
      <w:keepNext/>
      <w:keepLines/>
      <w:widowControl w:val="0"/>
      <w:spacing w:before="360" w:after="80" w:line="240" w:lineRule="auto"/>
      <w:textAlignment w:val="baseline"/>
    </w:pPr>
    <w:rPr>
      <w:rFonts w:ascii="Georgia" w:eastAsia="Georgia" w:hAnsi="Georgia" w:cs="Georgia"/>
      <w:i/>
      <w:color w:val="666666"/>
      <w:kern w:val="2"/>
      <w:sz w:val="48"/>
      <w:szCs w:val="48"/>
      <w:lang w:val="en-US" w:eastAsia="zh-CN" w:bidi="hi-IN"/>
    </w:rPr>
  </w:style>
  <w:style w:type="paragraph" w:customStyle="1" w:styleId="Standard">
    <w:name w:val="Standard"/>
    <w:qFormat/>
    <w:pPr>
      <w:widowControl w:val="0"/>
      <w:textAlignment w:val="baseline"/>
    </w:pPr>
    <w:rPr>
      <w:rFonts w:ascii="Arial" w:eastAsia="Arial" w:hAnsi="Arial" w:cs="Arial"/>
      <w:color w:val="000000"/>
      <w:kern w:val="2"/>
      <w:sz w:val="24"/>
      <w:szCs w:val="24"/>
      <w:lang w:val="en-US"/>
    </w:rPr>
  </w:style>
  <w:style w:type="paragraph" w:styleId="aff3">
    <w:name w:val="List Paragraph"/>
    <w:basedOn w:val="a"/>
    <w:uiPriority w:val="1"/>
    <w:qFormat/>
    <w:pPr>
      <w:spacing w:after="160" w:line="259" w:lineRule="auto"/>
      <w:ind w:left="720"/>
      <w:contextualSpacing/>
    </w:pPr>
    <w:rPr>
      <w:rFonts w:eastAsiaTheme="minorHAnsi"/>
      <w:lang w:eastAsia="en-US"/>
    </w:rPr>
  </w:style>
  <w:style w:type="paragraph" w:customStyle="1" w:styleId="aff4">
    <w:name w:val="Знак"/>
    <w:basedOn w:val="a"/>
    <w:qFormat/>
    <w:pPr>
      <w:spacing w:after="0" w:line="240" w:lineRule="auto"/>
    </w:pPr>
    <w:rPr>
      <w:rFonts w:ascii="Times New Roman" w:eastAsia="Times New Roman" w:hAnsi="Times New Roman" w:cs="Times New Roman"/>
      <w:sz w:val="20"/>
      <w:szCs w:val="20"/>
      <w:lang w:val="en-US" w:eastAsia="en-US"/>
    </w:rPr>
  </w:style>
  <w:style w:type="paragraph" w:customStyle="1" w:styleId="aff5">
    <w:name w:val="a"/>
    <w:basedOn w:val="a"/>
    <w:uiPriority w:val="99"/>
    <w:qFormat/>
    <w:pPr>
      <w:spacing w:beforeAutospacing="1" w:afterAutospacing="1" w:line="240" w:lineRule="auto"/>
    </w:pPr>
    <w:rPr>
      <w:rFonts w:ascii="Times New Roman" w:eastAsia="Times New Roman" w:hAnsi="Times New Roman" w:cs="Times New Roman"/>
      <w:sz w:val="24"/>
      <w:szCs w:val="24"/>
    </w:rPr>
  </w:style>
  <w:style w:type="paragraph" w:styleId="aff6">
    <w:name w:val="No Spacing"/>
    <w:uiPriority w:val="1"/>
    <w:qFormat/>
    <w:rPr>
      <w:rFonts w:ascii="Calibri" w:eastAsiaTheme="minorHAnsi" w:hAnsi="Calibri"/>
      <w:sz w:val="22"/>
      <w:szCs w:val="22"/>
      <w:lang w:val="ru-RU" w:eastAsia="en-US" w:bidi="ar-SA"/>
    </w:rPr>
  </w:style>
  <w:style w:type="paragraph" w:customStyle="1" w:styleId="1c">
    <w:name w:val="Звичайний1"/>
    <w:qFormat/>
    <w:pPr>
      <w:spacing w:after="200" w:line="276" w:lineRule="auto"/>
    </w:pPr>
    <w:rPr>
      <w:rFonts w:ascii="Calibri" w:eastAsia="Calibri" w:hAnsi="Calibri" w:cs="Calibri"/>
      <w:color w:val="000000"/>
      <w:sz w:val="22"/>
      <w:szCs w:val="22"/>
      <w:lang w:val="ru-RU" w:eastAsia="ru-RU" w:bidi="ar-SA"/>
    </w:rPr>
  </w:style>
  <w:style w:type="paragraph" w:customStyle="1" w:styleId="1d">
    <w:name w:val="Заголовок оглавления1"/>
    <w:basedOn w:val="1"/>
    <w:next w:val="a"/>
    <w:uiPriority w:val="39"/>
    <w:unhideWhenUsed/>
    <w:qFormat/>
    <w:pPr>
      <w:spacing w:line="259" w:lineRule="auto"/>
      <w:outlineLvl w:val="9"/>
    </w:pPr>
  </w:style>
  <w:style w:type="paragraph" w:customStyle="1" w:styleId="27">
    <w:name w:val="Основной текст (2)"/>
    <w:basedOn w:val="a"/>
    <w:qFormat/>
    <w:pPr>
      <w:widowControl w:val="0"/>
      <w:shd w:val="clear" w:color="auto" w:fill="FFFFFF"/>
      <w:spacing w:after="720" w:line="235" w:lineRule="exact"/>
      <w:ind w:hanging="320"/>
    </w:pPr>
    <w:rPr>
      <w:rFonts w:ascii="Century Schoolbook" w:hAnsi="Century Schoolbook"/>
      <w:sz w:val="19"/>
      <w:szCs w:val="19"/>
    </w:rPr>
  </w:style>
  <w:style w:type="paragraph" w:customStyle="1" w:styleId="Default">
    <w:name w:val="Default"/>
    <w:qFormat/>
    <w:pPr>
      <w:widowControl w:val="0"/>
    </w:pPr>
    <w:rPr>
      <w:rFonts w:ascii="Stone Sans" w:eastAsia="Calibri" w:hAnsi="Stone Sans" w:cs="Times New Roman"/>
      <w:color w:val="000000"/>
      <w:sz w:val="24"/>
      <w:szCs w:val="24"/>
      <w:lang w:val="de-CH" w:eastAsia="de-CH" w:bidi="ar-SA"/>
    </w:rPr>
  </w:style>
  <w:style w:type="paragraph" w:customStyle="1" w:styleId="1e">
    <w:name w:val="Обычный1"/>
    <w:uiPriority w:val="99"/>
    <w:qFormat/>
    <w:pPr>
      <w:widowControl w:val="0"/>
    </w:pPr>
    <w:rPr>
      <w:rFonts w:ascii="Arial" w:eastAsia="Calibri" w:hAnsi="Arial" w:cs="Arial"/>
      <w:color w:val="000000"/>
      <w:sz w:val="24"/>
      <w:szCs w:val="24"/>
      <w:lang w:val="ru-RU" w:eastAsia="ru-RU" w:bidi="ar-SA"/>
    </w:rPr>
  </w:style>
  <w:style w:type="paragraph" w:customStyle="1" w:styleId="TableText7">
    <w:name w:val="Table Text_7"/>
    <w:uiPriority w:val="99"/>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189" w:lineRule="atLeast"/>
      <w:ind w:left="20" w:right="20"/>
    </w:pPr>
    <w:rPr>
      <w:rFonts w:ascii="Times New Roman" w:eastAsia="Calibri" w:hAnsi="Times New Roman" w:cs="Times New Roman"/>
      <w:sz w:val="17"/>
      <w:szCs w:val="17"/>
      <w:lang w:val="en-US" w:eastAsia="ru-RU" w:bidi="ar-SA"/>
    </w:rPr>
  </w:style>
  <w:style w:type="paragraph" w:customStyle="1" w:styleId="TableText9">
    <w:name w:val="Table Text_9"/>
    <w:uiPriority w:val="99"/>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2" w:lineRule="atLeast"/>
      <w:ind w:left="20" w:right="20"/>
    </w:pPr>
    <w:rPr>
      <w:rFonts w:ascii="Times New Roman" w:eastAsia="Arial" w:hAnsi="Times New Roman" w:cs="Times New Roman"/>
      <w:sz w:val="18"/>
      <w:szCs w:val="18"/>
      <w:lang w:val="en-US" w:eastAsia="ru-RU" w:bidi="ar-SA"/>
    </w:rPr>
  </w:style>
  <w:style w:type="paragraph" w:customStyle="1" w:styleId="aff7">
    <w:name w:val="Знак Знак Знак"/>
    <w:basedOn w:val="a"/>
    <w:qFormat/>
    <w:pPr>
      <w:spacing w:after="0" w:line="240" w:lineRule="auto"/>
    </w:pPr>
    <w:rPr>
      <w:rFonts w:ascii="Verdana" w:eastAsia="Times New Roman" w:hAnsi="Verdana" w:cs="Verdana"/>
      <w:sz w:val="20"/>
      <w:szCs w:val="20"/>
      <w:lang w:val="en-US" w:eastAsia="en-US"/>
    </w:rPr>
  </w:style>
  <w:style w:type="paragraph" w:customStyle="1" w:styleId="1f">
    <w:name w:val="Абзац списка1"/>
    <w:basedOn w:val="a"/>
    <w:qFormat/>
    <w:pPr>
      <w:ind w:left="720"/>
    </w:pPr>
    <w:rPr>
      <w:rFonts w:ascii="Calibri" w:eastAsia="Times New Roman" w:hAnsi="Calibri" w:cs="Calibri"/>
      <w:lang w:eastAsia="en-US"/>
    </w:rPr>
  </w:style>
  <w:style w:type="paragraph" w:customStyle="1" w:styleId="1f0">
    <w:name w:val="Основний текст1"/>
    <w:basedOn w:val="a"/>
    <w:qFormat/>
    <w:pPr>
      <w:shd w:val="clear" w:color="auto" w:fill="FFFFFF"/>
      <w:spacing w:before="600" w:after="240" w:line="326" w:lineRule="exact"/>
      <w:jc w:val="both"/>
    </w:pPr>
    <w:rPr>
      <w:sz w:val="26"/>
      <w:szCs w:val="26"/>
      <w:shd w:val="clear" w:color="auto" w:fill="FFFFFF"/>
    </w:rPr>
  </w:style>
  <w:style w:type="paragraph" w:customStyle="1" w:styleId="28">
    <w:name w:val="Заголовок №2"/>
    <w:basedOn w:val="a"/>
    <w:qFormat/>
    <w:pPr>
      <w:widowControl w:val="0"/>
      <w:shd w:val="clear" w:color="auto" w:fill="FFFFFF"/>
      <w:spacing w:after="300" w:line="331" w:lineRule="exact"/>
      <w:jc w:val="center"/>
      <w:outlineLvl w:val="1"/>
    </w:pPr>
    <w:rPr>
      <w:b/>
      <w:bCs/>
      <w:sz w:val="28"/>
      <w:szCs w:val="28"/>
    </w:rPr>
  </w:style>
  <w:style w:type="paragraph" w:customStyle="1" w:styleId="rvps2">
    <w:name w:val="rvps2"/>
    <w:basedOn w:val="a"/>
    <w:qFormat/>
    <w:pPr>
      <w:spacing w:beforeAutospacing="1"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spacing w:after="0" w:line="240" w:lineRule="auto"/>
    </w:pPr>
    <w:rPr>
      <w:rFonts w:ascii="Times New Roman" w:eastAsia="Times New Roman" w:hAnsi="Times New Roman" w:cs="Times New Roman"/>
      <w:lang w:eastAsia="en-US"/>
    </w:rPr>
  </w:style>
  <w:style w:type="paragraph" w:customStyle="1" w:styleId="aff8">
    <w:name w:val="Вміст рамки"/>
    <w:basedOn w:val="a"/>
    <w:qFormat/>
  </w:style>
  <w:style w:type="paragraph" w:customStyle="1" w:styleId="aff9">
    <w:name w:val="Вміст таблиці"/>
    <w:basedOn w:val="a"/>
    <w:qFormat/>
    <w:pPr>
      <w:widowControl w:val="0"/>
      <w:suppressLineNumbers/>
    </w:pPr>
  </w:style>
  <w:style w:type="paragraph" w:customStyle="1" w:styleId="affa">
    <w:name w:val="Заголовок таблиці"/>
    <w:basedOn w:val="aff9"/>
    <w:qFormat/>
    <w:pPr>
      <w:jc w:val="center"/>
    </w:pPr>
    <w:rPr>
      <w:b/>
      <w:bCs/>
    </w:rPr>
  </w:style>
  <w:style w:type="table" w:styleId="affb">
    <w:name w:val="Table Grid"/>
    <w:basedOn w:val="a1"/>
    <w:uiPriority w:val="39"/>
    <w:qFormat/>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Pr>
      <w:rFonts w:eastAsiaTheme="minorHAnsi"/>
      <w:lang w:val="en-US" w:eastAsia="en-US"/>
    </w:rPr>
    <w:tblPr>
      <w:tblCellMar>
        <w:top w:w="0" w:type="dxa"/>
        <w:left w:w="0" w:type="dxa"/>
        <w:bottom w:w="0" w:type="dxa"/>
        <w:right w:w="0" w:type="dxa"/>
      </w:tblCellMar>
    </w:tblPr>
  </w:style>
  <w:style w:type="table" w:customStyle="1" w:styleId="-451">
    <w:name w:val="Таблиця-сітка 4 – акцент 51"/>
    <w:basedOn w:val="a1"/>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10">
    <w:name w:val="Звичайна таблиця 11"/>
    <w:basedOn w:val="a1"/>
    <w:uiPriority w:val="41"/>
    <w:rPr>
      <w:rFonts w:eastAsiaTheme="minorHAnsi"/>
      <w:lang w:val="en-US" w:eastAsia="en-US"/>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1">
    <w:name w:val="Сітка таблиці (світла)1"/>
    <w:basedOn w:val="a1"/>
    <w:uiPriority w:val="40"/>
    <w:rPr>
      <w:rFonts w:eastAsiaTheme="minorHAnsi"/>
      <w:lang w:val="en-US" w:eastAsia="en-US"/>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1f2">
    <w:name w:val="Сетка таблицы1"/>
    <w:basedOn w:val="a1"/>
    <w:uiPriority w:val="39"/>
    <w:qFormat/>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b"/>
    <w:uiPriority w:val="59"/>
    <w:rsid w:val="00177AD3"/>
    <w:rPr>
      <w:rFonts w:eastAsiaTheme="minorHAnsi"/>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akon.rada.gov.ua/rada/show/z0184-16"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08E627-17EB-4259-8950-6E7B4F28D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42</Pages>
  <Words>11468</Words>
  <Characters>65374</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School</cp:lastModifiedBy>
  <cp:revision>59</cp:revision>
  <cp:lastPrinted>2026-02-25T08:04:00Z</cp:lastPrinted>
  <dcterms:created xsi:type="dcterms:W3CDTF">2024-05-24T09:23:00Z</dcterms:created>
  <dcterms:modified xsi:type="dcterms:W3CDTF">2026-09-15T10:08:00Z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F7FBED69F5F94D9CBC4C602FEA3883A1_13</vt:lpwstr>
  </property>
  <property fmtid="{D5CDD505-2E9C-101B-9397-08002B2CF9AE}" pid="3" name="KSOProductBuildVer">
    <vt:lpwstr>1049-12.2.0.23196</vt:lpwstr>
  </property>
</Properties>
</file>