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2D10" w14:textId="0A8A2A8A" w:rsidR="0024369A" w:rsidRPr="0080162C" w:rsidRDefault="0024369A" w:rsidP="0080162C">
      <w:pPr>
        <w:ind w:left="-709"/>
        <w:jc w:val="center"/>
        <w:rPr>
          <w:b/>
          <w:bCs/>
          <w:sz w:val="24"/>
          <w:szCs w:val="24"/>
        </w:rPr>
      </w:pPr>
      <w:r w:rsidRPr="0080162C">
        <w:rPr>
          <w:b/>
          <w:bCs/>
          <w:sz w:val="24"/>
          <w:szCs w:val="24"/>
        </w:rPr>
        <w:t xml:space="preserve">План </w:t>
      </w:r>
    </w:p>
    <w:p w14:paraId="5E56C76B" w14:textId="77777777" w:rsidR="0080162C" w:rsidRPr="0080162C" w:rsidRDefault="0080162C" w:rsidP="0024369A">
      <w:pPr>
        <w:jc w:val="center"/>
        <w:rPr>
          <w:b/>
          <w:bCs/>
          <w:sz w:val="24"/>
          <w:szCs w:val="24"/>
        </w:rPr>
      </w:pPr>
      <w:r w:rsidRPr="0080162C">
        <w:rPr>
          <w:b/>
          <w:bCs/>
          <w:sz w:val="24"/>
          <w:szCs w:val="24"/>
        </w:rPr>
        <w:t>з</w:t>
      </w:r>
      <w:r w:rsidR="0024369A" w:rsidRPr="0080162C">
        <w:rPr>
          <w:b/>
          <w:bCs/>
          <w:sz w:val="24"/>
          <w:szCs w:val="24"/>
        </w:rPr>
        <w:t>аходів,</w:t>
      </w:r>
      <w:r w:rsidRPr="0080162C">
        <w:rPr>
          <w:b/>
          <w:bCs/>
          <w:sz w:val="24"/>
          <w:szCs w:val="24"/>
        </w:rPr>
        <w:t xml:space="preserve"> спрямованих на запобігання та протидію булінгу в </w:t>
      </w:r>
    </w:p>
    <w:p w14:paraId="72456D68" w14:textId="65DABA5E" w:rsidR="0024369A" w:rsidRPr="0080162C" w:rsidRDefault="0080162C" w:rsidP="0080162C">
      <w:pPr>
        <w:jc w:val="center"/>
        <w:rPr>
          <w:sz w:val="24"/>
          <w:szCs w:val="24"/>
        </w:rPr>
      </w:pPr>
      <w:r w:rsidRPr="0080162C">
        <w:rPr>
          <w:b/>
          <w:bCs/>
          <w:sz w:val="24"/>
          <w:szCs w:val="24"/>
        </w:rPr>
        <w:t>Пустомитівському ліцеї №2 імені Василя Кучабського</w:t>
      </w:r>
    </w:p>
    <w:p w14:paraId="0B7D32C7" w14:textId="5919BE52" w:rsidR="0024369A" w:rsidRDefault="0024369A" w:rsidP="0080162C">
      <w:r w:rsidRPr="0024369A">
        <w:drawing>
          <wp:inline distT="0" distB="0" distL="0" distR="0" wp14:anchorId="74A249FB" wp14:editId="6EA3467B">
            <wp:extent cx="6637866" cy="4895215"/>
            <wp:effectExtent l="0" t="0" r="0" b="635"/>
            <wp:docPr id="1230201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010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379" cy="489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369A">
        <w:drawing>
          <wp:inline distT="0" distB="0" distL="0" distR="0" wp14:anchorId="609F2017" wp14:editId="6C0F4BBA">
            <wp:extent cx="6578600" cy="4343400"/>
            <wp:effectExtent l="0" t="0" r="0" b="0"/>
            <wp:docPr id="2024380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802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4283" cy="434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69A" w:rsidSect="0080162C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E"/>
    <w:rsid w:val="000452C2"/>
    <w:rsid w:val="001F30E5"/>
    <w:rsid w:val="0024369A"/>
    <w:rsid w:val="004D7DE7"/>
    <w:rsid w:val="006A3A66"/>
    <w:rsid w:val="0080162C"/>
    <w:rsid w:val="00D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C5E2"/>
  <w15:chartTrackingRefBased/>
  <w15:docId w15:val="{053AFC90-6D92-45AB-AE99-0EEF7746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1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1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1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2026-04-28T06:31:00Z</dcterms:created>
  <dcterms:modified xsi:type="dcterms:W3CDTF">2026-04-28T06:50:00Z</dcterms:modified>
</cp:coreProperties>
</file>