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B4" w:rsidRDefault="00D42A34" w:rsidP="000112B4">
      <w:pPr>
        <w:ind w:firstLine="70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Звіт директора</w:t>
      </w:r>
      <w:r w:rsidR="006F3879">
        <w:rPr>
          <w:rFonts w:ascii="Calibri" w:hAnsi="Calibri" w:cs="Calibri"/>
          <w:b/>
          <w:sz w:val="28"/>
          <w:szCs w:val="28"/>
        </w:rPr>
        <w:t xml:space="preserve"> </w:t>
      </w:r>
      <w:r w:rsidR="00860A9A">
        <w:rPr>
          <w:rFonts w:ascii="Calibri" w:hAnsi="Calibri" w:cs="Calibri"/>
          <w:b/>
          <w:sz w:val="28"/>
          <w:szCs w:val="28"/>
        </w:rPr>
        <w:t xml:space="preserve">Пустомитівського </w:t>
      </w:r>
      <w:r w:rsidRPr="00D42A34">
        <w:rPr>
          <w:rFonts w:ascii="Calibri" w:hAnsi="Calibri" w:cs="Calibri"/>
          <w:b/>
          <w:sz w:val="28"/>
          <w:szCs w:val="28"/>
          <w:lang w:val="ru-RU"/>
        </w:rPr>
        <w:t>Ц</w:t>
      </w:r>
      <w:r w:rsidR="006F3879">
        <w:rPr>
          <w:rFonts w:ascii="Calibri" w:hAnsi="Calibri" w:cs="Calibri"/>
          <w:b/>
          <w:sz w:val="28"/>
          <w:szCs w:val="28"/>
        </w:rPr>
        <w:t xml:space="preserve">ентру </w:t>
      </w:r>
      <w:r>
        <w:rPr>
          <w:rFonts w:ascii="Calibri" w:hAnsi="Calibri" w:cs="Calibri"/>
          <w:b/>
          <w:sz w:val="28"/>
          <w:szCs w:val="28"/>
        </w:rPr>
        <w:t xml:space="preserve"> дитячої та юнацької </w:t>
      </w:r>
      <w:r w:rsidR="006F3879">
        <w:rPr>
          <w:rFonts w:ascii="Calibri" w:hAnsi="Calibri" w:cs="Calibri"/>
          <w:b/>
          <w:sz w:val="28"/>
          <w:szCs w:val="28"/>
        </w:rPr>
        <w:t>творчост</w:t>
      </w:r>
      <w:r w:rsidR="006F3879" w:rsidRPr="00FE67A3">
        <w:rPr>
          <w:rFonts w:ascii="Calibri" w:hAnsi="Calibri" w:cs="Calibri"/>
          <w:b/>
          <w:sz w:val="28"/>
          <w:szCs w:val="28"/>
          <w:lang w:val="ru-RU"/>
        </w:rPr>
        <w:t>і</w:t>
      </w:r>
      <w:r w:rsidR="000112B4">
        <w:rPr>
          <w:rFonts w:ascii="Calibri" w:hAnsi="Calibri" w:cs="Calibri"/>
          <w:b/>
          <w:sz w:val="28"/>
          <w:szCs w:val="28"/>
        </w:rPr>
        <w:t xml:space="preserve"> </w:t>
      </w:r>
    </w:p>
    <w:p w:rsidR="000112B4" w:rsidRPr="000112B4" w:rsidRDefault="00AB17CE" w:rsidP="000112B4">
      <w:pPr>
        <w:ind w:firstLine="70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за 20</w:t>
      </w:r>
      <w:r w:rsidRPr="00046ED5">
        <w:rPr>
          <w:rFonts w:ascii="Calibri" w:hAnsi="Calibri" w:cs="Calibri"/>
          <w:b/>
          <w:sz w:val="28"/>
          <w:szCs w:val="28"/>
        </w:rPr>
        <w:t>23</w:t>
      </w:r>
      <w:r>
        <w:rPr>
          <w:rFonts w:ascii="Calibri" w:hAnsi="Calibri" w:cs="Calibri"/>
          <w:b/>
          <w:sz w:val="28"/>
          <w:szCs w:val="28"/>
        </w:rPr>
        <w:t>/202</w:t>
      </w:r>
      <w:r w:rsidRPr="00046ED5">
        <w:rPr>
          <w:rFonts w:ascii="Calibri" w:hAnsi="Calibri" w:cs="Calibri"/>
          <w:b/>
          <w:sz w:val="28"/>
          <w:szCs w:val="28"/>
        </w:rPr>
        <w:t>4</w:t>
      </w:r>
      <w:r w:rsidR="000112B4">
        <w:rPr>
          <w:rFonts w:ascii="Calibri" w:hAnsi="Calibri" w:cs="Calibri"/>
          <w:b/>
          <w:sz w:val="28"/>
          <w:szCs w:val="28"/>
        </w:rPr>
        <w:t xml:space="preserve"> навчальний рік</w:t>
      </w:r>
    </w:p>
    <w:p w:rsidR="000112B4" w:rsidRPr="000112B4" w:rsidRDefault="00046ED5" w:rsidP="000112B4">
      <w:pPr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202</w:t>
      </w:r>
      <w:r w:rsidRPr="00046ED5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/202</w:t>
      </w:r>
      <w:r w:rsidRPr="00046ED5">
        <w:rPr>
          <w:rFonts w:ascii="Calibri" w:hAnsi="Calibri" w:cs="Calibri"/>
          <w:sz w:val="28"/>
          <w:szCs w:val="28"/>
        </w:rPr>
        <w:t>4</w:t>
      </w:r>
      <w:r w:rsidR="000112B4" w:rsidRPr="000112B4">
        <w:rPr>
          <w:rFonts w:ascii="Calibri" w:hAnsi="Calibri" w:cs="Calibri"/>
          <w:sz w:val="28"/>
          <w:szCs w:val="28"/>
        </w:rPr>
        <w:t xml:space="preserve"> навчальному році зусилля адміністрації </w:t>
      </w:r>
      <w:r w:rsidR="00FE67A3" w:rsidRPr="00FE67A3">
        <w:rPr>
          <w:rFonts w:ascii="Calibri" w:hAnsi="Calibri" w:cs="Calibri"/>
          <w:sz w:val="28"/>
          <w:szCs w:val="28"/>
        </w:rPr>
        <w:t xml:space="preserve">Пустомитівського </w:t>
      </w:r>
      <w:r w:rsidR="00EF5B88">
        <w:rPr>
          <w:rFonts w:ascii="Calibri" w:hAnsi="Calibri" w:cs="Calibri"/>
          <w:sz w:val="28"/>
          <w:szCs w:val="28"/>
        </w:rPr>
        <w:t>Ц</w:t>
      </w:r>
      <w:r w:rsidR="000112B4" w:rsidRPr="000112B4">
        <w:rPr>
          <w:rFonts w:ascii="Calibri" w:hAnsi="Calibri" w:cs="Calibri"/>
          <w:sz w:val="28"/>
          <w:szCs w:val="28"/>
        </w:rPr>
        <w:t>ентру дитячої та юнацької творчості зосереджувались на реалізації пріоритетних напрямів розвитку позашкільної освіти: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забезпечення реалізації конституційного права на безоплатну позашкільну освіту у випадках і порядку, визначених Конституцією та законами України;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створення рівних умов та розширення доступу до позашкільної освіти;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створення умов для здобуття освіти дітьми з особливими потребами з урахуванням індивідуальних потреб, можливостей, здібностей та інтересів</w:t>
      </w:r>
      <w:r w:rsidR="0060406C">
        <w:rPr>
          <w:rFonts w:cs="Calibri"/>
          <w:sz w:val="28"/>
          <w:szCs w:val="28"/>
          <w:lang w:val="uk-UA"/>
        </w:rPr>
        <w:t>, тобто безбар</w:t>
      </w:r>
      <w:r w:rsidR="0060406C" w:rsidRPr="0060406C">
        <w:rPr>
          <w:rFonts w:cs="Calibri"/>
          <w:sz w:val="28"/>
          <w:szCs w:val="28"/>
          <w:lang w:val="uk-UA"/>
        </w:rPr>
        <w:t>’єрність</w:t>
      </w:r>
      <w:r w:rsidR="0060406C">
        <w:rPr>
          <w:rFonts w:cs="Calibri"/>
          <w:sz w:val="28"/>
          <w:szCs w:val="28"/>
          <w:lang w:val="uk-UA"/>
        </w:rPr>
        <w:t xml:space="preserve"> </w:t>
      </w:r>
      <w:r>
        <w:rPr>
          <w:rFonts w:cs="Calibri"/>
          <w:sz w:val="28"/>
          <w:szCs w:val="28"/>
          <w:lang w:val="uk-UA"/>
        </w:rPr>
        <w:t xml:space="preserve"> позашкільної освіти</w:t>
      </w:r>
      <w:r w:rsidRPr="000112B4">
        <w:rPr>
          <w:rFonts w:cs="Calibri"/>
          <w:sz w:val="28"/>
          <w:szCs w:val="28"/>
          <w:lang w:val="uk-UA"/>
        </w:rPr>
        <w:t>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оновлення цілей і змісту освіти на основі компетентнісного підходу;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перебудова освітнього процесу за основами розвивальної педагогіки, спрямованої на раннє виявлення потенціалу (задатків) у здобувачів освіти та їх найбільш повному розкритті з урахуванням вікових та психологічних особливостей;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побудова ефективної системи національного виховання на засадах загальнолюдських, полікультурних, громадянських цінностей; забезпечення фізичного, морально-духовного, культурного розвитку здобувачів освіти; формування соціально зрілої творчої особистості, гідного громадянина України;</w:t>
      </w:r>
    </w:p>
    <w:p w:rsidR="000112B4" w:rsidRPr="006F64F9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6F64F9">
        <w:rPr>
          <w:rFonts w:cs="Calibri"/>
          <w:sz w:val="28"/>
          <w:szCs w:val="28"/>
          <w:lang w:val="uk-UA"/>
        </w:rPr>
        <w:t>удосконалення системи підвищення кваліфікації педагогічних кадрів;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створення сучасної матеріально-технічної бази закладу;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удосконалення програмно-методичного забезпечення освітнього процесу;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удосконалення системи роботи з обдарованими дітьми;</w:t>
      </w:r>
    </w:p>
    <w:p w:rsidR="000112B4" w:rsidRPr="000112B4" w:rsidRDefault="000112B4" w:rsidP="000112B4">
      <w:pPr>
        <w:pStyle w:val="aa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426"/>
        <w:jc w:val="both"/>
        <w:rPr>
          <w:rFonts w:cs="Calibri"/>
          <w:sz w:val="28"/>
          <w:szCs w:val="28"/>
          <w:lang w:val="uk-UA"/>
        </w:rPr>
      </w:pPr>
      <w:r w:rsidRPr="000112B4">
        <w:rPr>
          <w:rFonts w:cs="Calibri"/>
          <w:sz w:val="28"/>
          <w:szCs w:val="28"/>
          <w:lang w:val="uk-UA"/>
        </w:rPr>
        <w:t>побудова освітнього процесу в умовах воєнного стану та в умовах карантину;</w:t>
      </w:r>
    </w:p>
    <w:p w:rsidR="000112B4" w:rsidRDefault="000112B4" w:rsidP="000112B4">
      <w:pPr>
        <w:numPr>
          <w:ilvl w:val="0"/>
          <w:numId w:val="7"/>
        </w:numPr>
        <w:ind w:firstLine="66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розширення мережі гуртків, удосконалення організаційних форм, методів засобів освітнього процесу. </w:t>
      </w:r>
    </w:p>
    <w:p w:rsidR="00BE3E83" w:rsidRDefault="00BE3E83" w:rsidP="00BE3E83">
      <w:pPr>
        <w:ind w:firstLine="708"/>
        <w:jc w:val="both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Розглянемо підсумк</w:t>
      </w:r>
      <w:r w:rsidRPr="00BE3E83">
        <w:rPr>
          <w:rFonts w:ascii="Calibri" w:hAnsi="Calibri" w:cs="Calibri"/>
          <w:sz w:val="28"/>
          <w:szCs w:val="28"/>
        </w:rPr>
        <w:t>и</w:t>
      </w:r>
      <w:r w:rsidRPr="00BC0A10">
        <w:rPr>
          <w:rFonts w:ascii="Calibri" w:hAnsi="Calibri" w:cs="Calibri"/>
          <w:sz w:val="32"/>
          <w:szCs w:val="32"/>
        </w:rPr>
        <w:t>SWOT-аналіз</w:t>
      </w:r>
      <w:r>
        <w:rPr>
          <w:rFonts w:ascii="Calibri" w:hAnsi="Calibri" w:cs="Calibri"/>
          <w:sz w:val="32"/>
          <w:szCs w:val="32"/>
        </w:rPr>
        <w:t>у.</w:t>
      </w:r>
    </w:p>
    <w:p w:rsidR="00BE3E83" w:rsidRPr="006F64F9" w:rsidRDefault="00BE3E83" w:rsidP="00BE3E83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b/>
          <w:sz w:val="28"/>
          <w:szCs w:val="28"/>
        </w:rPr>
        <w:t xml:space="preserve">Місія </w:t>
      </w:r>
      <w:r w:rsidRPr="006F64F9">
        <w:rPr>
          <w:rFonts w:ascii="Calibri" w:hAnsi="Calibri" w:cs="Calibri"/>
          <w:sz w:val="28"/>
          <w:szCs w:val="28"/>
        </w:rPr>
        <w:t xml:space="preserve">закладу позашкільної освіти: формування особистості дитини, розвиток її творчих здібностей, знань, вмінь, навичок, необхідних для соціалізації та подальшої самореалізації й професійної діяльності, формування духовного і патріотичного потенціалу нації, надання учням додаткової позашкільної освіти за інтересами, впровадження </w:t>
      </w:r>
      <w:r w:rsidRPr="006F64F9">
        <w:rPr>
          <w:rFonts w:ascii="Calibri" w:hAnsi="Calibri" w:cs="Calibri"/>
          <w:sz w:val="28"/>
          <w:szCs w:val="28"/>
          <w:lang w:val="en-US"/>
        </w:rPr>
        <w:t>STEM</w:t>
      </w:r>
      <w:r w:rsidRPr="006F64F9">
        <w:rPr>
          <w:rFonts w:ascii="Calibri" w:hAnsi="Calibri" w:cs="Calibri"/>
          <w:sz w:val="28"/>
          <w:szCs w:val="28"/>
        </w:rPr>
        <w:t xml:space="preserve">-освіти, впровадження педагогічних інновацій у </w:t>
      </w:r>
      <w:r w:rsidRPr="006F64F9">
        <w:rPr>
          <w:rFonts w:ascii="Calibri" w:hAnsi="Calibri" w:cs="Calibri"/>
          <w:spacing w:val="-4"/>
          <w:sz w:val="28"/>
          <w:szCs w:val="28"/>
        </w:rPr>
        <w:t>практику роботи закладу позашкільної освіти,конкурентоспроможність</w:t>
      </w:r>
      <w:r w:rsidRPr="006F64F9">
        <w:rPr>
          <w:rFonts w:ascii="Calibri" w:hAnsi="Calibri" w:cs="Calibri"/>
          <w:sz w:val="28"/>
          <w:szCs w:val="28"/>
        </w:rPr>
        <w:t xml:space="preserve"> та роль на сучасному освітньому ринку завдяки іміджу.</w:t>
      </w:r>
    </w:p>
    <w:p w:rsidR="00BE3E83" w:rsidRPr="006F64F9" w:rsidRDefault="00BE3E83" w:rsidP="00BE3E83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b/>
          <w:sz w:val="28"/>
          <w:szCs w:val="28"/>
        </w:rPr>
        <w:t xml:space="preserve">Сильні сторони: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наявність професійних, творчих, креативних педагогів,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ефективна система формування людського капіталу,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багаторічний позитивний досвід функціонування і розвитку позашкільної освіти,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постійний попит і замовлення на позашкільну освіту у дітей та їх батьків, 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lastRenderedPageBreak/>
        <w:t xml:space="preserve">розміщення в центрі міста, що дає можливість без перешкод відвідувати заклад багатьом вихованцям і батькам, 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фінансування позашкільної освіти за кошти місцевого бюджету, батьків та інших джерел, не заборонених законодавством,</w:t>
      </w:r>
    </w:p>
    <w:p w:rsidR="00BE3E83" w:rsidRPr="006F64F9" w:rsidRDefault="008D4A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напрями діяльності П</w:t>
      </w:r>
      <w:r w:rsidR="00BE3E83" w:rsidRPr="006F64F9">
        <w:rPr>
          <w:rFonts w:ascii="Calibri" w:hAnsi="Calibri" w:cs="Calibri"/>
          <w:sz w:val="28"/>
          <w:szCs w:val="28"/>
        </w:rPr>
        <w:t>ЦДЮТ (художньо-естетичний, декоративно-ужитковий, організаційно-масовий, національно-патріотичний, соціально-реабілітаційний,) дають можливість зробити заклад центром виховно</w:t>
      </w:r>
      <w:r w:rsidR="0060406C">
        <w:rPr>
          <w:rFonts w:ascii="Calibri" w:hAnsi="Calibri" w:cs="Calibri"/>
          <w:sz w:val="28"/>
          <w:szCs w:val="28"/>
        </w:rPr>
        <w:t>ї роботи як в місті, так і в громаді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дружна атмосфера,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pacing w:val="-4"/>
          <w:sz w:val="28"/>
          <w:szCs w:val="28"/>
        </w:rPr>
      </w:pPr>
      <w:r w:rsidRPr="006F64F9">
        <w:rPr>
          <w:rFonts w:ascii="Calibri" w:hAnsi="Calibri" w:cs="Calibri"/>
          <w:spacing w:val="-4"/>
          <w:sz w:val="28"/>
          <w:szCs w:val="28"/>
        </w:rPr>
        <w:t xml:space="preserve">високий рівень співпраці керівників гуртків з батьками вихованців,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впровадження інновацій під час проведення гурткових занять, 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можливість надання освітніх послуг з використанням дистанційних форм навчання;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моніторинг якості освіти у ЗПО; 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співпраця з МАПО, закладами освіти громади, іншими ЗПО області, ЦТДЮГ, відділами освіти, культури, молоді та спорту </w:t>
      </w:r>
      <w:r w:rsidR="008D4A83">
        <w:rPr>
          <w:rFonts w:ascii="Calibri" w:hAnsi="Calibri" w:cs="Calibri"/>
          <w:sz w:val="28"/>
          <w:szCs w:val="28"/>
        </w:rPr>
        <w:t>Пустомитівської</w:t>
      </w:r>
      <w:r w:rsidR="00E82ABA" w:rsidRPr="00E82ABA">
        <w:rPr>
          <w:rFonts w:ascii="Calibri" w:hAnsi="Calibri" w:cs="Calibri"/>
          <w:sz w:val="28"/>
          <w:szCs w:val="28"/>
        </w:rPr>
        <w:t xml:space="preserve"> </w:t>
      </w:r>
      <w:r w:rsidRPr="006F64F9">
        <w:rPr>
          <w:rFonts w:ascii="Calibri" w:hAnsi="Calibri" w:cs="Calibri"/>
          <w:sz w:val="28"/>
          <w:szCs w:val="28"/>
        </w:rPr>
        <w:t>ТГ, органами місцевого самоврядування, громадськими організаціями;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вільний доступ до інтернет-ресурсів та наявність свого сайту; </w:t>
      </w:r>
    </w:p>
    <w:p w:rsidR="00BE3E83" w:rsidRPr="006F64F9" w:rsidRDefault="00BE3E83" w:rsidP="00BE3E83">
      <w:pPr>
        <w:numPr>
          <w:ilvl w:val="0"/>
          <w:numId w:val="3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можливість організації заходів, які сприяють духовному та патріотичному розвитку особистості;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хороше методичне підґрунтя;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посилення допрофесійної підготовки, рання профілізації учнів;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публічність освітнього процесу в ЗПО; </w:t>
      </w:r>
    </w:p>
    <w:p w:rsidR="00BE3E83" w:rsidRPr="006F64F9" w:rsidRDefault="00BE3E83" w:rsidP="00BE3E8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досягнення вихованців в Україні і на міжнародному рівні.</w:t>
      </w:r>
    </w:p>
    <w:p w:rsidR="00BE3E83" w:rsidRPr="006F64F9" w:rsidRDefault="00BE3E83" w:rsidP="00BE3E83">
      <w:p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b/>
          <w:sz w:val="28"/>
          <w:szCs w:val="28"/>
        </w:rPr>
        <w:t xml:space="preserve">Слабкі сторони: </w:t>
      </w:r>
    </w:p>
    <w:p w:rsidR="00BE3E83" w:rsidRPr="006F64F9" w:rsidRDefault="00BE3E83" w:rsidP="00BE3E83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недостатня навчально-матеріальна база; </w:t>
      </w:r>
    </w:p>
    <w:p w:rsidR="00BE3E83" w:rsidRPr="006F64F9" w:rsidRDefault="00BE3E83" w:rsidP="00BE3E83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недооцінка потенціалу позашкільної освіти;</w:t>
      </w:r>
    </w:p>
    <w:p w:rsidR="00BE3E83" w:rsidRPr="006F64F9" w:rsidRDefault="00BE3E83" w:rsidP="00BE3E83">
      <w:pPr>
        <w:numPr>
          <w:ilvl w:val="0"/>
          <w:numId w:val="4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низька престижність професійної діяльності у сфері позашкільної освіти та низька заробітна плата педагогічних працівників закладу;</w:t>
      </w:r>
    </w:p>
    <w:p w:rsidR="00BE3E83" w:rsidRPr="006F64F9" w:rsidRDefault="00BE3E83" w:rsidP="00BE3E83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відсутність можливості розвитку нових напрямів </w:t>
      </w:r>
      <w:r w:rsidR="008D4A83">
        <w:rPr>
          <w:rFonts w:ascii="Calibri" w:hAnsi="Calibri" w:cs="Calibri"/>
          <w:sz w:val="28"/>
          <w:szCs w:val="28"/>
        </w:rPr>
        <w:t>;</w:t>
      </w:r>
    </w:p>
    <w:p w:rsidR="00BE3E83" w:rsidRPr="008D4A83" w:rsidRDefault="00BE3E83" w:rsidP="008D4A83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брак приміщень; </w:t>
      </w:r>
    </w:p>
    <w:p w:rsidR="00BE3E83" w:rsidRPr="006F64F9" w:rsidRDefault="00BE3E83" w:rsidP="00BE3E83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відсутність умов для безбар'єрності (пандуси, тощо).</w:t>
      </w:r>
    </w:p>
    <w:p w:rsidR="00BE3E83" w:rsidRPr="006F64F9" w:rsidRDefault="00BE3E83" w:rsidP="00BE3E83">
      <w:pPr>
        <w:jc w:val="both"/>
        <w:rPr>
          <w:rFonts w:ascii="Calibri" w:hAnsi="Calibri" w:cs="Calibri"/>
          <w:b/>
          <w:sz w:val="28"/>
          <w:szCs w:val="28"/>
        </w:rPr>
      </w:pPr>
      <w:r w:rsidRPr="006F64F9">
        <w:rPr>
          <w:rFonts w:ascii="Calibri" w:hAnsi="Calibri" w:cs="Calibri"/>
          <w:b/>
          <w:sz w:val="28"/>
          <w:szCs w:val="28"/>
        </w:rPr>
        <w:t xml:space="preserve">Можливості: </w:t>
      </w:r>
    </w:p>
    <w:p w:rsidR="00BE3E83" w:rsidRPr="006F64F9" w:rsidRDefault="00BE3E83" w:rsidP="00BE3E83">
      <w:pPr>
        <w:numPr>
          <w:ilvl w:val="0"/>
          <w:numId w:val="5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розвиток партнерських зв’язків з представниками успішного бізнесу, висока економічна ефективність позашкільної освіти;</w:t>
      </w:r>
    </w:p>
    <w:p w:rsidR="00BE3E83" w:rsidRPr="006F64F9" w:rsidRDefault="00BE3E83" w:rsidP="00BE3E83">
      <w:pPr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розвиток мережі додаткових платних послуг; </w:t>
      </w:r>
    </w:p>
    <w:p w:rsidR="00BE3E83" w:rsidRPr="006F64F9" w:rsidRDefault="00BE3E83" w:rsidP="00BE3E83">
      <w:pPr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розширення контингенту вихованців;</w:t>
      </w:r>
    </w:p>
    <w:p w:rsidR="00BE3E83" w:rsidRPr="006F64F9" w:rsidRDefault="008D4A83" w:rsidP="00BE3E83">
      <w:pPr>
        <w:numPr>
          <w:ilvl w:val="0"/>
          <w:numId w:val="5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популяризація П</w:t>
      </w:r>
      <w:r w:rsidR="00BE3E83" w:rsidRPr="006F64F9">
        <w:rPr>
          <w:rFonts w:ascii="Calibri" w:hAnsi="Calibri" w:cs="Calibri"/>
          <w:sz w:val="28"/>
          <w:szCs w:val="28"/>
        </w:rPr>
        <w:t>ЦДЮТ на обласному, всеукраїнському та міжнародному рівнях;</w:t>
      </w:r>
    </w:p>
    <w:p w:rsidR="00BE3E83" w:rsidRPr="006F64F9" w:rsidRDefault="00BE3E83" w:rsidP="00BE3E83">
      <w:pPr>
        <w:numPr>
          <w:ilvl w:val="0"/>
          <w:numId w:val="5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підвищення рівня обізнаності та зацікавленості послугами позашкільної освіти ЦДЮТ; </w:t>
      </w:r>
    </w:p>
    <w:p w:rsidR="00BE3E83" w:rsidRPr="006F64F9" w:rsidRDefault="00BE3E83" w:rsidP="00BE3E83">
      <w:pPr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мобільність, гнучкість, доступність позашкільної освіти; </w:t>
      </w:r>
    </w:p>
    <w:p w:rsidR="00BE3E83" w:rsidRPr="006F64F9" w:rsidRDefault="00BE3E83" w:rsidP="00BE3E83">
      <w:pPr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висока якість позашкільної освіти; </w:t>
      </w:r>
    </w:p>
    <w:p w:rsidR="00BE3E83" w:rsidRPr="006F64F9" w:rsidRDefault="00BE3E83" w:rsidP="00BE3E83">
      <w:pPr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lastRenderedPageBreak/>
        <w:t xml:space="preserve">швидке реагування на соціальне замовлення; </w:t>
      </w:r>
    </w:p>
    <w:p w:rsidR="00BE3E83" w:rsidRPr="006F64F9" w:rsidRDefault="00BE3E83" w:rsidP="00BE3E83">
      <w:pPr>
        <w:numPr>
          <w:ilvl w:val="0"/>
          <w:numId w:val="5"/>
        </w:numPr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широкі можливості для залучення різних верств населення до навчання впродовж життя;</w:t>
      </w:r>
    </w:p>
    <w:p w:rsidR="00BE3E83" w:rsidRPr="006F64F9" w:rsidRDefault="00BE3E83" w:rsidP="00BE3E83">
      <w:pPr>
        <w:numPr>
          <w:ilvl w:val="0"/>
          <w:numId w:val="5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широкі можливості для розвитку та реалізації особистості, наявність широкого спектру профілів з різних напрямків навчання; </w:t>
      </w:r>
    </w:p>
    <w:p w:rsidR="00BE3E83" w:rsidRPr="006F64F9" w:rsidRDefault="00BE3E83" w:rsidP="00BE3E83">
      <w:pPr>
        <w:numPr>
          <w:ilvl w:val="0"/>
          <w:numId w:val="5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 xml:space="preserve">організація освітнього процесу з використанням дистанційних технологій. </w:t>
      </w:r>
    </w:p>
    <w:p w:rsidR="00BE3E83" w:rsidRPr="006F64F9" w:rsidRDefault="00BE3E83" w:rsidP="00BE3E83">
      <w:pPr>
        <w:jc w:val="both"/>
        <w:rPr>
          <w:rFonts w:ascii="Calibri" w:hAnsi="Calibri" w:cs="Calibri"/>
          <w:b/>
          <w:sz w:val="28"/>
          <w:szCs w:val="28"/>
        </w:rPr>
      </w:pPr>
      <w:r w:rsidRPr="006F64F9">
        <w:rPr>
          <w:rFonts w:ascii="Calibri" w:hAnsi="Calibri" w:cs="Calibri"/>
          <w:b/>
          <w:sz w:val="28"/>
          <w:szCs w:val="28"/>
        </w:rPr>
        <w:t xml:space="preserve">Загрози: </w:t>
      </w:r>
    </w:p>
    <w:p w:rsidR="00BE3E83" w:rsidRPr="006F64F9" w:rsidRDefault="00BE3E83" w:rsidP="00BE3E83">
      <w:pPr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воєнний стан в державі;</w:t>
      </w:r>
    </w:p>
    <w:p w:rsidR="00BE3E83" w:rsidRPr="006F64F9" w:rsidRDefault="00BE3E83" w:rsidP="00BE3E83">
      <w:pPr>
        <w:numPr>
          <w:ilvl w:val="0"/>
          <w:numId w:val="6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втрата державного контролю над позашкільною освітою;</w:t>
      </w:r>
    </w:p>
    <w:p w:rsidR="00BE3E83" w:rsidRPr="006F64F9" w:rsidRDefault="00BE3E83" w:rsidP="00BE3E83">
      <w:pPr>
        <w:numPr>
          <w:ilvl w:val="0"/>
          <w:numId w:val="6"/>
        </w:numPr>
        <w:tabs>
          <w:tab w:val="num" w:pos="360"/>
        </w:tabs>
        <w:ind w:left="0" w:firstLine="360"/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відсутність зацікавленості працівників у підвищенні професійної майстерності та результативності роботи,;</w:t>
      </w:r>
    </w:p>
    <w:p w:rsidR="00BE3E83" w:rsidRPr="006F64F9" w:rsidRDefault="00BE3E83" w:rsidP="00BE3E83">
      <w:pPr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перехід позашкільної освіти у сферу комерційних послуг;</w:t>
      </w:r>
    </w:p>
    <w:p w:rsidR="00BE3E83" w:rsidRPr="006F64F9" w:rsidRDefault="00BE3E83" w:rsidP="00BE3E83">
      <w:pPr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порушення прав громадян на позашкільну освіту;</w:t>
      </w:r>
    </w:p>
    <w:p w:rsidR="00BE3E83" w:rsidRPr="006F64F9" w:rsidRDefault="00BE3E83" w:rsidP="00BE3E83">
      <w:pPr>
        <w:numPr>
          <w:ilvl w:val="0"/>
          <w:numId w:val="6"/>
        </w:numPr>
        <w:jc w:val="both"/>
        <w:rPr>
          <w:rFonts w:ascii="Calibri" w:hAnsi="Calibri" w:cs="Calibri"/>
          <w:spacing w:val="-4"/>
          <w:sz w:val="28"/>
          <w:szCs w:val="28"/>
        </w:rPr>
      </w:pPr>
      <w:r w:rsidRPr="006F64F9">
        <w:rPr>
          <w:rFonts w:ascii="Calibri" w:hAnsi="Calibri" w:cs="Calibri"/>
          <w:spacing w:val="-4"/>
          <w:sz w:val="28"/>
          <w:szCs w:val="28"/>
        </w:rPr>
        <w:t>закриття, злиття та перепрофілювання закладів позашкільної освіти,</w:t>
      </w:r>
    </w:p>
    <w:p w:rsidR="00BE3E83" w:rsidRPr="006F64F9" w:rsidRDefault="00BE3E83" w:rsidP="00BE3E83">
      <w:pPr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6F64F9">
        <w:rPr>
          <w:rFonts w:ascii="Calibri" w:hAnsi="Calibri" w:cs="Calibri"/>
          <w:sz w:val="28"/>
          <w:szCs w:val="28"/>
        </w:rPr>
        <w:t>недостатнє охоплення позашкільною освітою дітей.</w:t>
      </w:r>
    </w:p>
    <w:p w:rsidR="000112B4" w:rsidRPr="005200CB" w:rsidRDefault="000112B4" w:rsidP="000112B4">
      <w:pPr>
        <w:ind w:firstLine="709"/>
        <w:jc w:val="both"/>
        <w:rPr>
          <w:rFonts w:ascii="Calibri" w:hAnsi="Calibri" w:cs="Calibri"/>
          <w:spacing w:val="-4"/>
          <w:sz w:val="28"/>
          <w:szCs w:val="28"/>
          <w:lang w:val="ru-RU"/>
        </w:rPr>
      </w:pPr>
    </w:p>
    <w:p w:rsidR="000112B4" w:rsidRPr="000112B4" w:rsidRDefault="000112B4" w:rsidP="000112B4">
      <w:pPr>
        <w:ind w:firstLine="709"/>
        <w:jc w:val="both"/>
        <w:rPr>
          <w:rFonts w:ascii="Calibri" w:hAnsi="Calibri" w:cs="Calibri"/>
          <w:bCs/>
          <w:sz w:val="28"/>
          <w:szCs w:val="28"/>
        </w:rPr>
      </w:pPr>
      <w:r w:rsidRPr="000112B4">
        <w:rPr>
          <w:rFonts w:ascii="Calibri" w:hAnsi="Calibri" w:cs="Calibri"/>
          <w:bCs/>
          <w:sz w:val="28"/>
          <w:szCs w:val="28"/>
        </w:rPr>
        <w:t>Головними пріоритетами закладу були і є: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позитивний імідж;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інноваційне середовище;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здоров'язберігаючі компетентності;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модернізація освітнього середовища;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індивідуально-особистісний підхід;</w:t>
      </w:r>
    </w:p>
    <w:p w:rsidR="000112B4" w:rsidRPr="000112B4" w:rsidRDefault="000112B4" w:rsidP="000112B4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конкурентоспроможність;</w:t>
      </w:r>
    </w:p>
    <w:p w:rsidR="000112B4" w:rsidRPr="008D4A83" w:rsidRDefault="000112B4" w:rsidP="008D4A83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безпечне освітнє середовище.</w:t>
      </w:r>
      <w:bookmarkStart w:id="0" w:name="_Hlk523382430"/>
      <w:r w:rsidR="00FB1476" w:rsidRPr="008D4A83">
        <w:rPr>
          <w:rFonts w:ascii="Calibri" w:hAnsi="Calibri" w:cs="Calibri"/>
          <w:sz w:val="28"/>
          <w:szCs w:val="28"/>
        </w:rPr>
        <w:t xml:space="preserve">. </w:t>
      </w:r>
    </w:p>
    <w:p w:rsidR="000112B4" w:rsidRPr="000112B4" w:rsidRDefault="008D4A83" w:rsidP="000112B4">
      <w:pPr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У Пустомитівсь</w:t>
      </w:r>
      <w:r w:rsidR="00AB17CE">
        <w:rPr>
          <w:rFonts w:ascii="Calibri" w:hAnsi="Calibri" w:cs="Calibri"/>
          <w:sz w:val="28"/>
          <w:szCs w:val="28"/>
        </w:rPr>
        <w:t xml:space="preserve">ському </w:t>
      </w:r>
      <w:r w:rsidR="00AB17CE" w:rsidRPr="00AB17CE">
        <w:rPr>
          <w:rFonts w:ascii="Calibri" w:hAnsi="Calibri" w:cs="Calibri"/>
          <w:sz w:val="28"/>
          <w:szCs w:val="28"/>
        </w:rPr>
        <w:t>Ц</w:t>
      </w:r>
      <w:r w:rsidR="000112B4" w:rsidRPr="000112B4">
        <w:rPr>
          <w:rFonts w:ascii="Calibri" w:hAnsi="Calibri" w:cs="Calibri"/>
          <w:sz w:val="28"/>
          <w:szCs w:val="28"/>
        </w:rPr>
        <w:t xml:space="preserve">ентрі творчості на даний час створені умови для функціонування різноманітних гуртків та отримання учнями якісної позашкільної освіти. </w:t>
      </w:r>
    </w:p>
    <w:p w:rsidR="000112B4" w:rsidRPr="000112B4" w:rsidRDefault="00407D3A" w:rsidP="000112B4">
      <w:pPr>
        <w:ind w:firstLine="708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202</w:t>
      </w:r>
      <w:r w:rsidRPr="00407D3A">
        <w:rPr>
          <w:rFonts w:ascii="Calibri" w:hAnsi="Calibri" w:cs="Calibri"/>
          <w:sz w:val="28"/>
          <w:szCs w:val="28"/>
          <w:lang w:val="ru-RU"/>
        </w:rPr>
        <w:t>3</w:t>
      </w:r>
      <w:r>
        <w:rPr>
          <w:rFonts w:ascii="Calibri" w:hAnsi="Calibri" w:cs="Calibri"/>
          <w:sz w:val="28"/>
          <w:szCs w:val="28"/>
        </w:rPr>
        <w:t>/202</w:t>
      </w:r>
      <w:r w:rsidRPr="00407D3A">
        <w:rPr>
          <w:rFonts w:ascii="Calibri" w:hAnsi="Calibri" w:cs="Calibri"/>
          <w:sz w:val="28"/>
          <w:szCs w:val="28"/>
          <w:lang w:val="ru-RU"/>
        </w:rPr>
        <w:t>4</w:t>
      </w:r>
      <w:r w:rsidR="000112B4" w:rsidRPr="000112B4">
        <w:rPr>
          <w:rFonts w:ascii="Calibri" w:hAnsi="Calibri" w:cs="Calibri"/>
          <w:sz w:val="28"/>
          <w:szCs w:val="28"/>
        </w:rPr>
        <w:t xml:space="preserve"> н. р. у нашому закладі</w:t>
      </w:r>
      <w:r w:rsidR="000112B4" w:rsidRPr="000112B4">
        <w:rPr>
          <w:rFonts w:ascii="Calibri" w:hAnsi="Calibri" w:cs="Calibri"/>
          <w:b/>
          <w:sz w:val="28"/>
          <w:szCs w:val="28"/>
        </w:rPr>
        <w:t xml:space="preserve"> у </w:t>
      </w:r>
      <w:r w:rsidR="008D4A83">
        <w:rPr>
          <w:rFonts w:ascii="Calibri" w:hAnsi="Calibri" w:cs="Calibri"/>
          <w:b/>
          <w:sz w:val="28"/>
          <w:szCs w:val="28"/>
        </w:rPr>
        <w:t>2</w:t>
      </w:r>
      <w:r w:rsidRPr="00407D3A">
        <w:rPr>
          <w:rFonts w:ascii="Calibri" w:hAnsi="Calibri" w:cs="Calibri"/>
          <w:b/>
          <w:sz w:val="28"/>
          <w:szCs w:val="28"/>
          <w:lang w:val="ru-RU"/>
        </w:rPr>
        <w:t>2</w:t>
      </w:r>
      <w:r>
        <w:rPr>
          <w:rFonts w:ascii="Calibri" w:hAnsi="Calibri" w:cs="Calibri"/>
          <w:sz w:val="28"/>
          <w:szCs w:val="28"/>
        </w:rPr>
        <w:t xml:space="preserve"> груп</w:t>
      </w:r>
      <w:r w:rsidRPr="00407D3A">
        <w:rPr>
          <w:rFonts w:ascii="Calibri" w:hAnsi="Calibri" w:cs="Calibri"/>
          <w:sz w:val="28"/>
          <w:szCs w:val="28"/>
          <w:lang w:val="ru-RU"/>
        </w:rPr>
        <w:t>ах</w:t>
      </w:r>
      <w:r w:rsidR="000112B4" w:rsidRPr="000112B4">
        <w:rPr>
          <w:rFonts w:ascii="Calibri" w:hAnsi="Calibri" w:cs="Calibri"/>
          <w:sz w:val="28"/>
          <w:szCs w:val="28"/>
        </w:rPr>
        <w:t xml:space="preserve"> займалося</w:t>
      </w:r>
      <w:r w:rsidR="0009780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312</w:t>
      </w:r>
      <w:r w:rsidR="00097802">
        <w:rPr>
          <w:rFonts w:ascii="Calibri" w:hAnsi="Calibri" w:cs="Calibri"/>
          <w:b/>
          <w:sz w:val="28"/>
          <w:szCs w:val="28"/>
        </w:rPr>
        <w:t xml:space="preserve"> </w:t>
      </w:r>
      <w:r w:rsidR="000112B4" w:rsidRPr="000112B4">
        <w:rPr>
          <w:rFonts w:ascii="Calibri" w:hAnsi="Calibri" w:cs="Calibri"/>
          <w:sz w:val="28"/>
          <w:szCs w:val="28"/>
        </w:rPr>
        <w:t>гуртківців</w:t>
      </w:r>
      <w:r w:rsidR="00097802">
        <w:rPr>
          <w:rFonts w:ascii="Calibri" w:hAnsi="Calibri" w:cs="Calibri"/>
          <w:sz w:val="28"/>
          <w:szCs w:val="28"/>
        </w:rPr>
        <w:t>.</w:t>
      </w:r>
    </w:p>
    <w:p w:rsidR="000112B4" w:rsidRPr="000112B4" w:rsidRDefault="000112B4" w:rsidP="003302C2">
      <w:pPr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0112B4">
        <w:rPr>
          <w:rFonts w:ascii="Calibri" w:hAnsi="Calibri" w:cs="Calibri"/>
          <w:color w:val="000000"/>
          <w:sz w:val="28"/>
          <w:szCs w:val="28"/>
        </w:rPr>
        <w:t>Станом на кінець навчаль</w:t>
      </w:r>
      <w:r w:rsidR="00E82ABA">
        <w:rPr>
          <w:rFonts w:ascii="Calibri" w:hAnsi="Calibri" w:cs="Calibri"/>
          <w:color w:val="000000"/>
          <w:sz w:val="28"/>
          <w:szCs w:val="28"/>
        </w:rPr>
        <w:t>ного року: за</w:t>
      </w:r>
      <w:r w:rsidRPr="000112B4">
        <w:rPr>
          <w:rFonts w:ascii="Calibri" w:hAnsi="Calibri" w:cs="Calibri"/>
          <w:color w:val="000000"/>
          <w:sz w:val="28"/>
          <w:szCs w:val="28"/>
        </w:rPr>
        <w:t xml:space="preserve"> художньо-естетичним</w:t>
      </w:r>
      <w:r w:rsidR="00E82ABA">
        <w:rPr>
          <w:rFonts w:ascii="Calibri" w:hAnsi="Calibri" w:cs="Calibri"/>
          <w:color w:val="000000"/>
          <w:sz w:val="28"/>
          <w:szCs w:val="28"/>
        </w:rPr>
        <w:t xml:space="preserve"> напрямом займалося – 206</w:t>
      </w:r>
      <w:r w:rsidR="003302C2">
        <w:rPr>
          <w:rFonts w:ascii="Calibri" w:hAnsi="Calibri" w:cs="Calibri"/>
          <w:color w:val="000000"/>
          <w:sz w:val="28"/>
          <w:szCs w:val="28"/>
        </w:rPr>
        <w:t xml:space="preserve"> уч</w:t>
      </w:r>
      <w:r w:rsidRPr="000112B4">
        <w:rPr>
          <w:rFonts w:ascii="Calibri" w:hAnsi="Calibri" w:cs="Calibri"/>
          <w:color w:val="000000"/>
          <w:sz w:val="28"/>
          <w:szCs w:val="28"/>
        </w:rPr>
        <w:t xml:space="preserve">.; </w:t>
      </w:r>
      <w:r w:rsidR="00407D3A">
        <w:rPr>
          <w:rFonts w:ascii="Calibri" w:hAnsi="Calibri" w:cs="Calibri"/>
          <w:color w:val="000000"/>
          <w:sz w:val="28"/>
          <w:szCs w:val="28"/>
        </w:rPr>
        <w:t>соціально-реабілітаційним – 60</w:t>
      </w:r>
      <w:r w:rsidR="003302C2">
        <w:rPr>
          <w:rFonts w:ascii="Calibri" w:hAnsi="Calibri" w:cs="Calibri"/>
          <w:color w:val="000000"/>
          <w:sz w:val="28"/>
          <w:szCs w:val="28"/>
        </w:rPr>
        <w:t xml:space="preserve"> уч.</w:t>
      </w:r>
      <w:r w:rsidRPr="000112B4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3302C2">
        <w:rPr>
          <w:rFonts w:ascii="Calibri" w:hAnsi="Calibri" w:cs="Calibri"/>
          <w:color w:val="000000"/>
          <w:sz w:val="28"/>
          <w:szCs w:val="28"/>
        </w:rPr>
        <w:t>військово-патріотичним -46 уч.</w:t>
      </w:r>
    </w:p>
    <w:p w:rsidR="000112B4" w:rsidRPr="000112B4" w:rsidRDefault="000112B4" w:rsidP="000E09FF">
      <w:pPr>
        <w:ind w:left="1134"/>
        <w:jc w:val="both"/>
        <w:rPr>
          <w:rFonts w:ascii="Calibri" w:hAnsi="Calibri" w:cs="Calibri"/>
          <w:color w:val="000000"/>
          <w:sz w:val="28"/>
          <w:szCs w:val="28"/>
        </w:rPr>
      </w:pPr>
      <w:r w:rsidRPr="000112B4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0112B4" w:rsidRPr="000112B4" w:rsidRDefault="003302C2" w:rsidP="003302C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  <w:r w:rsidR="000112B4" w:rsidRPr="000112B4">
        <w:rPr>
          <w:rFonts w:ascii="Calibri" w:hAnsi="Calibri" w:cs="Calibri"/>
          <w:sz w:val="28"/>
          <w:szCs w:val="28"/>
        </w:rPr>
        <w:t>Усі навчальні групи фінансувалися за рахунок міського бюджету.</w:t>
      </w:r>
    </w:p>
    <w:bookmarkEnd w:id="0"/>
    <w:p w:rsidR="000112B4" w:rsidRPr="000112B4" w:rsidRDefault="000112B4" w:rsidP="000112B4">
      <w:pPr>
        <w:pStyle w:val="a8"/>
        <w:ind w:left="0" w:firstLine="708"/>
        <w:jc w:val="both"/>
        <w:rPr>
          <w:rFonts w:ascii="Calibri" w:hAnsi="Calibri" w:cs="Calibri"/>
          <w:b w:val="0"/>
          <w:color w:val="FF0000"/>
          <w:sz w:val="28"/>
          <w:szCs w:val="28"/>
        </w:rPr>
      </w:pPr>
      <w:r w:rsidRPr="000112B4">
        <w:rPr>
          <w:rFonts w:ascii="Calibri" w:hAnsi="Calibri" w:cs="Calibri"/>
          <w:b w:val="0"/>
          <w:sz w:val="28"/>
          <w:szCs w:val="28"/>
        </w:rPr>
        <w:t xml:space="preserve">До роботи гуртків було залучено </w:t>
      </w:r>
      <w:r w:rsidR="005E2F98" w:rsidRPr="001E63C7">
        <w:rPr>
          <w:rFonts w:ascii="Calibri" w:hAnsi="Calibri" w:cs="Calibri"/>
          <w:sz w:val="28"/>
          <w:szCs w:val="28"/>
          <w:lang w:val="ru-RU"/>
        </w:rPr>
        <w:t>26</w:t>
      </w:r>
      <w:r w:rsidRPr="000112B4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дітей різних категорій. З них </w:t>
      </w:r>
      <w:r w:rsidR="000E09FF">
        <w:rPr>
          <w:rFonts w:ascii="Calibri" w:hAnsi="Calibri" w:cs="Calibri"/>
          <w:sz w:val="28"/>
          <w:szCs w:val="28"/>
        </w:rPr>
        <w:t>2</w:t>
      </w:r>
      <w:r w:rsidRPr="000112B4">
        <w:rPr>
          <w:rFonts w:ascii="Calibri" w:hAnsi="Calibri" w:cs="Calibri"/>
          <w:sz w:val="28"/>
          <w:szCs w:val="28"/>
        </w:rPr>
        <w:t xml:space="preserve"> дітей з інвалідністю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, </w:t>
      </w:r>
      <w:r w:rsidRPr="000112B4">
        <w:rPr>
          <w:rFonts w:ascii="Calibri" w:hAnsi="Calibri" w:cs="Calibri"/>
          <w:sz w:val="28"/>
          <w:szCs w:val="28"/>
        </w:rPr>
        <w:t xml:space="preserve">2 дитини-сироти 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(під опікою), </w:t>
      </w:r>
      <w:r w:rsidR="000E09FF">
        <w:rPr>
          <w:rFonts w:ascii="Calibri" w:hAnsi="Calibri" w:cs="Calibri"/>
          <w:sz w:val="28"/>
          <w:szCs w:val="28"/>
        </w:rPr>
        <w:t>6</w:t>
      </w:r>
      <w:r w:rsidRPr="000112B4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дітей з </w:t>
      </w:r>
      <w:r w:rsidRPr="000112B4">
        <w:rPr>
          <w:rFonts w:ascii="Calibri" w:hAnsi="Calibri" w:cs="Calibri"/>
          <w:sz w:val="28"/>
          <w:szCs w:val="28"/>
        </w:rPr>
        <w:t>багатодітних сімей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, </w:t>
      </w:r>
      <w:r w:rsidR="000E09FF">
        <w:rPr>
          <w:rFonts w:ascii="Calibri" w:hAnsi="Calibri" w:cs="Calibri"/>
          <w:sz w:val="28"/>
          <w:szCs w:val="28"/>
        </w:rPr>
        <w:t>12</w:t>
      </w:r>
      <w:r w:rsidRPr="000112B4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– з </w:t>
      </w:r>
      <w:r w:rsidRPr="000112B4">
        <w:rPr>
          <w:rFonts w:ascii="Calibri" w:hAnsi="Calibri" w:cs="Calibri"/>
          <w:sz w:val="28"/>
          <w:szCs w:val="28"/>
        </w:rPr>
        <w:t>малозабезпечених сімей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, </w:t>
      </w:r>
      <w:r w:rsidRPr="000112B4">
        <w:rPr>
          <w:rFonts w:ascii="Calibri" w:hAnsi="Calibri" w:cs="Calibri"/>
          <w:sz w:val="28"/>
          <w:szCs w:val="28"/>
        </w:rPr>
        <w:t xml:space="preserve">4 дитини, </w:t>
      </w:r>
      <w:r w:rsidRPr="000112B4">
        <w:rPr>
          <w:rFonts w:ascii="Calibri" w:hAnsi="Calibri" w:cs="Calibri"/>
          <w:b w:val="0"/>
          <w:sz w:val="28"/>
          <w:szCs w:val="28"/>
        </w:rPr>
        <w:t>чиї батьки</w:t>
      </w:r>
      <w:r w:rsidR="00BE3E83">
        <w:rPr>
          <w:rFonts w:ascii="Calibri" w:hAnsi="Calibri" w:cs="Calibri"/>
          <w:sz w:val="28"/>
          <w:szCs w:val="28"/>
        </w:rPr>
        <w:t xml:space="preserve"> в АТО, ООС чи воюють, </w:t>
      </w:r>
      <w:r w:rsidR="000E09FF">
        <w:rPr>
          <w:rFonts w:ascii="Calibri" w:hAnsi="Calibri" w:cs="Calibri"/>
          <w:sz w:val="28"/>
          <w:szCs w:val="28"/>
        </w:rPr>
        <w:t xml:space="preserve">5 </w:t>
      </w:r>
      <w:r w:rsidR="00BE3E83" w:rsidRPr="00A9083C">
        <w:rPr>
          <w:rFonts w:ascii="Calibri" w:hAnsi="Calibri" w:cs="Calibri"/>
          <w:b w:val="0"/>
          <w:sz w:val="28"/>
          <w:szCs w:val="28"/>
        </w:rPr>
        <w:t>д</w:t>
      </w:r>
      <w:r w:rsidR="00A9083C" w:rsidRPr="00A9083C">
        <w:rPr>
          <w:rFonts w:ascii="Calibri" w:hAnsi="Calibri" w:cs="Calibri"/>
          <w:b w:val="0"/>
          <w:sz w:val="28"/>
          <w:szCs w:val="28"/>
        </w:rPr>
        <w:t>ітей</w:t>
      </w:r>
      <w:r w:rsidR="00BE3E83" w:rsidRPr="00A9083C">
        <w:rPr>
          <w:rFonts w:ascii="Calibri" w:hAnsi="Calibri" w:cs="Calibri"/>
          <w:b w:val="0"/>
          <w:sz w:val="28"/>
          <w:szCs w:val="28"/>
        </w:rPr>
        <w:t xml:space="preserve"> з числа</w:t>
      </w:r>
      <w:r w:rsidR="000E09FF">
        <w:rPr>
          <w:rFonts w:ascii="Calibri" w:hAnsi="Calibri" w:cs="Calibri"/>
          <w:b w:val="0"/>
          <w:sz w:val="28"/>
          <w:szCs w:val="28"/>
        </w:rPr>
        <w:t xml:space="preserve"> </w:t>
      </w:r>
      <w:r w:rsidR="00A9083C">
        <w:rPr>
          <w:rFonts w:ascii="Calibri" w:hAnsi="Calibri" w:cs="Calibri"/>
          <w:sz w:val="28"/>
          <w:szCs w:val="28"/>
        </w:rPr>
        <w:t>внутрішньо переміщених осіб.</w:t>
      </w:r>
      <w:r w:rsidRPr="000112B4">
        <w:rPr>
          <w:rFonts w:ascii="Calibri" w:hAnsi="Calibri" w:cs="Calibri"/>
          <w:b w:val="0"/>
          <w:sz w:val="28"/>
          <w:szCs w:val="28"/>
        </w:rPr>
        <w:t>На жаль, діти інших кризових категорій, що стоять на обліку у від</w:t>
      </w:r>
      <w:r w:rsidR="000E09FF">
        <w:rPr>
          <w:rFonts w:ascii="Calibri" w:hAnsi="Calibri" w:cs="Calibri"/>
          <w:b w:val="0"/>
          <w:sz w:val="28"/>
          <w:szCs w:val="28"/>
        </w:rPr>
        <w:t>діленні ювенальної превенції Пустомит</w:t>
      </w:r>
      <w:r w:rsidRPr="000112B4">
        <w:rPr>
          <w:rFonts w:ascii="Calibri" w:hAnsi="Calibri" w:cs="Calibri"/>
          <w:b w:val="0"/>
          <w:sz w:val="28"/>
          <w:szCs w:val="28"/>
        </w:rPr>
        <w:t>івського відділення поліції, з неблагополучних сімей, тощо не залучені до позашкільної роботи в установі, або інформація про них відсутня.</w:t>
      </w:r>
    </w:p>
    <w:p w:rsidR="000112B4" w:rsidRPr="000112B4" w:rsidRDefault="000112B4" w:rsidP="000112B4">
      <w:pPr>
        <w:pStyle w:val="a8"/>
        <w:ind w:left="0" w:firstLine="709"/>
        <w:jc w:val="both"/>
        <w:rPr>
          <w:rFonts w:ascii="Calibri" w:hAnsi="Calibri" w:cs="Calibri"/>
          <w:b w:val="0"/>
          <w:color w:val="FF0000"/>
          <w:sz w:val="28"/>
          <w:szCs w:val="28"/>
        </w:rPr>
      </w:pPr>
      <w:r w:rsidRPr="000112B4">
        <w:rPr>
          <w:rFonts w:ascii="Calibri" w:hAnsi="Calibri" w:cs="Calibri"/>
          <w:b w:val="0"/>
          <w:sz w:val="28"/>
          <w:szCs w:val="28"/>
        </w:rPr>
        <w:t xml:space="preserve">Мережа дитячих об'єднань у центрі творчості була сформована відповідно до </w:t>
      </w:r>
      <w:bookmarkStart w:id="1" w:name="_GoBack"/>
      <w:bookmarkEnd w:id="1"/>
      <w:r w:rsidRPr="000112B4">
        <w:rPr>
          <w:rFonts w:ascii="Calibri" w:hAnsi="Calibri" w:cs="Calibri"/>
          <w:b w:val="0"/>
          <w:sz w:val="28"/>
          <w:szCs w:val="28"/>
        </w:rPr>
        <w:t xml:space="preserve">запитів батьків, учнів, громадськості та якісного складу </w:t>
      </w:r>
      <w:r w:rsidRPr="000112B4">
        <w:rPr>
          <w:rFonts w:ascii="Calibri" w:hAnsi="Calibri" w:cs="Calibri"/>
          <w:b w:val="0"/>
          <w:sz w:val="28"/>
          <w:szCs w:val="28"/>
        </w:rPr>
        <w:lastRenderedPageBreak/>
        <w:t xml:space="preserve">педпрацівників.Керували колективами </w:t>
      </w:r>
      <w:r w:rsidR="00407D3A">
        <w:rPr>
          <w:rFonts w:ascii="Calibri" w:hAnsi="Calibri" w:cs="Calibri"/>
          <w:sz w:val="28"/>
          <w:szCs w:val="28"/>
        </w:rPr>
        <w:t>10</w:t>
      </w:r>
      <w:r w:rsidRPr="000112B4">
        <w:rPr>
          <w:rFonts w:ascii="Calibri" w:hAnsi="Calibri" w:cs="Calibri"/>
          <w:sz w:val="28"/>
          <w:szCs w:val="28"/>
        </w:rPr>
        <w:t xml:space="preserve"> педагогів</w:t>
      </w:r>
      <w:r w:rsidR="00407D3A">
        <w:rPr>
          <w:rFonts w:ascii="Calibri" w:hAnsi="Calibri" w:cs="Calibri"/>
          <w:b w:val="0"/>
          <w:sz w:val="28"/>
          <w:szCs w:val="28"/>
        </w:rPr>
        <w:t xml:space="preserve"> (в тому числі - 3 сумісники), з яких 9</w:t>
      </w:r>
      <w:r w:rsidR="000E09FF">
        <w:rPr>
          <w:rFonts w:ascii="Calibri" w:hAnsi="Calibri" w:cs="Calibri"/>
          <w:b w:val="0"/>
          <w:sz w:val="28"/>
          <w:szCs w:val="28"/>
        </w:rPr>
        <w:t xml:space="preserve"> жінки, 6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 працівників з повною вищою освітою.</w:t>
      </w:r>
    </w:p>
    <w:p w:rsidR="000112B4" w:rsidRPr="000112B4" w:rsidRDefault="000112B4" w:rsidP="000112B4">
      <w:pPr>
        <w:pStyle w:val="a8"/>
        <w:ind w:left="0" w:firstLine="709"/>
        <w:jc w:val="both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b w:val="0"/>
          <w:sz w:val="28"/>
          <w:szCs w:val="28"/>
        </w:rPr>
        <w:t xml:space="preserve">Установа керується у своїй роботі основними </w:t>
      </w:r>
      <w:r w:rsidR="00931496">
        <w:rPr>
          <w:rFonts w:ascii="Calibri" w:hAnsi="Calibri" w:cs="Calibri"/>
          <w:b w:val="0"/>
          <w:sz w:val="28"/>
          <w:szCs w:val="28"/>
        </w:rPr>
        <w:t xml:space="preserve">державними 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документами </w:t>
      </w:r>
      <w:r w:rsidR="00931496">
        <w:rPr>
          <w:rFonts w:ascii="Calibri" w:hAnsi="Calibri" w:cs="Calibri"/>
          <w:b w:val="0"/>
          <w:sz w:val="28"/>
          <w:szCs w:val="28"/>
        </w:rPr>
        <w:t xml:space="preserve">у сфері позашкільної освіти, в т. ч. </w:t>
      </w:r>
      <w:r w:rsidRPr="000112B4">
        <w:rPr>
          <w:rFonts w:ascii="Calibri" w:hAnsi="Calibri" w:cs="Calibri"/>
          <w:b w:val="0"/>
          <w:sz w:val="28"/>
          <w:szCs w:val="28"/>
        </w:rPr>
        <w:t>законами України "Про освіту" (05.09.2017), "Про п</w:t>
      </w:r>
      <w:r w:rsidR="00931496">
        <w:rPr>
          <w:rFonts w:ascii="Calibri" w:hAnsi="Calibri" w:cs="Calibri"/>
          <w:b w:val="0"/>
          <w:sz w:val="28"/>
          <w:szCs w:val="28"/>
        </w:rPr>
        <w:t>озашкільну освіту" (22.06.2000).</w:t>
      </w:r>
    </w:p>
    <w:p w:rsidR="000112B4" w:rsidRPr="000112B4" w:rsidRDefault="000112B4" w:rsidP="000112B4">
      <w:pPr>
        <w:pStyle w:val="a8"/>
        <w:ind w:left="0" w:firstLine="708"/>
        <w:jc w:val="both"/>
        <w:rPr>
          <w:rFonts w:ascii="Calibri" w:hAnsi="Calibri" w:cs="Calibri"/>
          <w:b w:val="0"/>
          <w:sz w:val="28"/>
          <w:szCs w:val="28"/>
        </w:rPr>
      </w:pPr>
      <w:r w:rsidRPr="000112B4">
        <w:rPr>
          <w:rFonts w:ascii="Calibri" w:hAnsi="Calibri" w:cs="Calibri"/>
          <w:b w:val="0"/>
          <w:sz w:val="28"/>
          <w:szCs w:val="28"/>
        </w:rPr>
        <w:t>Забезпечено відповідну юридичну і методичну базу для діяльності закладу позашкільної освіти: розроблено та затверджено Пр</w:t>
      </w:r>
      <w:r w:rsidR="000E09FF">
        <w:rPr>
          <w:rFonts w:ascii="Calibri" w:hAnsi="Calibri" w:cs="Calibri"/>
          <w:b w:val="0"/>
          <w:sz w:val="28"/>
          <w:szCs w:val="28"/>
        </w:rPr>
        <w:t>ограму (Стратегію) розвитку Пустоми</w:t>
      </w:r>
      <w:r w:rsidRPr="000112B4">
        <w:rPr>
          <w:rFonts w:ascii="Calibri" w:hAnsi="Calibri" w:cs="Calibri"/>
          <w:b w:val="0"/>
          <w:sz w:val="28"/>
          <w:szCs w:val="28"/>
        </w:rPr>
        <w:t>івського центру творчості на 2020-2025 роки у  новій редакції (засідання педагогічної ради</w:t>
      </w:r>
      <w:r w:rsidR="00931496" w:rsidRPr="000112B4">
        <w:rPr>
          <w:rFonts w:ascii="Calibri" w:hAnsi="Calibri" w:cs="Calibri"/>
          <w:b w:val="0"/>
          <w:sz w:val="28"/>
          <w:szCs w:val="28"/>
        </w:rPr>
        <w:t>.03</w:t>
      </w:r>
      <w:r w:rsidR="000E09FF">
        <w:rPr>
          <w:rFonts w:ascii="Calibri" w:hAnsi="Calibri" w:cs="Calibri"/>
          <w:b w:val="0"/>
          <w:sz w:val="28"/>
          <w:szCs w:val="28"/>
        </w:rPr>
        <w:t xml:space="preserve"> 06.21 № 2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), розроблено </w:t>
      </w:r>
      <w:r w:rsidR="00407D3A">
        <w:rPr>
          <w:rFonts w:ascii="Calibri" w:hAnsi="Calibri" w:cs="Calibri"/>
          <w:b w:val="0"/>
          <w:sz w:val="28"/>
          <w:szCs w:val="28"/>
        </w:rPr>
        <w:t>Освітню програму закладу на 2023/2024</w:t>
      </w:r>
      <w:r w:rsidRPr="000112B4">
        <w:rPr>
          <w:rFonts w:ascii="Calibri" w:hAnsi="Calibri" w:cs="Calibri"/>
          <w:b w:val="0"/>
          <w:sz w:val="28"/>
          <w:szCs w:val="28"/>
        </w:rPr>
        <w:t xml:space="preserve"> н. р., укладено і затверджен</w:t>
      </w:r>
      <w:r w:rsidR="000E09FF">
        <w:rPr>
          <w:rFonts w:ascii="Calibri" w:hAnsi="Calibri" w:cs="Calibri"/>
          <w:b w:val="0"/>
          <w:sz w:val="28"/>
          <w:szCs w:val="28"/>
        </w:rPr>
        <w:t>о</w:t>
      </w:r>
      <w:r w:rsidR="00301A56">
        <w:rPr>
          <w:rFonts w:ascii="Calibri" w:hAnsi="Calibri" w:cs="Calibri"/>
          <w:b w:val="0"/>
          <w:sz w:val="28"/>
          <w:szCs w:val="28"/>
        </w:rPr>
        <w:t xml:space="preserve"> у</w:t>
      </w:r>
      <w:r w:rsidR="00F92DFA">
        <w:rPr>
          <w:rFonts w:ascii="Calibri" w:hAnsi="Calibri" w:cs="Calibri"/>
          <w:b w:val="0"/>
          <w:sz w:val="28"/>
          <w:szCs w:val="28"/>
        </w:rPr>
        <w:t xml:space="preserve"> </w:t>
      </w:r>
      <w:r w:rsidR="000E09FF">
        <w:rPr>
          <w:rFonts w:ascii="Calibri" w:hAnsi="Calibri" w:cs="Calibri"/>
          <w:b w:val="0"/>
          <w:sz w:val="28"/>
          <w:szCs w:val="28"/>
        </w:rPr>
        <w:t>Пустомит</w:t>
      </w:r>
      <w:r w:rsidR="00A9083C" w:rsidRPr="000112B4">
        <w:rPr>
          <w:rFonts w:ascii="Calibri" w:hAnsi="Calibri" w:cs="Calibri"/>
          <w:b w:val="0"/>
          <w:sz w:val="28"/>
          <w:szCs w:val="28"/>
        </w:rPr>
        <w:t>івськ</w:t>
      </w:r>
      <w:r w:rsidR="00A9083C">
        <w:rPr>
          <w:rFonts w:ascii="Calibri" w:hAnsi="Calibri" w:cs="Calibri"/>
          <w:b w:val="0"/>
          <w:sz w:val="28"/>
          <w:szCs w:val="28"/>
        </w:rPr>
        <w:t>ій</w:t>
      </w:r>
      <w:r w:rsidR="00A9083C" w:rsidRPr="000112B4">
        <w:rPr>
          <w:rFonts w:ascii="Calibri" w:hAnsi="Calibri" w:cs="Calibri"/>
          <w:b w:val="0"/>
          <w:sz w:val="28"/>
          <w:szCs w:val="28"/>
        </w:rPr>
        <w:t xml:space="preserve"> міськ</w:t>
      </w:r>
      <w:r w:rsidR="00A9083C">
        <w:rPr>
          <w:rFonts w:ascii="Calibri" w:hAnsi="Calibri" w:cs="Calibri"/>
          <w:b w:val="0"/>
          <w:sz w:val="28"/>
          <w:szCs w:val="28"/>
        </w:rPr>
        <w:t>ій</w:t>
      </w:r>
      <w:r w:rsidR="00A9083C" w:rsidRPr="000112B4">
        <w:rPr>
          <w:rFonts w:ascii="Calibri" w:hAnsi="Calibri" w:cs="Calibri"/>
          <w:b w:val="0"/>
          <w:sz w:val="28"/>
          <w:szCs w:val="28"/>
        </w:rPr>
        <w:t xml:space="preserve"> рад</w:t>
      </w:r>
      <w:r w:rsidR="00F92DFA">
        <w:rPr>
          <w:rFonts w:ascii="Calibri" w:hAnsi="Calibri" w:cs="Calibri"/>
          <w:b w:val="0"/>
          <w:sz w:val="28"/>
          <w:szCs w:val="28"/>
        </w:rPr>
        <w:t xml:space="preserve">і </w:t>
      </w:r>
      <w:r w:rsidRPr="000112B4">
        <w:rPr>
          <w:rFonts w:ascii="Calibri" w:hAnsi="Calibri" w:cs="Calibri"/>
          <w:b w:val="0"/>
          <w:sz w:val="28"/>
          <w:szCs w:val="28"/>
        </w:rPr>
        <w:t>Статут це</w:t>
      </w:r>
      <w:r w:rsidR="00A9083C">
        <w:rPr>
          <w:rFonts w:ascii="Calibri" w:hAnsi="Calibri" w:cs="Calibri"/>
          <w:b w:val="0"/>
          <w:sz w:val="28"/>
          <w:szCs w:val="28"/>
        </w:rPr>
        <w:t xml:space="preserve">нтру творчості у новій редакції, </w:t>
      </w:r>
      <w:r w:rsidRPr="000112B4">
        <w:rPr>
          <w:rFonts w:ascii="Calibri" w:hAnsi="Calibri" w:cs="Calibri"/>
          <w:b w:val="0"/>
          <w:sz w:val="28"/>
          <w:szCs w:val="28"/>
        </w:rPr>
        <w:t>Правила внутрішнього трудового розпорядку, посадові обов’язки працівників, інші організаційні, розпорядчі, довідково-інформаційні документи і матеріали.</w:t>
      </w:r>
    </w:p>
    <w:p w:rsidR="000112B4" w:rsidRPr="000112B4" w:rsidRDefault="00FB1476" w:rsidP="00FB1476">
      <w:pPr>
        <w:pStyle w:val="HTML"/>
        <w:tabs>
          <w:tab w:val="clear" w:pos="916"/>
          <w:tab w:val="left" w:pos="709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FF0000"/>
          <w:sz w:val="28"/>
          <w:szCs w:val="28"/>
        </w:rPr>
        <w:tab/>
      </w:r>
      <w:r w:rsidR="000E09FF">
        <w:rPr>
          <w:rFonts w:ascii="Calibri" w:hAnsi="Calibri" w:cs="Calibri"/>
          <w:sz w:val="28"/>
          <w:szCs w:val="28"/>
        </w:rPr>
        <w:t xml:space="preserve">Робота </w:t>
      </w:r>
      <w:r w:rsidR="000112B4" w:rsidRPr="000112B4">
        <w:rPr>
          <w:rFonts w:ascii="Calibri" w:hAnsi="Calibri" w:cs="Calibri"/>
          <w:sz w:val="28"/>
          <w:szCs w:val="28"/>
        </w:rPr>
        <w:t xml:space="preserve">ЦДЮТ здійснювалась згідно плану роботи на рік. </w:t>
      </w:r>
    </w:p>
    <w:p w:rsidR="000112B4" w:rsidRPr="000112B4" w:rsidRDefault="000112B4" w:rsidP="000112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Проведено </w:t>
      </w:r>
      <w:r w:rsidR="000E09FF">
        <w:rPr>
          <w:rFonts w:ascii="Calibri" w:hAnsi="Calibri" w:cs="Calibri"/>
          <w:sz w:val="28"/>
          <w:szCs w:val="28"/>
        </w:rPr>
        <w:t>три засідання</w:t>
      </w:r>
      <w:r w:rsidRPr="000112B4">
        <w:rPr>
          <w:rFonts w:ascii="Calibri" w:hAnsi="Calibri" w:cs="Calibri"/>
          <w:sz w:val="28"/>
          <w:szCs w:val="28"/>
        </w:rPr>
        <w:t xml:space="preserve"> педагогічної ради, на яких аналізувався освітній процес, методичн</w:t>
      </w:r>
      <w:r w:rsidR="007664E8">
        <w:rPr>
          <w:rFonts w:ascii="Calibri" w:hAnsi="Calibri" w:cs="Calibri"/>
          <w:sz w:val="28"/>
          <w:szCs w:val="28"/>
        </w:rPr>
        <w:t xml:space="preserve">а, організаційно-масова робота </w:t>
      </w:r>
      <w:r w:rsidR="007664E8" w:rsidRPr="007664E8">
        <w:rPr>
          <w:rFonts w:ascii="Calibri" w:hAnsi="Calibri" w:cs="Calibri"/>
          <w:sz w:val="28"/>
          <w:szCs w:val="28"/>
        </w:rPr>
        <w:t>Ц</w:t>
      </w:r>
      <w:r w:rsidRPr="000112B4">
        <w:rPr>
          <w:rFonts w:ascii="Calibri" w:hAnsi="Calibri" w:cs="Calibri"/>
          <w:sz w:val="28"/>
          <w:szCs w:val="28"/>
        </w:rPr>
        <w:t>ентру творчості за минулий навчальний рік, визн</w:t>
      </w:r>
      <w:r w:rsidR="00407D3A">
        <w:rPr>
          <w:rFonts w:ascii="Calibri" w:hAnsi="Calibri" w:cs="Calibri"/>
          <w:sz w:val="28"/>
          <w:szCs w:val="28"/>
        </w:rPr>
        <w:t>ачалися основні завдання на 2023-2024</w:t>
      </w:r>
      <w:r w:rsidRPr="000112B4">
        <w:rPr>
          <w:rFonts w:ascii="Calibri" w:hAnsi="Calibri" w:cs="Calibri"/>
          <w:sz w:val="28"/>
          <w:szCs w:val="28"/>
        </w:rPr>
        <w:t xml:space="preserve"> навчальний рік; схвалювалася освітня програма та річний план роботи центру творчості на 202</w:t>
      </w:r>
      <w:r w:rsidR="00407D3A">
        <w:rPr>
          <w:rFonts w:ascii="Calibri" w:hAnsi="Calibri" w:cs="Calibri"/>
          <w:sz w:val="28"/>
          <w:szCs w:val="28"/>
        </w:rPr>
        <w:t>3/2024</w:t>
      </w:r>
      <w:r w:rsidR="003302C2">
        <w:rPr>
          <w:rFonts w:ascii="Calibri" w:hAnsi="Calibri" w:cs="Calibri"/>
          <w:sz w:val="28"/>
          <w:szCs w:val="28"/>
        </w:rPr>
        <w:t xml:space="preserve"> н. р., </w:t>
      </w:r>
      <w:r w:rsidRPr="000112B4">
        <w:rPr>
          <w:rFonts w:ascii="Calibri" w:hAnsi="Calibri" w:cs="Calibri"/>
          <w:sz w:val="28"/>
          <w:szCs w:val="28"/>
        </w:rPr>
        <w:t xml:space="preserve"> навчальні п</w:t>
      </w:r>
      <w:r w:rsidR="00407D3A">
        <w:rPr>
          <w:rFonts w:ascii="Calibri" w:hAnsi="Calibri" w:cs="Calibri"/>
          <w:sz w:val="28"/>
          <w:szCs w:val="28"/>
        </w:rPr>
        <w:t xml:space="preserve">рограми з позашкільної освіти,  </w:t>
      </w:r>
      <w:r w:rsidRPr="000112B4">
        <w:rPr>
          <w:rFonts w:ascii="Calibri" w:hAnsi="Calibri" w:cs="Calibri"/>
          <w:sz w:val="28"/>
          <w:szCs w:val="28"/>
        </w:rPr>
        <w:t>, план підвищення кваліфі</w:t>
      </w:r>
      <w:r w:rsidR="00A868B2">
        <w:rPr>
          <w:rFonts w:ascii="Calibri" w:hAnsi="Calibri" w:cs="Calibri"/>
          <w:sz w:val="28"/>
          <w:szCs w:val="28"/>
        </w:rPr>
        <w:t xml:space="preserve">кації педагогічних працівників </w:t>
      </w:r>
      <w:r w:rsidR="00407D3A">
        <w:rPr>
          <w:rFonts w:ascii="Calibri" w:hAnsi="Calibri" w:cs="Calibri"/>
          <w:sz w:val="28"/>
          <w:szCs w:val="28"/>
        </w:rPr>
        <w:t>ЦДЮТ у 2024</w:t>
      </w:r>
      <w:r w:rsidRPr="000112B4">
        <w:rPr>
          <w:rFonts w:ascii="Calibri" w:hAnsi="Calibri" w:cs="Calibri"/>
          <w:sz w:val="28"/>
          <w:szCs w:val="28"/>
        </w:rPr>
        <w:t xml:space="preserve"> році,  визнавалися результати підвищення кваліфікації керівників</w:t>
      </w:r>
      <w:r w:rsidR="0060406C">
        <w:rPr>
          <w:rFonts w:ascii="Calibri" w:hAnsi="Calibri" w:cs="Calibri"/>
          <w:sz w:val="28"/>
          <w:szCs w:val="28"/>
        </w:rPr>
        <w:t xml:space="preserve"> гуртків центру творчості у 2023</w:t>
      </w:r>
      <w:r w:rsidRPr="000112B4">
        <w:rPr>
          <w:rFonts w:ascii="Calibri" w:hAnsi="Calibri" w:cs="Calibri"/>
          <w:sz w:val="28"/>
          <w:szCs w:val="28"/>
        </w:rPr>
        <w:t xml:space="preserve"> році, слухалися питання: "Про підсумки виконання освітньої програми та річног</w:t>
      </w:r>
      <w:r w:rsidR="00407D3A">
        <w:rPr>
          <w:rFonts w:ascii="Calibri" w:hAnsi="Calibri" w:cs="Calibri"/>
          <w:sz w:val="28"/>
          <w:szCs w:val="28"/>
        </w:rPr>
        <w:t>о плану центру творчості за 2023/2024</w:t>
      </w:r>
      <w:r w:rsidRPr="000112B4">
        <w:rPr>
          <w:rFonts w:ascii="Calibri" w:hAnsi="Calibri" w:cs="Calibri"/>
          <w:sz w:val="28"/>
          <w:szCs w:val="28"/>
        </w:rPr>
        <w:t xml:space="preserve"> н. р.", </w:t>
      </w:r>
      <w:r w:rsidR="00344944">
        <w:rPr>
          <w:rFonts w:ascii="Calibri" w:hAnsi="Calibri" w:cs="Calibri"/>
          <w:sz w:val="28"/>
          <w:szCs w:val="28"/>
        </w:rPr>
        <w:t>«Про організацію освітньої діяльності  в Центрі дитячої творчості в</w:t>
      </w:r>
      <w:r w:rsidR="00407D3A">
        <w:rPr>
          <w:rFonts w:ascii="Calibri" w:hAnsi="Calibri" w:cs="Calibri"/>
          <w:sz w:val="28"/>
          <w:szCs w:val="28"/>
        </w:rPr>
        <w:t xml:space="preserve"> 2023/2024</w:t>
      </w:r>
      <w:r w:rsidR="00344944">
        <w:rPr>
          <w:rFonts w:ascii="Calibri" w:hAnsi="Calibri" w:cs="Calibri"/>
          <w:sz w:val="28"/>
          <w:szCs w:val="28"/>
        </w:rPr>
        <w:t xml:space="preserve"> н. р.",</w:t>
      </w:r>
      <w:r w:rsidR="00BD30E9">
        <w:rPr>
          <w:rFonts w:ascii="Calibri" w:hAnsi="Calibri" w:cs="Calibri"/>
          <w:sz w:val="28"/>
          <w:szCs w:val="28"/>
        </w:rPr>
        <w:t xml:space="preserve"> протокол №2 від 28.05 2024</w:t>
      </w:r>
      <w:r w:rsidR="0060406C">
        <w:rPr>
          <w:rFonts w:ascii="Calibri" w:hAnsi="Calibri" w:cs="Calibri"/>
          <w:sz w:val="28"/>
          <w:szCs w:val="28"/>
        </w:rPr>
        <w:t>р. ,</w:t>
      </w:r>
      <w:r w:rsidR="00344944">
        <w:rPr>
          <w:rFonts w:ascii="Calibri" w:hAnsi="Calibri" w:cs="Calibri"/>
          <w:sz w:val="28"/>
          <w:szCs w:val="28"/>
        </w:rPr>
        <w:t xml:space="preserve"> </w:t>
      </w:r>
      <w:r w:rsidR="006C2CA3">
        <w:rPr>
          <w:rFonts w:ascii="Calibri" w:hAnsi="Calibri" w:cs="Calibri"/>
          <w:sz w:val="28"/>
          <w:szCs w:val="28"/>
        </w:rPr>
        <w:t>»</w:t>
      </w:r>
      <w:r w:rsidRPr="000112B4">
        <w:rPr>
          <w:rFonts w:ascii="Calibri" w:hAnsi="Calibri" w:cs="Calibri"/>
          <w:sz w:val="28"/>
          <w:szCs w:val="28"/>
        </w:rPr>
        <w:t xml:space="preserve">  </w:t>
      </w:r>
      <w:r w:rsidR="006C2CA3">
        <w:rPr>
          <w:rFonts w:ascii="Calibri" w:hAnsi="Calibri" w:cs="Calibri"/>
          <w:i/>
          <w:sz w:val="28"/>
          <w:szCs w:val="28"/>
        </w:rPr>
        <w:t>Про результативність роботи гуртків у закладі «,</w:t>
      </w:r>
      <w:r w:rsidR="00BD30E9">
        <w:rPr>
          <w:rFonts w:ascii="Calibri" w:hAnsi="Calibri" w:cs="Calibri"/>
          <w:i/>
          <w:sz w:val="28"/>
          <w:szCs w:val="28"/>
        </w:rPr>
        <w:t xml:space="preserve"> протокол№2 від22.12.2022р.</w:t>
      </w:r>
      <w:r w:rsidR="006C2CA3">
        <w:rPr>
          <w:rFonts w:ascii="Calibri" w:hAnsi="Calibri" w:cs="Calibri"/>
          <w:i/>
          <w:sz w:val="28"/>
          <w:szCs w:val="28"/>
        </w:rPr>
        <w:t xml:space="preserve"> «Про </w:t>
      </w:r>
      <w:r w:rsidR="00407D3A">
        <w:rPr>
          <w:rFonts w:ascii="Calibri" w:hAnsi="Calibri" w:cs="Calibri"/>
          <w:sz w:val="28"/>
          <w:szCs w:val="28"/>
        </w:rPr>
        <w:t>дозвілля дітей влітку 2024</w:t>
      </w:r>
      <w:r w:rsidRPr="000112B4">
        <w:rPr>
          <w:rFonts w:ascii="Calibri" w:hAnsi="Calibri" w:cs="Calibri"/>
          <w:sz w:val="28"/>
          <w:szCs w:val="28"/>
        </w:rPr>
        <w:t xml:space="preserve"> року",</w:t>
      </w:r>
      <w:r w:rsidR="00BD30E9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sz w:val="28"/>
          <w:szCs w:val="28"/>
        </w:rPr>
        <w:t xml:space="preserve"> "Про хід виконання рішення педради</w:t>
      </w:r>
      <w:r w:rsidR="00434934">
        <w:rPr>
          <w:rFonts w:ascii="Calibri" w:hAnsi="Calibri" w:cs="Calibri"/>
          <w:sz w:val="28"/>
          <w:szCs w:val="28"/>
        </w:rPr>
        <w:t xml:space="preserve"> від </w:t>
      </w:r>
      <w:r w:rsidR="00344944">
        <w:rPr>
          <w:rFonts w:ascii="Calibri" w:hAnsi="Calibri" w:cs="Calibri"/>
          <w:sz w:val="28"/>
          <w:szCs w:val="28"/>
        </w:rPr>
        <w:t>30.08</w:t>
      </w:r>
      <w:r w:rsidR="00434934">
        <w:rPr>
          <w:rFonts w:ascii="Calibri" w:hAnsi="Calibri" w:cs="Calibri"/>
          <w:sz w:val="28"/>
          <w:szCs w:val="28"/>
        </w:rPr>
        <w:t>.202</w:t>
      </w:r>
      <w:r w:rsidR="00344944">
        <w:rPr>
          <w:rFonts w:ascii="Calibri" w:hAnsi="Calibri" w:cs="Calibri"/>
          <w:sz w:val="28"/>
          <w:szCs w:val="28"/>
        </w:rPr>
        <w:t xml:space="preserve">3р.                    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Щотижня на </w:t>
      </w:r>
      <w:r w:rsidRPr="000112B4">
        <w:rPr>
          <w:rFonts w:ascii="Calibri" w:hAnsi="Calibri" w:cs="Calibri"/>
          <w:b/>
          <w:sz w:val="28"/>
          <w:szCs w:val="28"/>
        </w:rPr>
        <w:t>нарадах при директорці</w:t>
      </w:r>
      <w:r w:rsidRPr="000112B4">
        <w:rPr>
          <w:rFonts w:ascii="Calibri" w:hAnsi="Calibri" w:cs="Calibri"/>
          <w:sz w:val="28"/>
          <w:szCs w:val="28"/>
        </w:rPr>
        <w:t xml:space="preserve"> розглядалися питання дотримання вимог охорони праці і техніки безпеки в кабінетах, виконання Правил внутрішнього розпорядку, організація правової освіти гуртківців у закладі, шляхи підвищення педагогічної майстерності керівників гуртків, забезпечення умов для професійного</w:t>
      </w:r>
      <w:r w:rsidR="00F92DFA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sz w:val="28"/>
          <w:szCs w:val="28"/>
        </w:rPr>
        <w:t>самовизначення гуртківців та інших питань навчально-виховної, організаційно-масової та господарської діяльності; заслуховувалися довідки за підсумками узагальнюючого, фронтального, вибіркового та тематичного контролю з питань</w:t>
      </w:r>
      <w:r w:rsidR="00DD33FE">
        <w:rPr>
          <w:rFonts w:ascii="Calibri" w:hAnsi="Calibri" w:cs="Calibri"/>
          <w:sz w:val="28"/>
          <w:szCs w:val="28"/>
        </w:rPr>
        <w:t xml:space="preserve"> :</w:t>
      </w:r>
      <w:r w:rsidRPr="000112B4">
        <w:rPr>
          <w:rFonts w:ascii="Calibri" w:hAnsi="Calibri" w:cs="Calibri"/>
          <w:sz w:val="28"/>
          <w:szCs w:val="28"/>
        </w:rPr>
        <w:t>стан збереження контингенту гуртківців; стану ведення журналів гурткової роботи; стану викладання навчального матеріалу на заняттях гуртків. На цих нарадах піднімалися питання щодо організації та проведення гурткових занять у період воєнного стану,  використання дистанційних технологій навчання, підвищення професійної освіти керівників гуртків на різних освітніх платформах, участь педагогів у міжнародних, всеукраїнських обласних дистанційних та очних</w:t>
      </w:r>
      <w:r w:rsidR="00DD33FE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sz w:val="28"/>
          <w:szCs w:val="28"/>
        </w:rPr>
        <w:t>конкурсах, питання підготовки до відзначення Дня захисту дітей, тощо.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b/>
          <w:color w:val="FF0000"/>
          <w:sz w:val="28"/>
          <w:szCs w:val="28"/>
        </w:rPr>
        <w:lastRenderedPageBreak/>
        <w:tab/>
      </w:r>
      <w:r w:rsidRPr="000112B4">
        <w:rPr>
          <w:rFonts w:ascii="Calibri" w:hAnsi="Calibri" w:cs="Calibri"/>
          <w:sz w:val="28"/>
          <w:szCs w:val="28"/>
        </w:rPr>
        <w:t>Систематично здійснювалися тематичні перевірки за веденням документації у гуртках, станом викладання певних дисциплін, збереженням контингенту дітей, за результатами яких видавалися накази, оформлялися довідки або слухалася інформація на нарадах при директорці.</w:t>
      </w:r>
    </w:p>
    <w:p w:rsidR="00D431B0" w:rsidRPr="0060406C" w:rsidRDefault="00D431B0" w:rsidP="00D431B0">
      <w:pPr>
        <w:rPr>
          <w:b/>
          <w:lang w:val="ru-RU"/>
        </w:rPr>
      </w:pPr>
      <w:r>
        <w:rPr>
          <w:b/>
        </w:rPr>
        <w:t xml:space="preserve">                                          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Якісні показники роботи Пустомитівського Центру дитячої та юнацької творчості визначаються результативністю участі вихованців у різноманітних конкурсах та заходах. Серед них : « Таланти твої, Україно»,» Український сувенір»,» Різдвяна шопка»,»Кітковий вернісаж», « Природа і фантазія« ,  «Ангели пам’яті”,» Знай і люби свій рідний край», «Писанковий розмай» , «Квітка буття» , « Зоологічна галерея» , » Охорона праці,очима дітей», 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Особливо результативними в роботі були гуртки художньо-естетичного напрямку ,які взяли участь у всіх цих конкурсах і отримали  високі результати: Гурток « Народні ремесла « керівник -Харитонцева О.О.її вихованці здобули 8 призових місць на обласних конкурсах та 11 на міських конкурсах.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Арт-дизайн студія»Кольорові мрії « керівник Зубко Ірина – 5 призових місць,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Гурток «Стиль» , керівник Наталя Світлик – 4 призових місця. Серед найкращих  здобувачів освіти Воронко Ангеліна ,Цалик Діана ,Петришин Єлизавета , Мелимука Вікторія ,Подібка Анна , Врублевська Олеся , Висоцька Ангеліна, Косаняк Анна, Криса Яна, Стецьків Соломія ,Паздерська Ярина.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Хореографічний колектив керівник –Н.Світлик в цьому навчальному році його вихованці стали чемпіонами України зі східних танців, призерами обласних конкурсів . Серед найкращих : Демура Софія ,Лідія   , Валерія , Воронко Ангеліна ,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Цікаво ,організовано День позашкілля(22.09.) де були різноманітні змагання та конкурси а саме : Що? Де? Коли?, зі стрільби , квести,майстер-класи , концерт, ярмарка-розпродаж для ЗСУ.  Протягом 2023 -2024н. р  організовувалися різноманітні заходи : « Діти за мир» , « Воїни світла» ,»Дитинство, творчість, краса « , Наворічна феєрія» , « В гостях у Миколая», « Краса і грація» ,вечірки , екскурсії , поїздки .ЦДЮТ взяли участь у багатьох виставках – розпродажах: міських,шкільних,аукціонах, організовували он-лайн розпродажі , виготовляли подарунки воїнам , листівки , спільно з батьками купляли продукти , речі першої необхідності .Зібрали разом 38.800 тис.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Взяли участь в обласному Форумі позашкілля , де представили кращі творчі роботи наших вихованців брали участь у : проєктах «Осінь з кижкою»(зустріч з Львівською письменницею Марією Людкевич , в рамках співпраці з фондом (Святої Марії Магдалини), «Мішечок « (виготовлення екологічних торбинок) , «Різдвяний подарунок захисникові»( творчі дитячі роботи).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Активною була участь учнівського парламенту «Лідер» (керівник Загорбенська Ю.С.) які є ініціаторами та організаторами багатьох цікавих заходів серед здобувачів освіти ліцеїв Пустомитівської міської ради :  акція « Поділись своїм теплом»(виготовлення окопних свічок), екологічні акції «Молодь за чисте довкілля» ,« Розквітнуть квіти –настане Перемога», тема « Екологічні наслідки </w:t>
      </w:r>
      <w:r>
        <w:rPr>
          <w:rFonts w:asciiTheme="minorHAnsi" w:hAnsiTheme="minorHAnsi" w:cstheme="minorHAnsi"/>
          <w:sz w:val="28"/>
          <w:szCs w:val="28"/>
        </w:rPr>
        <w:lastRenderedPageBreak/>
        <w:t>війни» була піднята на спільному засідання педагогів організаторів та членів учнівського парламенту,   конкурс плакатів «Я гідний свободи»,тиждень проти булінгу,практикуми « Академічна доброчесність»,» Вплив російської культури на формування української молоді», Участь у прєкті « Вільні читають українською», майстер-клас» Мистецтво публічного виступу»  , тренінг  з ораторського мистецтва , зустріч з воїнами та волонтерами ,виставка « Вишита історія». Учасники учнівського парламенту організовували відео-реквієм до Дня пам’яті загиблих захисників України (29 08) відео-подяки до Дня  захисників та захисниць України(01.10.), флешмоби та квести.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УП постійно співпрацює з ІРЦ , організовує ігри для дітей з особливими потребами . Гарно пацює мобільна група аніматорів  Ораторія , яка організовує різноманітні конкурси , забави, квести.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Співпрацює з відділом молоді та спорту , проводять спільні заходи.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Члени УП постійні учасники обласних заходів для учнівських самоврядувань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Цікаво був організований танцювальний флеш-моб керівниками хореографічних  гуртків до Дня Незалежності.</w:t>
      </w:r>
    </w:p>
    <w:p w:rsidR="00D431B0" w:rsidRDefault="00D431B0" w:rsidP="00D431B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Заслуговує на увагу робота  гуртків STREA</w:t>
      </w:r>
      <w:r>
        <w:rPr>
          <w:rFonts w:asciiTheme="minorHAnsi" w:hAnsiTheme="minorHAnsi" w:cstheme="minorHAnsi"/>
          <w:sz w:val="28"/>
          <w:szCs w:val="28"/>
          <w:lang w:val="en-US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школи «SMAIL»(керівники Н. Курилець  ,Н.Світлик)  який надає знання вихованцям з різних сфер , поєднує науки та технології , користується великою популярнісю серед батьків та дітей. Гурток «Ерудит»(керівник КогутЛ.Л.),на базі якого проводяться цікаві інтелектуальні  змагання з гри « Що ? Де ? Коли? , брейн ринги  , інтелектуальні батли,залучаючи до участі учнів всіх ліцеї нашої громади.</w:t>
      </w:r>
    </w:p>
    <w:p w:rsidR="001C2D49" w:rsidRPr="001C2D49" w:rsidRDefault="00D431B0" w:rsidP="001C2D4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Військово-патріотичний гурток «Гарт» (керівник  Назарко В.Р.), займається військовою та фізичною підготовкою ,  організовує змагання ,позитивно себе проявив у міському вишколі , організовував  походи, тренувальні стрільби , завдяки яким всі бажаючі здобувачі освіти наших ліцеїв мали можливість вдосконалити свої знання та навики, брали участь в міських та обласних змаганнях зі стрільби.</w:t>
      </w:r>
    </w:p>
    <w:p w:rsidR="001C2D49" w:rsidRPr="00BD30E9" w:rsidRDefault="001C2D49" w:rsidP="00BD30E9">
      <w:pPr>
        <w:rPr>
          <w:rFonts w:asciiTheme="minorHAnsi" w:hAnsiTheme="minorHAnsi" w:cstheme="minorHAnsi"/>
          <w:sz w:val="28"/>
          <w:szCs w:val="28"/>
        </w:rPr>
      </w:pPr>
      <w:r w:rsidRPr="001C2D49">
        <w:rPr>
          <w:rFonts w:asciiTheme="minorHAnsi" w:hAnsiTheme="minorHAnsi" w:cstheme="minorHAnsi"/>
          <w:sz w:val="28"/>
          <w:szCs w:val="28"/>
        </w:rPr>
        <w:t xml:space="preserve"> Однак , слід звернути увагу на недоліки стосовно </w:t>
      </w:r>
      <w:r w:rsidR="00BD30E9">
        <w:rPr>
          <w:rFonts w:asciiTheme="minorHAnsi" w:hAnsiTheme="minorHAnsi" w:cstheme="minorHAnsi"/>
          <w:sz w:val="28"/>
          <w:szCs w:val="28"/>
        </w:rPr>
        <w:t xml:space="preserve">творчого, професійного підходу </w:t>
      </w:r>
      <w:r w:rsidRPr="001C2D49">
        <w:rPr>
          <w:rFonts w:asciiTheme="minorHAnsi" w:hAnsiTheme="minorHAnsi" w:cstheme="minorHAnsi"/>
          <w:sz w:val="28"/>
          <w:szCs w:val="28"/>
        </w:rPr>
        <w:t xml:space="preserve">   до  підготовки та участі в конкурсах , виставках  , відповідального ставлення  керівників  гуртків до виконання своїх обов’язків. Так як не всі роботи були належним чином підготовленні та не у всіх конкурсах рекомендованих відділом освіти Пустомитівської міської ради , Департаментом освіти Львівської обласної ради керівники гуртків взяли участь. Налагодити роботу по відвідуванню занять  гуртків вихованцями закладу.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Основою </w:t>
      </w:r>
      <w:r w:rsidRPr="000112B4">
        <w:rPr>
          <w:rFonts w:ascii="Calibri" w:hAnsi="Calibri" w:cs="Calibri"/>
          <w:b/>
          <w:sz w:val="28"/>
          <w:szCs w:val="28"/>
        </w:rPr>
        <w:t>освітнього процесу</w:t>
      </w:r>
      <w:r w:rsidRPr="000112B4">
        <w:rPr>
          <w:rFonts w:ascii="Calibri" w:hAnsi="Calibri" w:cs="Calibri"/>
          <w:sz w:val="28"/>
          <w:szCs w:val="28"/>
        </w:rPr>
        <w:t xml:space="preserve"> центру творчості є патріотичне, громадянське виховання, які закладають підвалини для формування свідомості нинішніх і прийдешніх поколінь українців. Це й було відображено у таких </w:t>
      </w:r>
      <w:r w:rsidRPr="000112B4">
        <w:rPr>
          <w:rFonts w:ascii="Calibri" w:hAnsi="Calibri" w:cs="Calibri"/>
          <w:b/>
          <w:sz w:val="28"/>
          <w:szCs w:val="28"/>
        </w:rPr>
        <w:t>виховних заходах центру творчості</w:t>
      </w:r>
      <w:r w:rsidRPr="000112B4">
        <w:rPr>
          <w:rFonts w:ascii="Calibri" w:hAnsi="Calibri" w:cs="Calibri"/>
          <w:sz w:val="28"/>
          <w:szCs w:val="28"/>
        </w:rPr>
        <w:t>, як: бесіди "В єдності наша сила", "Захисники нашої держави", приурочені Дню захисників і захисниць Укра</w:t>
      </w:r>
      <w:r w:rsidR="005200CB">
        <w:rPr>
          <w:rFonts w:ascii="Calibri" w:hAnsi="Calibri" w:cs="Calibri"/>
          <w:sz w:val="28"/>
          <w:szCs w:val="28"/>
        </w:rPr>
        <w:t xml:space="preserve">їни,  </w:t>
      </w:r>
      <w:r w:rsidRPr="000112B4">
        <w:rPr>
          <w:rFonts w:ascii="Calibri" w:hAnsi="Calibri" w:cs="Calibri"/>
          <w:sz w:val="28"/>
          <w:szCs w:val="28"/>
        </w:rPr>
        <w:t xml:space="preserve"> бесіди і участь в міських заходах з нагоди річниці Дня Гідності та свободи, вшанування пам'яті Героїв Небесної Сотні, акція "Незабудка пам'яті", онлайн-флешмоб "Подякуй солдату", , акція "Ангели пам'яті", а також участь у різноманітних заходах різних рівнів: обласному </w:t>
      </w:r>
      <w:r w:rsidRPr="000112B4">
        <w:rPr>
          <w:rFonts w:ascii="Calibri" w:hAnsi="Calibri" w:cs="Calibri"/>
          <w:sz w:val="28"/>
          <w:szCs w:val="28"/>
        </w:rPr>
        <w:lastRenderedPageBreak/>
        <w:t>вишколі виховників і джур,  міському святкуванні Дня Незалежності, Всеукраїнському конкурсі творчості дітей та учнівської молоді "За нашу свободу", дистанційному патріотичному марафоні "Тут і зараз" ("Сурми звитяги"</w:t>
      </w:r>
      <w:bookmarkStart w:id="2" w:name="_Hlk136010652"/>
      <w:r w:rsidR="002965E9" w:rsidRPr="002965E9">
        <w:rPr>
          <w:rFonts w:ascii="Calibri" w:hAnsi="Calibri" w:cs="Calibri"/>
          <w:sz w:val="28"/>
          <w:szCs w:val="28"/>
        </w:rPr>
        <w:t xml:space="preserve">) </w:t>
      </w:r>
      <w:bookmarkEnd w:id="2"/>
      <w:r w:rsidRPr="000112B4">
        <w:rPr>
          <w:rFonts w:ascii="Calibri" w:hAnsi="Calibri" w:cs="Calibri"/>
          <w:sz w:val="28"/>
          <w:szCs w:val="28"/>
        </w:rPr>
        <w:t xml:space="preserve">.    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alibri" w:hAnsi="Calibri" w:cs="Calibri"/>
          <w:color w:val="FF0000"/>
          <w:sz w:val="28"/>
          <w:szCs w:val="28"/>
          <w:lang w:eastAsia="en-US"/>
        </w:rPr>
      </w:pPr>
      <w:r w:rsidRPr="000112B4">
        <w:rPr>
          <w:rFonts w:ascii="Calibri" w:hAnsi="Calibri" w:cs="Calibri"/>
          <w:sz w:val="28"/>
          <w:szCs w:val="28"/>
        </w:rPr>
        <w:t>Цьогоріч у центрі творчості проводилися різноманітні заходи: свято "День Позашкілля",онлай</w:t>
      </w:r>
      <w:r w:rsidR="002965E9">
        <w:rPr>
          <w:rFonts w:ascii="Calibri" w:hAnsi="Calibri" w:cs="Calibri"/>
          <w:sz w:val="28"/>
          <w:szCs w:val="28"/>
        </w:rPr>
        <w:t>н-флешмоб "Позашкілля єднає",</w:t>
      </w:r>
      <w:r w:rsidRPr="000112B4">
        <w:rPr>
          <w:rFonts w:ascii="Calibri" w:hAnsi="Calibri" w:cs="Calibri"/>
          <w:sz w:val="28"/>
          <w:szCs w:val="28"/>
        </w:rPr>
        <w:t>новорічні розваги, піжамні вечірки, квести, свято Коляди, Андріївські вечорниці, вертепи для гуртківців, виховні тижні "ввічливості</w:t>
      </w:r>
      <w:r w:rsidR="002965E9">
        <w:rPr>
          <w:rFonts w:ascii="Calibri" w:hAnsi="Calibri" w:cs="Calibri"/>
          <w:sz w:val="28"/>
          <w:szCs w:val="28"/>
        </w:rPr>
        <w:t>", "доброти", "друзів",антибулінгу .</w:t>
      </w:r>
      <w:r w:rsidRPr="000112B4">
        <w:rPr>
          <w:rFonts w:ascii="Calibri" w:hAnsi="Calibri" w:cs="Calibri"/>
          <w:sz w:val="28"/>
          <w:szCs w:val="28"/>
        </w:rPr>
        <w:t xml:space="preserve"> Великодня майстерня, святкування "Майбутнє країни - у мріях дитини" з нагоди Міжнародного Дня захисту дітей, тематичні бесіди, екскурсії, конкурси, квести, проєкти, майстер-класи з живопису</w:t>
      </w:r>
      <w:r w:rsidR="002965E9">
        <w:rPr>
          <w:rFonts w:ascii="Calibri" w:hAnsi="Calibri" w:cs="Calibri"/>
          <w:sz w:val="28"/>
          <w:szCs w:val="28"/>
        </w:rPr>
        <w:t xml:space="preserve"> , бісероплетіння , валяння</w:t>
      </w:r>
      <w:r w:rsidR="00FE2EB7">
        <w:rPr>
          <w:rFonts w:ascii="Calibri" w:hAnsi="Calibri" w:cs="Calibri"/>
          <w:sz w:val="28"/>
          <w:szCs w:val="28"/>
        </w:rPr>
        <w:t>,</w:t>
      </w:r>
      <w:r w:rsidR="002965E9">
        <w:rPr>
          <w:rFonts w:ascii="Calibri" w:hAnsi="Calibri" w:cs="Calibri"/>
          <w:sz w:val="28"/>
          <w:szCs w:val="28"/>
        </w:rPr>
        <w:t xml:space="preserve"> плетіння з лози, по виготовленню сувенірів , відкриток</w:t>
      </w:r>
      <w:r w:rsidR="005A68C1">
        <w:rPr>
          <w:rFonts w:ascii="Calibri" w:hAnsi="Calibri" w:cs="Calibri"/>
          <w:sz w:val="28"/>
          <w:szCs w:val="28"/>
        </w:rPr>
        <w:t xml:space="preserve"> , , нитяної ляльки</w:t>
      </w:r>
      <w:r w:rsidR="00FE2EB7">
        <w:rPr>
          <w:rFonts w:ascii="Calibri" w:hAnsi="Calibri" w:cs="Calibri"/>
          <w:sz w:val="28"/>
          <w:szCs w:val="28"/>
        </w:rPr>
        <w:t>, по пошиттю еко торбинок,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У зв'язку з воєнним станом, </w:t>
      </w:r>
      <w:r w:rsidR="00931496">
        <w:rPr>
          <w:rFonts w:ascii="Calibri" w:hAnsi="Calibri" w:cs="Calibri"/>
          <w:sz w:val="28"/>
          <w:szCs w:val="28"/>
        </w:rPr>
        <w:t>частина</w:t>
      </w:r>
      <w:r w:rsidRPr="000112B4">
        <w:rPr>
          <w:rFonts w:ascii="Calibri" w:hAnsi="Calibri" w:cs="Calibri"/>
          <w:sz w:val="28"/>
          <w:szCs w:val="28"/>
        </w:rPr>
        <w:t xml:space="preserve"> конкурсів, фестивалів, заходів різних рівнів проводилось із використанням дистанційних технологій. Хоча більшість все-таки проводилася в очному форматі з урахуванням всіх безпекових заходів.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alibri" w:hAnsi="Calibri" w:cs="Calibri"/>
          <w:i/>
          <w:iCs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Заклади позашкільної освіти виконують важливі функції соціального значення, є осередками ранньої профілізації та протидії дитячим негативним проявам. В рамках превентивного виховання в центрі творчості проводилися зустрічі з працівниками правоохоронних органів та РВ ГУ ДСНС, бесіди з дітьми про правила поведінки у суспільстві, на дорозі, на протипожежну тематику, бесіди з</w:t>
      </w:r>
      <w:r w:rsidR="005A68C1">
        <w:rPr>
          <w:rFonts w:ascii="Calibri" w:hAnsi="Calibri" w:cs="Calibri"/>
          <w:sz w:val="28"/>
          <w:szCs w:val="28"/>
        </w:rPr>
        <w:t xml:space="preserve"> </w:t>
      </w:r>
      <w:r w:rsidRPr="000112B4">
        <w:rPr>
          <w:rFonts w:ascii="Calibri" w:hAnsi="Calibri" w:cs="Calibri"/>
          <w:sz w:val="28"/>
          <w:szCs w:val="28"/>
        </w:rPr>
        <w:t xml:space="preserve">питань </w:t>
      </w:r>
      <w:r w:rsidRPr="000112B4">
        <w:rPr>
          <w:rFonts w:ascii="Calibri" w:hAnsi="Calibri" w:cs="Calibri"/>
          <w:spacing w:val="-4"/>
          <w:sz w:val="28"/>
          <w:szCs w:val="28"/>
        </w:rPr>
        <w:t xml:space="preserve">запобігання булінгу у дитячому та підлітковому середовищі тощо.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У зв'язку з воєнним станом освітній процес у центрі творчості відбувався в очному форматі із використанням всіх безпекових заходів під час повітряних тривог.</w:t>
      </w:r>
    </w:p>
    <w:p w:rsidR="000112B4" w:rsidRPr="000112B4" w:rsidRDefault="000112B4" w:rsidP="000112B4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  <w:lang w:eastAsia="ru-RU"/>
        </w:rPr>
      </w:pPr>
      <w:r w:rsidRPr="000112B4">
        <w:rPr>
          <w:rFonts w:ascii="Calibri" w:hAnsi="Calibri" w:cs="Calibri"/>
          <w:sz w:val="28"/>
          <w:szCs w:val="28"/>
        </w:rPr>
        <w:t xml:space="preserve">Керівники гуртків, окрім освітнього процесу, дбають також про розважальні заходи для дітей, які сприяють згуртованості колективів, розвитку дружніх, товариських стосунків. Особливо подобаються гуртківцям флешмоби, майстер-класи з виготовлення піци, спільні перегляди фільмів, виставки дитячих робіт, пізнавальні ігри, змагання, квести, відвідування басейну,  які були проведені педагогами.У центрі творчості працювала також Великодня майстерня з різних технік розпису писанок.  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Достатню увагу цьому приділяють кер</w:t>
      </w:r>
      <w:r w:rsidR="005A68C1">
        <w:rPr>
          <w:rFonts w:ascii="Calibri" w:hAnsi="Calibri" w:cs="Calibri"/>
          <w:sz w:val="28"/>
          <w:szCs w:val="28"/>
        </w:rPr>
        <w:t xml:space="preserve">івники гуртків Харитонцева </w:t>
      </w:r>
      <w:r w:rsidR="00D72D6A">
        <w:rPr>
          <w:rFonts w:ascii="Calibri" w:hAnsi="Calibri" w:cs="Calibri"/>
          <w:sz w:val="28"/>
          <w:szCs w:val="28"/>
        </w:rPr>
        <w:t>О.О. ,</w:t>
      </w:r>
      <w:r w:rsidR="005A68C1">
        <w:rPr>
          <w:rFonts w:ascii="Calibri" w:hAnsi="Calibri" w:cs="Calibri"/>
          <w:sz w:val="28"/>
          <w:szCs w:val="28"/>
        </w:rPr>
        <w:t>Когут Л.Л.,Світлик Н.В.</w:t>
      </w:r>
      <w:r w:rsidR="00D72D6A">
        <w:rPr>
          <w:rFonts w:ascii="Calibri" w:hAnsi="Calibri" w:cs="Calibri"/>
          <w:sz w:val="28"/>
          <w:szCs w:val="28"/>
        </w:rPr>
        <w:t>, Зубко І.І.</w:t>
      </w:r>
    </w:p>
    <w:p w:rsidR="00FE2EB7" w:rsidRPr="00D72D6A" w:rsidRDefault="000112B4" w:rsidP="00D72D6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  <w:lang w:eastAsia="ru-RU"/>
        </w:rPr>
        <w:t>Висока також громадянська активність працівників центру творчості, які</w:t>
      </w:r>
      <w:r w:rsidR="005A68C1">
        <w:rPr>
          <w:rFonts w:ascii="Calibri" w:hAnsi="Calibri" w:cs="Calibri"/>
          <w:sz w:val="28"/>
          <w:szCs w:val="28"/>
          <w:lang w:eastAsia="ru-RU"/>
        </w:rPr>
        <w:t xml:space="preserve"> о</w:t>
      </w:r>
      <w:r w:rsidR="00AC7524">
        <w:rPr>
          <w:rFonts w:ascii="Calibri" w:hAnsi="Calibri" w:cs="Calibri"/>
          <w:sz w:val="28"/>
          <w:szCs w:val="28"/>
          <w:lang w:eastAsia="ru-RU"/>
        </w:rPr>
        <w:t>рганізовували благодійні акціЇ ,</w:t>
      </w:r>
      <w:r w:rsidR="005A68C1">
        <w:rPr>
          <w:rFonts w:ascii="Calibri" w:hAnsi="Calibri" w:cs="Calibri"/>
          <w:sz w:val="28"/>
          <w:szCs w:val="28"/>
          <w:lang w:eastAsia="ru-RU"/>
        </w:rPr>
        <w:t xml:space="preserve"> ярмарки-розпродажі,збір продуктів ,</w:t>
      </w:r>
      <w:r w:rsidR="00FE2EB7">
        <w:rPr>
          <w:rFonts w:ascii="Calibri" w:hAnsi="Calibri" w:cs="Calibri"/>
          <w:sz w:val="28"/>
          <w:szCs w:val="28"/>
          <w:lang w:eastAsia="ru-RU"/>
        </w:rPr>
        <w:t>термобілизни, шкарпеток</w:t>
      </w:r>
      <w:r w:rsidR="005A68C1">
        <w:rPr>
          <w:rFonts w:ascii="Calibri" w:hAnsi="Calibri" w:cs="Calibri"/>
          <w:sz w:val="28"/>
          <w:szCs w:val="28"/>
          <w:lang w:eastAsia="ru-RU"/>
        </w:rPr>
        <w:t xml:space="preserve"> </w:t>
      </w:r>
      <w:r w:rsidR="00032948">
        <w:rPr>
          <w:rFonts w:ascii="Calibri" w:hAnsi="Calibri" w:cs="Calibri"/>
          <w:sz w:val="28"/>
          <w:szCs w:val="28"/>
          <w:lang w:eastAsia="ru-RU"/>
        </w:rPr>
        <w:t>,</w:t>
      </w:r>
      <w:r w:rsidRPr="000112B4">
        <w:rPr>
          <w:rFonts w:ascii="Calibri" w:hAnsi="Calibri" w:cs="Calibri"/>
          <w:sz w:val="28"/>
          <w:szCs w:val="28"/>
          <w:lang w:eastAsia="ru-RU"/>
        </w:rPr>
        <w:t xml:space="preserve"> плели </w:t>
      </w:r>
      <w:r w:rsidR="00AC7524">
        <w:rPr>
          <w:rFonts w:ascii="Calibri" w:hAnsi="Calibri" w:cs="Calibri"/>
          <w:sz w:val="28"/>
          <w:szCs w:val="28"/>
          <w:lang w:eastAsia="ru-RU"/>
        </w:rPr>
        <w:t xml:space="preserve"> сітки , шили балаклави,  виготовляли подарунки  писали листи , плели браслети , </w:t>
      </w:r>
      <w:r w:rsidR="00032948">
        <w:rPr>
          <w:rFonts w:ascii="Calibri" w:hAnsi="Calibri" w:cs="Calibri"/>
          <w:sz w:val="28"/>
          <w:szCs w:val="28"/>
          <w:lang w:eastAsia="ru-RU"/>
        </w:rPr>
        <w:t>робили відкритки</w:t>
      </w:r>
      <w:r w:rsidR="00AC7524">
        <w:rPr>
          <w:rFonts w:ascii="Calibri" w:hAnsi="Calibri" w:cs="Calibri"/>
          <w:sz w:val="28"/>
          <w:szCs w:val="28"/>
          <w:lang w:eastAsia="ru-RU"/>
        </w:rPr>
        <w:t xml:space="preserve"> </w:t>
      </w:r>
      <w:r w:rsidR="00D72D6A">
        <w:rPr>
          <w:rFonts w:ascii="Calibri" w:hAnsi="Calibri" w:cs="Calibri"/>
          <w:sz w:val="28"/>
          <w:szCs w:val="28"/>
          <w:lang w:eastAsia="ru-RU"/>
        </w:rPr>
        <w:t>для військових ЗСУ.</w:t>
      </w:r>
      <w:r w:rsidRPr="00D56473">
        <w:rPr>
          <w:rFonts w:ascii="Calibri" w:hAnsi="Calibri" w:cs="Calibri"/>
          <w:sz w:val="28"/>
          <w:szCs w:val="28"/>
        </w:rPr>
        <w:t xml:space="preserve"> </w:t>
      </w:r>
    </w:p>
    <w:p w:rsidR="000112B4" w:rsidRPr="000112B4" w:rsidRDefault="00D72D6A" w:rsidP="00D72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0112B4" w:rsidRPr="000112B4">
        <w:rPr>
          <w:rFonts w:ascii="Calibri" w:hAnsi="Calibri" w:cs="Calibri"/>
          <w:sz w:val="28"/>
          <w:szCs w:val="28"/>
        </w:rPr>
        <w:t xml:space="preserve">      </w:t>
      </w:r>
    </w:p>
    <w:p w:rsidR="000112B4" w:rsidRPr="000112B4" w:rsidRDefault="000112B4" w:rsidP="000112B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Багато зусиль працівники центру творчості щорічно докладають в організації літнього дозвілля дітей. </w:t>
      </w:r>
      <w:r w:rsidR="008543D0" w:rsidRPr="00D72D6A">
        <w:rPr>
          <w:rFonts w:ascii="Calibri" w:hAnsi="Calibri" w:cs="Calibri"/>
          <w:sz w:val="28"/>
          <w:szCs w:val="28"/>
        </w:rPr>
        <w:t xml:space="preserve"> Ц</w:t>
      </w:r>
      <w:r w:rsidR="008543D0">
        <w:rPr>
          <w:rFonts w:ascii="Calibri" w:hAnsi="Calibri" w:cs="Calibri"/>
          <w:sz w:val="28"/>
          <w:szCs w:val="28"/>
        </w:rPr>
        <w:t>ього року для</w:t>
      </w:r>
      <w:r w:rsidR="00D00F69">
        <w:rPr>
          <w:rFonts w:ascii="Calibri" w:hAnsi="Calibri" w:cs="Calibri"/>
          <w:sz w:val="28"/>
          <w:szCs w:val="28"/>
        </w:rPr>
        <w:t xml:space="preserve"> дітей організовувались екскурсії , поїздки , конкурси, розваги.</w:t>
      </w:r>
    </w:p>
    <w:p w:rsidR="000112B4" w:rsidRPr="008543D0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  <w:lang w:val="ru-RU"/>
        </w:rPr>
      </w:pPr>
      <w:bookmarkStart w:id="3" w:name="_Hlk112750021"/>
      <w:r w:rsidRPr="000112B4">
        <w:rPr>
          <w:rFonts w:ascii="Calibri" w:hAnsi="Calibri" w:cs="Calibri"/>
          <w:sz w:val="28"/>
          <w:szCs w:val="28"/>
        </w:rPr>
        <w:t xml:space="preserve">Успішному розв'язанню поставленого проблемного питання сприяла належно організована </w:t>
      </w:r>
      <w:r w:rsidRPr="000112B4">
        <w:rPr>
          <w:rFonts w:ascii="Calibri" w:hAnsi="Calibri" w:cs="Calibri"/>
          <w:b/>
          <w:bCs/>
          <w:sz w:val="28"/>
          <w:szCs w:val="28"/>
        </w:rPr>
        <w:t>інструктивно-методична робота</w:t>
      </w:r>
      <w:r w:rsidRPr="000112B4">
        <w:rPr>
          <w:rFonts w:ascii="Calibri" w:hAnsi="Calibri" w:cs="Calibri"/>
          <w:sz w:val="28"/>
          <w:szCs w:val="28"/>
        </w:rPr>
        <w:t xml:space="preserve"> позашкільної установи. </w:t>
      </w:r>
    </w:p>
    <w:p w:rsidR="00747E52" w:rsidRPr="00747E52" w:rsidRDefault="00747E52" w:rsidP="00747E52">
      <w:pPr>
        <w:rPr>
          <w:rFonts w:ascii="Calibri" w:hAnsi="Calibri" w:cs="Calibri"/>
          <w:sz w:val="28"/>
          <w:szCs w:val="28"/>
        </w:rPr>
      </w:pPr>
      <w:r w:rsidRPr="008543D0">
        <w:rPr>
          <w:rFonts w:ascii="Calibri" w:hAnsi="Calibri" w:cs="Calibri"/>
          <w:sz w:val="28"/>
          <w:szCs w:val="28"/>
          <w:lang w:val="ru-RU"/>
        </w:rPr>
        <w:lastRenderedPageBreak/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8543D0">
        <w:rPr>
          <w:rFonts w:asciiTheme="minorHAnsi" w:hAnsiTheme="minorHAnsi" w:cstheme="minorHAnsi"/>
          <w:sz w:val="28"/>
          <w:szCs w:val="28"/>
        </w:rPr>
        <w:t>М</w:t>
      </w:r>
      <w:r w:rsidRPr="00747E52">
        <w:rPr>
          <w:rFonts w:ascii="Calibri" w:hAnsi="Calibri" w:cs="Calibri"/>
          <w:sz w:val="28"/>
          <w:szCs w:val="28"/>
        </w:rPr>
        <w:t>етодична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робота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у</w:t>
      </w:r>
      <w:r w:rsidR="00D72D6A">
        <w:rPr>
          <w:rFonts w:ascii="Calibri" w:hAnsi="Calibri" w:cs="Calibri"/>
          <w:sz w:val="28"/>
          <w:szCs w:val="28"/>
        </w:rPr>
        <w:t xml:space="preserve"> 2023-2024 </w:t>
      </w:r>
      <w:r w:rsidRPr="00747E52">
        <w:rPr>
          <w:rFonts w:ascii="Calibri" w:hAnsi="Calibri" w:cs="Calibri"/>
          <w:sz w:val="28"/>
          <w:szCs w:val="28"/>
        </w:rPr>
        <w:t>н</w:t>
      </w:r>
      <w:r w:rsidRPr="008543D0">
        <w:rPr>
          <w:rFonts w:ascii="Calibri" w:hAnsi="Calibri" w:cs="Calibri"/>
          <w:sz w:val="28"/>
          <w:szCs w:val="28"/>
        </w:rPr>
        <w:t>.</w:t>
      </w:r>
      <w:r w:rsidRPr="00747E52">
        <w:rPr>
          <w:rFonts w:ascii="Calibri" w:hAnsi="Calibri" w:cs="Calibri"/>
          <w:sz w:val="28"/>
          <w:szCs w:val="28"/>
        </w:rPr>
        <w:t>р</w:t>
      </w:r>
      <w:r w:rsidRPr="008543D0">
        <w:rPr>
          <w:rFonts w:ascii="Calibri" w:hAnsi="Calibri" w:cs="Calibri"/>
          <w:sz w:val="28"/>
          <w:szCs w:val="28"/>
        </w:rPr>
        <w:t xml:space="preserve">. </w:t>
      </w:r>
      <w:r w:rsidRPr="00747E52">
        <w:rPr>
          <w:rFonts w:ascii="Calibri" w:hAnsi="Calibri" w:cs="Calibri"/>
          <w:sz w:val="28"/>
          <w:szCs w:val="28"/>
        </w:rPr>
        <w:t>була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направлена</w:t>
      </w:r>
      <w:r w:rsidRPr="008543D0">
        <w:rPr>
          <w:rFonts w:ascii="Calibri" w:hAnsi="Calibri" w:cs="Calibri"/>
          <w:sz w:val="28"/>
          <w:szCs w:val="28"/>
        </w:rPr>
        <w:t xml:space="preserve">  </w:t>
      </w:r>
      <w:r w:rsidRPr="00747E52">
        <w:rPr>
          <w:rFonts w:ascii="Calibri" w:hAnsi="Calibri" w:cs="Calibri"/>
          <w:sz w:val="28"/>
          <w:szCs w:val="28"/>
        </w:rPr>
        <w:t>на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вирішення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таких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пріоритетних</w:t>
      </w:r>
      <w:r w:rsidRPr="008543D0">
        <w:rPr>
          <w:rFonts w:ascii="Calibri" w:hAnsi="Calibri" w:cs="Calibri"/>
          <w:sz w:val="28"/>
          <w:szCs w:val="28"/>
        </w:rPr>
        <w:t xml:space="preserve">  </w:t>
      </w:r>
      <w:r w:rsidRPr="00747E52">
        <w:rPr>
          <w:rFonts w:ascii="Calibri" w:hAnsi="Calibri" w:cs="Calibri"/>
          <w:sz w:val="28"/>
          <w:szCs w:val="28"/>
        </w:rPr>
        <w:t>питань</w:t>
      </w:r>
      <w:r w:rsidRPr="008543D0">
        <w:rPr>
          <w:rFonts w:ascii="Calibri" w:hAnsi="Calibri" w:cs="Calibri"/>
          <w:sz w:val="28"/>
          <w:szCs w:val="28"/>
        </w:rPr>
        <w:t>:</w:t>
      </w:r>
      <w:r w:rsidRPr="00747E52">
        <w:rPr>
          <w:rFonts w:ascii="Calibri" w:hAnsi="Calibri" w:cs="Calibri"/>
          <w:sz w:val="28"/>
          <w:szCs w:val="28"/>
        </w:rPr>
        <w:t>підвищення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рівня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науково</w:t>
      </w:r>
      <w:r w:rsidRPr="008543D0">
        <w:rPr>
          <w:rFonts w:ascii="Calibri" w:hAnsi="Calibri" w:cs="Calibri"/>
          <w:sz w:val="28"/>
          <w:szCs w:val="28"/>
        </w:rPr>
        <w:t>-</w:t>
      </w:r>
      <w:r w:rsidRPr="00747E52">
        <w:rPr>
          <w:rFonts w:ascii="Calibri" w:hAnsi="Calibri" w:cs="Calibri"/>
          <w:sz w:val="28"/>
          <w:szCs w:val="28"/>
        </w:rPr>
        <w:t>методичної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роботи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у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закладі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згідно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єдиної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методичної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теми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шляхом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застосування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інноваційних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форм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організації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методичної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роботи</w:t>
      </w:r>
      <w:r w:rsidRPr="008543D0">
        <w:rPr>
          <w:rFonts w:ascii="Calibri" w:hAnsi="Calibri" w:cs="Calibri"/>
          <w:sz w:val="28"/>
          <w:szCs w:val="28"/>
        </w:rPr>
        <w:t>;</w:t>
      </w:r>
      <w:r w:rsidRPr="00747E52">
        <w:rPr>
          <w:rFonts w:ascii="Calibri" w:hAnsi="Calibri" w:cs="Calibri"/>
          <w:sz w:val="28"/>
          <w:szCs w:val="28"/>
        </w:rPr>
        <w:t>забезпечення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безперервності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наступності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навчання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виховання</w:t>
      </w:r>
      <w:r w:rsidRPr="008543D0">
        <w:rPr>
          <w:rFonts w:ascii="Calibri" w:hAnsi="Calibri" w:cs="Calibri"/>
          <w:sz w:val="28"/>
          <w:szCs w:val="28"/>
        </w:rPr>
        <w:t xml:space="preserve">; </w:t>
      </w:r>
      <w:r w:rsidRPr="00747E52">
        <w:rPr>
          <w:rFonts w:ascii="Calibri" w:hAnsi="Calibri" w:cs="Calibri"/>
          <w:sz w:val="28"/>
          <w:szCs w:val="28"/>
        </w:rPr>
        <w:t>забезпечення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навчанням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інвалідів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сиріт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напівсиріт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девіантною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поведінкою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багатодітних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сімей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сімей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внутрішньо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переміщених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осіб</w:t>
      </w:r>
      <w:r w:rsidRPr="008543D0">
        <w:rPr>
          <w:rFonts w:ascii="Calibri" w:hAnsi="Calibri" w:cs="Calibri"/>
          <w:sz w:val="28"/>
          <w:szCs w:val="28"/>
        </w:rPr>
        <w:t xml:space="preserve">; </w:t>
      </w:r>
      <w:r w:rsidRPr="00747E52">
        <w:rPr>
          <w:rFonts w:ascii="Calibri" w:hAnsi="Calibri" w:cs="Calibri"/>
          <w:sz w:val="28"/>
          <w:szCs w:val="28"/>
        </w:rPr>
        <w:t>посилення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національно</w:t>
      </w:r>
      <w:r w:rsidRPr="008543D0">
        <w:rPr>
          <w:rFonts w:ascii="Calibri" w:hAnsi="Calibri" w:cs="Calibri"/>
          <w:sz w:val="28"/>
          <w:szCs w:val="28"/>
        </w:rPr>
        <w:t>-</w:t>
      </w:r>
      <w:r w:rsidRPr="00747E52">
        <w:rPr>
          <w:rFonts w:ascii="Calibri" w:hAnsi="Calibri" w:cs="Calibri"/>
          <w:sz w:val="28"/>
          <w:szCs w:val="28"/>
        </w:rPr>
        <w:t>патріотичного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виховання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серед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дітей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підлітків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засобами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науково</w:t>
      </w:r>
      <w:r w:rsidRPr="008543D0">
        <w:rPr>
          <w:rFonts w:ascii="Calibri" w:hAnsi="Calibri" w:cs="Calibri"/>
          <w:sz w:val="28"/>
          <w:szCs w:val="28"/>
        </w:rPr>
        <w:t>-</w:t>
      </w:r>
      <w:r w:rsidRPr="00747E52">
        <w:rPr>
          <w:rFonts w:ascii="Calibri" w:hAnsi="Calibri" w:cs="Calibri"/>
          <w:sz w:val="28"/>
          <w:szCs w:val="28"/>
        </w:rPr>
        <w:t>дослідницької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пошукової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діяльності</w:t>
      </w:r>
      <w:r w:rsidRPr="008543D0">
        <w:rPr>
          <w:rFonts w:ascii="Calibri" w:hAnsi="Calibri" w:cs="Calibri"/>
          <w:sz w:val="28"/>
          <w:szCs w:val="28"/>
        </w:rPr>
        <w:t>;</w:t>
      </w:r>
      <w:r w:rsidRPr="00747E52">
        <w:rPr>
          <w:rFonts w:ascii="Calibri" w:hAnsi="Calibri" w:cs="Calibri"/>
          <w:sz w:val="28"/>
          <w:szCs w:val="28"/>
        </w:rPr>
        <w:t>забезпечення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умов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якісної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підготовки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до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участі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у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конкурсах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фестивалях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змаганнях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виставках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обласного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всеукраїнського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міжнародного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рівнів</w:t>
      </w:r>
      <w:r w:rsidRPr="008543D0">
        <w:rPr>
          <w:rFonts w:ascii="Calibri" w:hAnsi="Calibri" w:cs="Calibri"/>
          <w:sz w:val="28"/>
          <w:szCs w:val="28"/>
        </w:rPr>
        <w:t>;</w:t>
      </w:r>
      <w:r w:rsidRPr="00747E52">
        <w:rPr>
          <w:rFonts w:ascii="Calibri" w:hAnsi="Calibri" w:cs="Calibri"/>
          <w:sz w:val="28"/>
          <w:szCs w:val="28"/>
        </w:rPr>
        <w:t>впровадження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інноваційних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методик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в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навчально</w:t>
      </w:r>
      <w:r w:rsidRPr="008543D0">
        <w:rPr>
          <w:rFonts w:ascii="Calibri" w:hAnsi="Calibri" w:cs="Calibri"/>
          <w:sz w:val="28"/>
          <w:szCs w:val="28"/>
        </w:rPr>
        <w:t>-</w:t>
      </w:r>
      <w:r w:rsidRPr="00747E52">
        <w:rPr>
          <w:rFonts w:ascii="Calibri" w:hAnsi="Calibri" w:cs="Calibri"/>
          <w:sz w:val="28"/>
          <w:szCs w:val="28"/>
        </w:rPr>
        <w:t>виховний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процес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метою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підвищення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його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якості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та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результативності</w:t>
      </w:r>
      <w:r w:rsidR="00904E00">
        <w:rPr>
          <w:rFonts w:ascii="Calibri" w:hAnsi="Calibri" w:cs="Calibri"/>
          <w:sz w:val="28"/>
          <w:szCs w:val="28"/>
        </w:rPr>
        <w:t xml:space="preserve">; 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здійснення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моніторингу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педагогічного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процесу</w:t>
      </w:r>
      <w:r w:rsidRPr="008543D0">
        <w:rPr>
          <w:rFonts w:ascii="Calibri" w:hAnsi="Calibri" w:cs="Calibri"/>
          <w:sz w:val="28"/>
          <w:szCs w:val="28"/>
        </w:rPr>
        <w:t xml:space="preserve">, </w:t>
      </w:r>
      <w:r w:rsidRPr="00747E52">
        <w:rPr>
          <w:rFonts w:ascii="Calibri" w:hAnsi="Calibri" w:cs="Calibri"/>
          <w:sz w:val="28"/>
          <w:szCs w:val="28"/>
        </w:rPr>
        <w:t>своєчасне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корегування</w:t>
      </w:r>
      <w:r w:rsidRPr="008543D0">
        <w:rPr>
          <w:rFonts w:ascii="Calibri" w:hAnsi="Calibri" w:cs="Calibri"/>
          <w:sz w:val="28"/>
          <w:szCs w:val="28"/>
        </w:rPr>
        <w:t xml:space="preserve">;  </w:t>
      </w:r>
      <w:r w:rsidRPr="00747E52">
        <w:rPr>
          <w:rFonts w:ascii="Calibri" w:hAnsi="Calibri" w:cs="Calibri"/>
          <w:sz w:val="28"/>
          <w:szCs w:val="28"/>
        </w:rPr>
        <w:t>покращення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матеріально</w:t>
      </w:r>
      <w:r w:rsidRPr="008543D0">
        <w:rPr>
          <w:rFonts w:ascii="Calibri" w:hAnsi="Calibri" w:cs="Calibri"/>
          <w:sz w:val="28"/>
          <w:szCs w:val="28"/>
        </w:rPr>
        <w:t>-</w:t>
      </w:r>
      <w:r w:rsidRPr="00747E52">
        <w:rPr>
          <w:rFonts w:ascii="Calibri" w:hAnsi="Calibri" w:cs="Calibri"/>
          <w:sz w:val="28"/>
          <w:szCs w:val="28"/>
        </w:rPr>
        <w:t>технічної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бази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навчальних</w:t>
      </w:r>
      <w:r w:rsidRPr="008543D0">
        <w:rPr>
          <w:rFonts w:ascii="Calibri" w:hAnsi="Calibri" w:cs="Calibri"/>
          <w:sz w:val="28"/>
          <w:szCs w:val="28"/>
        </w:rPr>
        <w:t xml:space="preserve"> </w:t>
      </w:r>
      <w:r w:rsidRPr="00747E52">
        <w:rPr>
          <w:rFonts w:ascii="Calibri" w:hAnsi="Calibri" w:cs="Calibri"/>
          <w:sz w:val="28"/>
          <w:szCs w:val="28"/>
        </w:rPr>
        <w:t>кабінетів. Педагогічні працівники постійно працювали над вивченням  та аналізом основних освітніх нормативних документів, програм,  методичних рекомендацій щодо змісту, форм та методів організації освітнього процесу;</w:t>
      </w:r>
    </w:p>
    <w:p w:rsidR="00747E52" w:rsidRPr="00747E52" w:rsidRDefault="00747E52" w:rsidP="00747E52">
      <w:pPr>
        <w:rPr>
          <w:rFonts w:ascii="Calibri" w:hAnsi="Calibri" w:cs="Calibri"/>
          <w:sz w:val="28"/>
          <w:szCs w:val="28"/>
        </w:rPr>
      </w:pPr>
      <w:r w:rsidRPr="00747E52">
        <w:rPr>
          <w:rFonts w:ascii="Calibri" w:hAnsi="Calibri" w:cs="Calibri"/>
          <w:sz w:val="28"/>
          <w:szCs w:val="28"/>
        </w:rPr>
        <w:t xml:space="preserve">   Працювало  методичне об’єднання керівників гуртків художньо-естетичного напрямку  (керівник Світлик Н.В. ),були складені плани роботи методичного об’єднання , графіки проведення відкритих занять керівників гуртків.</w:t>
      </w:r>
      <w:r w:rsidR="008543D0">
        <w:rPr>
          <w:rFonts w:ascii="Calibri" w:hAnsi="Calibri" w:cs="Calibri"/>
          <w:sz w:val="28"/>
          <w:szCs w:val="28"/>
        </w:rPr>
        <w:t xml:space="preserve"> Метою роботи була участь керівників гуртків</w:t>
      </w:r>
      <w:r w:rsidRPr="00747E52">
        <w:rPr>
          <w:rFonts w:ascii="Calibri" w:hAnsi="Calibri" w:cs="Calibri"/>
          <w:sz w:val="28"/>
          <w:szCs w:val="28"/>
        </w:rPr>
        <w:t xml:space="preserve"> в різних конкурсах, виставках, т</w:t>
      </w:r>
      <w:r w:rsidR="00D72D6A">
        <w:rPr>
          <w:rFonts w:ascii="Calibri" w:hAnsi="Calibri" w:cs="Calibri"/>
          <w:sz w:val="28"/>
          <w:szCs w:val="28"/>
        </w:rPr>
        <w:t>урнірах, змаганнях протягом 2023</w:t>
      </w:r>
      <w:r w:rsidRPr="00747E52">
        <w:rPr>
          <w:rFonts w:ascii="Calibri" w:hAnsi="Calibri" w:cs="Calibri"/>
          <w:sz w:val="28"/>
          <w:szCs w:val="28"/>
        </w:rPr>
        <w:t>-20</w:t>
      </w:r>
      <w:r w:rsidR="00D72D6A">
        <w:rPr>
          <w:rFonts w:ascii="Calibri" w:hAnsi="Calibri" w:cs="Calibri"/>
          <w:sz w:val="28"/>
          <w:szCs w:val="28"/>
        </w:rPr>
        <w:t>24</w:t>
      </w:r>
      <w:r w:rsidRPr="00747E52">
        <w:rPr>
          <w:rFonts w:ascii="Calibri" w:hAnsi="Calibri" w:cs="Calibri"/>
          <w:sz w:val="28"/>
          <w:szCs w:val="28"/>
        </w:rPr>
        <w:t xml:space="preserve"> н. р. Підсумком  цієї роботи є високі  результати вихованців та педагогічних працівників  у різноманітних обласних, всеукраїнських конкурсах .  Робота членів методичних об’єднань була націлена на підвищення рівня творчих компетенції у здобувачів освіти.  Методистом  Когут Л.Л. постійно забезпечувався  системний підхід до організації методичної роботи в закладі, координувати діяльність методичного об’єднання керівників гуртків художньо-естетичного напрямку,що забезпечило протягом року активну участь педагогів закладу в міських та обласних методичних заходах.Було організовано роботу по вивченню та впровадженню педагогічного досвіду керівників</w:t>
      </w:r>
      <w:r w:rsidR="00D72D6A">
        <w:rPr>
          <w:rFonts w:ascii="Calibri" w:hAnsi="Calibri" w:cs="Calibri"/>
          <w:sz w:val="28"/>
          <w:szCs w:val="28"/>
        </w:rPr>
        <w:t xml:space="preserve"> гуртків, які атестуються у 2024</w:t>
      </w:r>
      <w:r w:rsidRPr="00747E52">
        <w:rPr>
          <w:rFonts w:ascii="Calibri" w:hAnsi="Calibri" w:cs="Calibri"/>
          <w:sz w:val="28"/>
          <w:szCs w:val="28"/>
        </w:rPr>
        <w:t>р.Проводилась просвітницька робота серед педагогічного колективу щодо дотримання «Положення про академічну доброчесність».</w:t>
      </w:r>
    </w:p>
    <w:p w:rsidR="00747E52" w:rsidRPr="00747E52" w:rsidRDefault="00747E52" w:rsidP="00747E52">
      <w:pPr>
        <w:rPr>
          <w:rFonts w:ascii="Calibri" w:hAnsi="Calibri" w:cs="Calibri"/>
          <w:sz w:val="28"/>
          <w:szCs w:val="28"/>
        </w:rPr>
      </w:pPr>
      <w:r w:rsidRPr="00747E52">
        <w:rPr>
          <w:rFonts w:ascii="Calibri" w:hAnsi="Calibri" w:cs="Calibri"/>
          <w:sz w:val="28"/>
          <w:szCs w:val="28"/>
        </w:rPr>
        <w:t>Навчання на курсах  підвищення кваліфікації педагогічних працівників  відбувалось згідно плану затвердженого педагогічною радою Пустомитівського</w:t>
      </w:r>
      <w:r w:rsidR="00D72D6A">
        <w:rPr>
          <w:rFonts w:ascii="Calibri" w:hAnsi="Calibri" w:cs="Calibri"/>
          <w:sz w:val="28"/>
          <w:szCs w:val="28"/>
        </w:rPr>
        <w:t xml:space="preserve"> ЦДЮТ протокол №3 від 26.08.2023</w:t>
      </w:r>
      <w:r w:rsidRPr="00747E52">
        <w:rPr>
          <w:rFonts w:ascii="Calibri" w:hAnsi="Calibri" w:cs="Calibri"/>
          <w:sz w:val="28"/>
          <w:szCs w:val="28"/>
        </w:rPr>
        <w:t>р.Педагорічні працівники брали участь у обласних методичних об’єднаннях для керівників гуртків позашкільних закладів, та методоб’єднаннях .</w:t>
      </w:r>
    </w:p>
    <w:p w:rsidR="000112B4" w:rsidRPr="000112B4" w:rsidRDefault="00747E52" w:rsidP="00747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0112B4" w:rsidRPr="000112B4">
        <w:rPr>
          <w:rFonts w:ascii="Calibri" w:hAnsi="Calibri" w:cs="Calibri"/>
          <w:sz w:val="28"/>
          <w:szCs w:val="28"/>
        </w:rPr>
        <w:t xml:space="preserve">Цьогоріч керівниками гуртків було підготовлено </w:t>
      </w:r>
      <w:r>
        <w:rPr>
          <w:rFonts w:ascii="Calibri" w:hAnsi="Calibri" w:cs="Calibri"/>
          <w:sz w:val="28"/>
          <w:szCs w:val="28"/>
        </w:rPr>
        <w:t>і вручено грамоти</w:t>
      </w:r>
      <w:r w:rsidR="000112B4" w:rsidRPr="000112B4">
        <w:rPr>
          <w:rFonts w:ascii="Calibri" w:hAnsi="Calibri" w:cs="Calibri"/>
          <w:sz w:val="28"/>
          <w:szCs w:val="28"/>
        </w:rPr>
        <w:t xml:space="preserve"> кращим гуртківцям.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color w:val="FF0000"/>
          <w:sz w:val="28"/>
          <w:szCs w:val="28"/>
          <w:lang w:eastAsia="en-US"/>
        </w:rPr>
      </w:pPr>
      <w:r w:rsidRPr="000112B4">
        <w:rPr>
          <w:rFonts w:ascii="Calibri" w:hAnsi="Calibri" w:cs="Calibri"/>
          <w:sz w:val="28"/>
          <w:szCs w:val="28"/>
        </w:rPr>
        <w:t>Разом з тим в організації методичної роботи є і проблеми, а саме нерегулярна подача інформації про діяльність гуртків на сайт центру творчості, низька мотивація керівників гуртків до участі в конкурсах фахової майстерності, до узагальнення педагогічного досвіду і поширення у друкованих виданнях.</w:t>
      </w:r>
    </w:p>
    <w:bookmarkEnd w:id="3"/>
    <w:p w:rsidR="000112B4" w:rsidRPr="000112B4" w:rsidRDefault="008543D0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  <w:lang w:eastAsia="en-US"/>
        </w:rPr>
        <w:lastRenderedPageBreak/>
        <w:t xml:space="preserve">Пустомитівський </w:t>
      </w:r>
      <w:r w:rsidR="000112B4" w:rsidRPr="000112B4">
        <w:rPr>
          <w:rFonts w:ascii="Calibri" w:hAnsi="Calibri" w:cs="Calibri"/>
          <w:sz w:val="28"/>
          <w:szCs w:val="28"/>
          <w:lang w:eastAsia="en-US"/>
        </w:rPr>
        <w:t xml:space="preserve">центр творчості і надалі підтримує тісні зв’язки з школами міста, району та закладами </w:t>
      </w:r>
      <w:r>
        <w:rPr>
          <w:rFonts w:ascii="Calibri" w:hAnsi="Calibri" w:cs="Calibri"/>
          <w:sz w:val="28"/>
          <w:szCs w:val="28"/>
          <w:lang w:eastAsia="en-US"/>
        </w:rPr>
        <w:t>позашкільної освіти Залізничного</w:t>
      </w:r>
      <w:r w:rsidR="000112B4" w:rsidRPr="000112B4">
        <w:rPr>
          <w:rFonts w:ascii="Calibri" w:hAnsi="Calibri" w:cs="Calibri"/>
          <w:sz w:val="28"/>
          <w:szCs w:val="28"/>
          <w:lang w:eastAsia="en-US"/>
        </w:rPr>
        <w:t xml:space="preserve"> р-ну м. Львова, Будинками творчості, </w:t>
      </w:r>
      <w:r w:rsidR="00301A56">
        <w:rPr>
          <w:rFonts w:ascii="Calibri" w:hAnsi="Calibri" w:cs="Calibri"/>
          <w:sz w:val="28"/>
          <w:szCs w:val="28"/>
          <w:lang w:eastAsia="en-US"/>
        </w:rPr>
        <w:t>Жовківського</w:t>
      </w:r>
      <w:r w:rsidR="000112B4" w:rsidRPr="000112B4">
        <w:rPr>
          <w:rFonts w:ascii="Calibri" w:hAnsi="Calibri" w:cs="Calibri"/>
          <w:sz w:val="28"/>
          <w:szCs w:val="28"/>
          <w:lang w:eastAsia="en-US"/>
        </w:rPr>
        <w:t xml:space="preserve">, </w:t>
      </w:r>
      <w:r w:rsidR="00301A56">
        <w:rPr>
          <w:rFonts w:ascii="Calibri" w:hAnsi="Calibri" w:cs="Calibri"/>
          <w:sz w:val="28"/>
          <w:szCs w:val="28"/>
          <w:lang w:eastAsia="en-US"/>
        </w:rPr>
        <w:t>Бродівського, Кам'янко-Бузького</w:t>
      </w:r>
      <w:r w:rsidR="000112B4" w:rsidRPr="000112B4">
        <w:rPr>
          <w:rFonts w:ascii="Calibri" w:hAnsi="Calibri" w:cs="Calibri"/>
          <w:sz w:val="28"/>
          <w:szCs w:val="28"/>
          <w:lang w:eastAsia="en-US"/>
        </w:rPr>
        <w:t xml:space="preserve"> районів, </w:t>
      </w:r>
      <w:r w:rsidR="003629B3">
        <w:rPr>
          <w:rFonts w:ascii="Calibri" w:hAnsi="Calibri" w:cs="Calibri"/>
          <w:sz w:val="28"/>
          <w:szCs w:val="28"/>
          <w:lang w:eastAsia="en-US"/>
        </w:rPr>
        <w:t xml:space="preserve"> ЦТДЮГ</w:t>
      </w:r>
      <w:r w:rsidR="000112B4" w:rsidRPr="000112B4">
        <w:rPr>
          <w:rFonts w:ascii="Calibri" w:hAnsi="Calibri" w:cs="Calibri"/>
          <w:sz w:val="28"/>
          <w:szCs w:val="28"/>
          <w:lang w:eastAsia="en-US"/>
        </w:rPr>
        <w:t xml:space="preserve">.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Разом з тим у роботі центру творчості були допущені </w:t>
      </w:r>
      <w:r w:rsidRPr="000112B4">
        <w:rPr>
          <w:rFonts w:ascii="Calibri" w:hAnsi="Calibri" w:cs="Calibri"/>
          <w:b/>
          <w:sz w:val="28"/>
          <w:szCs w:val="28"/>
        </w:rPr>
        <w:t>недоліки</w:t>
      </w:r>
      <w:r w:rsidRPr="000112B4">
        <w:rPr>
          <w:rFonts w:ascii="Calibri" w:hAnsi="Calibri" w:cs="Calibri"/>
          <w:sz w:val="28"/>
          <w:szCs w:val="28"/>
        </w:rPr>
        <w:t xml:space="preserve">.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>Залишається ряд керівників гуртків, які, на жаль, не реєструються та не беруть участі у тренінгах, навчаннях та інших формах підвищення кваліфікації (поза ЛОІППО), не поглиблюють своїх знань з психології, з норм поведінки з дітьми, в т. ч. особливими, не застосовують у своїй роботі такі інноваційні методи навчання як: мультимедійне представлення навчального матеріалу, використання інтернет ресурсів, пізнавальні екскурсії тощо. У цьому навчальному році, на жаль, жоден педагог центру творчості не взяв участі у конкурсах професійної майстерності.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color w:val="FF0000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Порушувалися норми ведення журналів гурткової роботи. Допускали виправлення, несвоєчасно вели облік роботи та відвідування, мали певні неточності при заповненні журналів </w:t>
      </w:r>
      <w:r w:rsidR="00301A56">
        <w:rPr>
          <w:rFonts w:ascii="Calibri" w:hAnsi="Calibri" w:cs="Calibri"/>
          <w:sz w:val="28"/>
          <w:szCs w:val="28"/>
        </w:rPr>
        <w:t>.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Ряд педагогів допускали порушення режиму роботи установи, а саме допускали спізнення на заняття, не вимикали світло, не закривали кабінети. </w:t>
      </w:r>
    </w:p>
    <w:p w:rsidR="000112B4" w:rsidRPr="000112B4" w:rsidRDefault="000112B4" w:rsidP="00011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Calibri" w:hAnsi="Calibri" w:cs="Calibri"/>
          <w:sz w:val="28"/>
          <w:szCs w:val="28"/>
        </w:rPr>
      </w:pPr>
      <w:r w:rsidRPr="000112B4">
        <w:rPr>
          <w:rFonts w:ascii="Calibri" w:hAnsi="Calibri" w:cs="Calibri"/>
          <w:sz w:val="28"/>
          <w:szCs w:val="28"/>
        </w:rPr>
        <w:t xml:space="preserve">Порушувалися </w:t>
      </w:r>
      <w:r w:rsidRPr="000112B4">
        <w:rPr>
          <w:rFonts w:ascii="Calibri" w:hAnsi="Calibri" w:cs="Calibri"/>
          <w:b/>
          <w:sz w:val="28"/>
          <w:szCs w:val="28"/>
        </w:rPr>
        <w:t>норми виробничої санітарії</w:t>
      </w:r>
      <w:r w:rsidRPr="000112B4">
        <w:rPr>
          <w:rFonts w:ascii="Calibri" w:hAnsi="Calibri" w:cs="Calibri"/>
          <w:sz w:val="28"/>
          <w:szCs w:val="28"/>
        </w:rPr>
        <w:t xml:space="preserve"> під час занять гуртків, про що звертається увага щорічно. Працівники не завжди відповідально ставляться до питання збереження майна центру творчості. І знову гостро постає проблема матеріальної відповідальності за знищені речі. </w:t>
      </w:r>
    </w:p>
    <w:p w:rsidR="00AC4337" w:rsidRPr="00AC4337" w:rsidRDefault="00AC4337" w:rsidP="00AC4337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AC4337">
        <w:rPr>
          <w:rFonts w:ascii="Calibri" w:hAnsi="Calibri" w:cs="Calibri"/>
          <w:sz w:val="28"/>
          <w:szCs w:val="28"/>
        </w:rPr>
        <w:t xml:space="preserve">Багато зроблено. Багато заплановано. Є і нереалізовані проекти з різних причин. Та одне зрозуміло – </w:t>
      </w:r>
      <w:r w:rsidRPr="00AC4337">
        <w:rPr>
          <w:rFonts w:ascii="Calibri" w:hAnsi="Calibri" w:cs="Calibri"/>
          <w:b/>
          <w:sz w:val="28"/>
          <w:szCs w:val="28"/>
        </w:rPr>
        <w:t>ДІТИ ЛЮБЛЯТЬ ПОЗАШКІЛЛЯ</w:t>
      </w:r>
      <w:r w:rsidRPr="00AC4337">
        <w:rPr>
          <w:rFonts w:ascii="Calibri" w:hAnsi="Calibri" w:cs="Calibri"/>
          <w:sz w:val="28"/>
          <w:szCs w:val="28"/>
        </w:rPr>
        <w:t xml:space="preserve">. А це означає, що й батьки відчувають у ньому потребу. </w:t>
      </w:r>
    </w:p>
    <w:p w:rsidR="00AC4337" w:rsidRPr="00AC4337" w:rsidRDefault="00AC4337" w:rsidP="00AC4337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AC4337">
        <w:rPr>
          <w:rFonts w:ascii="Calibri" w:hAnsi="Calibri" w:cs="Calibri"/>
          <w:sz w:val="28"/>
          <w:szCs w:val="28"/>
        </w:rPr>
        <w:t>Лише спільними зусиллями з батьками, громадськістю, місцевою владою ми здатні створити умови для творчого розвитку дітей громади, їхньої самореалізації, зробити позашкільну освіту доступною  та змістовно наповненою.</w:t>
      </w:r>
    </w:p>
    <w:p w:rsidR="00AC4337" w:rsidRPr="00AC4337" w:rsidRDefault="00D00F69" w:rsidP="00AC4337">
      <w:pPr>
        <w:tabs>
          <w:tab w:val="left" w:pos="709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Дуже хочемо, щоб Пустомитівський</w:t>
      </w:r>
      <w:r w:rsidR="00AC4337" w:rsidRPr="00AC4337">
        <w:rPr>
          <w:rFonts w:ascii="Calibri" w:hAnsi="Calibri" w:cs="Calibri"/>
          <w:sz w:val="28"/>
          <w:szCs w:val="28"/>
        </w:rPr>
        <w:t xml:space="preserve"> центр творчості був місцем щасливих людей, які люблять свою справу, поважають одне одного і роблять все можливе, а часом і неможливе, заради кращого майбутнього наших дітей!</w:t>
      </w:r>
    </w:p>
    <w:p w:rsidR="0092326E" w:rsidRPr="00AC4337" w:rsidRDefault="0092326E" w:rsidP="000112B4">
      <w:pPr>
        <w:rPr>
          <w:rFonts w:ascii="Calibri" w:hAnsi="Calibri" w:cs="Calibri"/>
          <w:sz w:val="28"/>
          <w:szCs w:val="28"/>
        </w:rPr>
      </w:pPr>
    </w:p>
    <w:sectPr w:rsidR="0092326E" w:rsidRPr="00AC4337" w:rsidSect="00E12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BE86E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46" w:rsidRDefault="00D33746" w:rsidP="00E12BEA">
      <w:r>
        <w:separator/>
      </w:r>
    </w:p>
  </w:endnote>
  <w:endnote w:type="continuationSeparator" w:id="1">
    <w:p w:rsidR="00D33746" w:rsidRDefault="00D33746" w:rsidP="00E1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Default="00E12B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Default="00E12BE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Default="00E12BE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46" w:rsidRDefault="00D33746" w:rsidP="00E12BEA">
      <w:r>
        <w:separator/>
      </w:r>
    </w:p>
  </w:footnote>
  <w:footnote w:type="continuationSeparator" w:id="1">
    <w:p w:rsidR="00D33746" w:rsidRDefault="00D33746" w:rsidP="00E1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Default="00E12BE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Pr="00E12BEA" w:rsidRDefault="00E12BEA" w:rsidP="00E12BEA">
    <w:pPr>
      <w:pStyle w:val="ae"/>
      <w:ind w:righ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EA" w:rsidRDefault="00E12BE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858"/>
    <w:multiLevelType w:val="hybridMultilevel"/>
    <w:tmpl w:val="457C0516"/>
    <w:lvl w:ilvl="0" w:tplc="6C86E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E02DA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940F8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B9EA6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224B5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5B48A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6A3E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DF20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0EF3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37DE7DD3"/>
    <w:multiLevelType w:val="hybridMultilevel"/>
    <w:tmpl w:val="989036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D4BF6"/>
    <w:multiLevelType w:val="hybridMultilevel"/>
    <w:tmpl w:val="457E423C"/>
    <w:lvl w:ilvl="0" w:tplc="5DA647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A21BF"/>
    <w:multiLevelType w:val="hybridMultilevel"/>
    <w:tmpl w:val="CD001C18"/>
    <w:lvl w:ilvl="0" w:tplc="3D846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A5EC8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1C2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7262A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FCC15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62C02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5851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9CEA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306FD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4F3E553A"/>
    <w:multiLevelType w:val="hybridMultilevel"/>
    <w:tmpl w:val="AF3644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35C4B"/>
    <w:multiLevelType w:val="hybridMultilevel"/>
    <w:tmpl w:val="049C3204"/>
    <w:lvl w:ilvl="0" w:tplc="3F02B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7CD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ED8D8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014EA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D78A7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44D9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1864E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7BAB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38E23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66B623C5"/>
    <w:multiLevelType w:val="hybridMultilevel"/>
    <w:tmpl w:val="C772D50E"/>
    <w:lvl w:ilvl="0" w:tplc="FAB6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306A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3AE96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79A34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2A51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009B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0E219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55A44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69426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68AF60E6"/>
    <w:multiLevelType w:val="hybridMultilevel"/>
    <w:tmpl w:val="24204F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3D3D57"/>
    <w:rsid w:val="000112B4"/>
    <w:rsid w:val="00032948"/>
    <w:rsid w:val="00046ED5"/>
    <w:rsid w:val="00084737"/>
    <w:rsid w:val="00087FC0"/>
    <w:rsid w:val="00097802"/>
    <w:rsid w:val="000E09FF"/>
    <w:rsid w:val="00115A9A"/>
    <w:rsid w:val="0013642C"/>
    <w:rsid w:val="00171423"/>
    <w:rsid w:val="001C2D49"/>
    <w:rsid w:val="001E63C7"/>
    <w:rsid w:val="00201A6A"/>
    <w:rsid w:val="00231F88"/>
    <w:rsid w:val="002965E9"/>
    <w:rsid w:val="002A30D4"/>
    <w:rsid w:val="002E4ABD"/>
    <w:rsid w:val="00300910"/>
    <w:rsid w:val="00301A56"/>
    <w:rsid w:val="003302C2"/>
    <w:rsid w:val="00344944"/>
    <w:rsid w:val="003629B3"/>
    <w:rsid w:val="00364941"/>
    <w:rsid w:val="003D3D57"/>
    <w:rsid w:val="0040358C"/>
    <w:rsid w:val="00407D3A"/>
    <w:rsid w:val="00412790"/>
    <w:rsid w:val="004135E4"/>
    <w:rsid w:val="00434934"/>
    <w:rsid w:val="004411DA"/>
    <w:rsid w:val="004B5162"/>
    <w:rsid w:val="004E522D"/>
    <w:rsid w:val="004E7B55"/>
    <w:rsid w:val="005200CB"/>
    <w:rsid w:val="00534B38"/>
    <w:rsid w:val="005A68C1"/>
    <w:rsid w:val="005C0EAE"/>
    <w:rsid w:val="005C417A"/>
    <w:rsid w:val="005E2F98"/>
    <w:rsid w:val="0060406C"/>
    <w:rsid w:val="006C2CA3"/>
    <w:rsid w:val="006F3879"/>
    <w:rsid w:val="006F64F9"/>
    <w:rsid w:val="00747E52"/>
    <w:rsid w:val="007664E8"/>
    <w:rsid w:val="007C36DB"/>
    <w:rsid w:val="00841867"/>
    <w:rsid w:val="008543D0"/>
    <w:rsid w:val="00860A9A"/>
    <w:rsid w:val="008B7D63"/>
    <w:rsid w:val="008C676B"/>
    <w:rsid w:val="008D4A83"/>
    <w:rsid w:val="008F3A23"/>
    <w:rsid w:val="00904E00"/>
    <w:rsid w:val="0092326E"/>
    <w:rsid w:val="00924226"/>
    <w:rsid w:val="00931496"/>
    <w:rsid w:val="0095230A"/>
    <w:rsid w:val="00995027"/>
    <w:rsid w:val="009A0C8B"/>
    <w:rsid w:val="009D2902"/>
    <w:rsid w:val="00A8502B"/>
    <w:rsid w:val="00A868B2"/>
    <w:rsid w:val="00A9083C"/>
    <w:rsid w:val="00AB17CE"/>
    <w:rsid w:val="00AC4337"/>
    <w:rsid w:val="00AC7524"/>
    <w:rsid w:val="00B25F65"/>
    <w:rsid w:val="00BD2670"/>
    <w:rsid w:val="00BD30E9"/>
    <w:rsid w:val="00BE3E83"/>
    <w:rsid w:val="00C25ADE"/>
    <w:rsid w:val="00C45AFE"/>
    <w:rsid w:val="00C55BE8"/>
    <w:rsid w:val="00C860AD"/>
    <w:rsid w:val="00CA486F"/>
    <w:rsid w:val="00CC454C"/>
    <w:rsid w:val="00CD6BE3"/>
    <w:rsid w:val="00CE3797"/>
    <w:rsid w:val="00CF31B3"/>
    <w:rsid w:val="00D00F69"/>
    <w:rsid w:val="00D0627C"/>
    <w:rsid w:val="00D161F8"/>
    <w:rsid w:val="00D323DA"/>
    <w:rsid w:val="00D33746"/>
    <w:rsid w:val="00D42A34"/>
    <w:rsid w:val="00D431B0"/>
    <w:rsid w:val="00D56473"/>
    <w:rsid w:val="00D72D6A"/>
    <w:rsid w:val="00DB339C"/>
    <w:rsid w:val="00DB3930"/>
    <w:rsid w:val="00DD33FE"/>
    <w:rsid w:val="00DE1594"/>
    <w:rsid w:val="00E12BEA"/>
    <w:rsid w:val="00E627EA"/>
    <w:rsid w:val="00E82ABA"/>
    <w:rsid w:val="00EE7D54"/>
    <w:rsid w:val="00EF368E"/>
    <w:rsid w:val="00EF5B88"/>
    <w:rsid w:val="00F92DFA"/>
    <w:rsid w:val="00FB1476"/>
    <w:rsid w:val="00FE2EB7"/>
    <w:rsid w:val="00FE65ED"/>
    <w:rsid w:val="00FE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1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12B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0112B4"/>
    <w:pPr>
      <w:spacing w:before="100" w:beforeAutospacing="1" w:after="100" w:afterAutospacing="1"/>
    </w:pPr>
    <w:rPr>
      <w:lang w:eastAsia="uk-UA"/>
    </w:rPr>
  </w:style>
  <w:style w:type="paragraph" w:styleId="a4">
    <w:name w:val="annotation text"/>
    <w:basedOn w:val="a"/>
    <w:link w:val="a5"/>
    <w:uiPriority w:val="99"/>
    <w:semiHidden/>
    <w:unhideWhenUsed/>
    <w:rsid w:val="000112B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11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112B4"/>
    <w:pPr>
      <w:jc w:val="both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112B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0112B4"/>
    <w:pPr>
      <w:ind w:left="360"/>
    </w:pPr>
    <w:rPr>
      <w:rFonts w:ascii="Bookman Old Style" w:hAnsi="Bookman Old Style"/>
      <w:b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12B4"/>
    <w:rPr>
      <w:rFonts w:ascii="Bookman Old Style" w:eastAsia="Times New Roman" w:hAnsi="Bookman Old Style" w:cs="Times New Roman"/>
      <w:b/>
      <w:sz w:val="20"/>
      <w:szCs w:val="20"/>
    </w:rPr>
  </w:style>
  <w:style w:type="paragraph" w:styleId="aa">
    <w:name w:val="List Paragraph"/>
    <w:basedOn w:val="a"/>
    <w:uiPriority w:val="34"/>
    <w:qFormat/>
    <w:rsid w:val="00011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1769,baiaagaaboqcaaaddwu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112B4"/>
    <w:pPr>
      <w:spacing w:before="100" w:beforeAutospacing="1" w:after="100" w:afterAutospacing="1"/>
    </w:pPr>
    <w:rPr>
      <w:lang w:eastAsia="uk-UA"/>
    </w:rPr>
  </w:style>
  <w:style w:type="character" w:styleId="ab">
    <w:name w:val="annotation reference"/>
    <w:uiPriority w:val="99"/>
    <w:semiHidden/>
    <w:unhideWhenUsed/>
    <w:rsid w:val="000112B4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6F38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87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12BE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1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12B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12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0E94-A1BE-4D3F-9E07-A87DAED3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home</cp:lastModifiedBy>
  <cp:revision>47</cp:revision>
  <cp:lastPrinted>2023-08-12T18:16:00Z</cp:lastPrinted>
  <dcterms:created xsi:type="dcterms:W3CDTF">2023-06-27T07:35:00Z</dcterms:created>
  <dcterms:modified xsi:type="dcterms:W3CDTF">2024-09-06T04:42:00Z</dcterms:modified>
</cp:coreProperties>
</file>