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F9" w:rsidRPr="00403636" w:rsidRDefault="00792FF9" w:rsidP="004036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>Як може проявлятися ДЕПРЕСІЯ У ДІТЕЙ</w:t>
      </w:r>
    </w:p>
    <w:p w:rsidR="00403636" w:rsidRDefault="00403636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403636" w:rsidRDefault="00403636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792FF9" w:rsidRPr="00403636" w:rsidRDefault="00403636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         </w:t>
      </w:r>
      <w:bookmarkStart w:id="0" w:name="_GoBack"/>
      <w:bookmarkEnd w:id="0"/>
      <w:r w:rsidR="00792FF9"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Щонайменше пʼять із наведених нижче симптомів виникають майже щодня протягом двох тижнів, змінюючи поточне функціонування дитини. Одними із основних симптомів є депресивний настрій та ( або) втрата інтересу та задоволення</w:t>
      </w:r>
    </w:p>
    <w:p w:rsidR="00792FF9" w:rsidRPr="00403636" w:rsidRDefault="00792FF9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Згідно DSM-5, це :</w:t>
      </w:r>
    </w:p>
    <w:p w:rsidR="00792FF9" w:rsidRPr="00403636" w:rsidRDefault="00792FF9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1. Пригнічений або дратівливий настрій, що триває більшу частину дня</w:t>
      </w:r>
    </w:p>
    <w:p w:rsidR="00792FF9" w:rsidRPr="00403636" w:rsidRDefault="00792FF9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2. Втрата зацікавленості або задоволення від діяльності</w:t>
      </w:r>
    </w:p>
    <w:p w:rsidR="00792FF9" w:rsidRPr="00403636" w:rsidRDefault="00792FF9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3. Значна втрата ваги, незважаючи на відсутність дієти, або збільшення ваги, а також, підвищення або зниження апетиту ( відсутність збільшення ваги у дітей )</w:t>
      </w:r>
    </w:p>
    <w:p w:rsidR="00792FF9" w:rsidRPr="00403636" w:rsidRDefault="00792FF9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4. Безсоння або надмірна сонливість</w:t>
      </w:r>
    </w:p>
    <w:p w:rsidR="00792FF9" w:rsidRPr="00403636" w:rsidRDefault="00792FF9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5. Психомоторне збудження або психомоторна загальмованість</w:t>
      </w:r>
    </w:p>
    <w:p w:rsidR="00792FF9" w:rsidRPr="00403636" w:rsidRDefault="00792FF9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6. Втомлюваність або відсутність енергії</w:t>
      </w:r>
    </w:p>
    <w:p w:rsidR="00792FF9" w:rsidRPr="00403636" w:rsidRDefault="00792FF9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7. Почуття недостатньої власної гідності або надмірне, часто неадекватне почуття провини</w:t>
      </w:r>
    </w:p>
    <w:p w:rsidR="00792FF9" w:rsidRPr="00403636" w:rsidRDefault="00792FF9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8. Зниження здатності мислити або концентруватися, нерішучість</w:t>
      </w:r>
    </w:p>
    <w:p w:rsidR="00792FF9" w:rsidRPr="00403636" w:rsidRDefault="00792FF9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9. Повторювальні думки про смерть, суїцидальні думки або спроба суїциду</w:t>
      </w:r>
    </w:p>
    <w:p w:rsidR="00792FF9" w:rsidRPr="00403636" w:rsidRDefault="00792FF9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У дітей, які не вміють виражати емоцій чи не можуть говорити про них - можуть бути соматичні симптоми:</w:t>
      </w:r>
    </w:p>
    <w:p w:rsidR="00792FF9" w:rsidRPr="00403636" w:rsidRDefault="00792FF9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головний біль, виривання волосся, обгризання нігтів і т. д</w:t>
      </w:r>
    </w:p>
    <w:p w:rsidR="00792FF9" w:rsidRPr="00403636" w:rsidRDefault="00792FF9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40% пацієнтів дитячої неврології, госпіталізованих з неясними головними болями, страждали від депресії</w:t>
      </w:r>
    </w:p>
    <w:p w:rsidR="00792FF9" w:rsidRPr="00403636" w:rsidRDefault="00792FF9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Можуть також бути агресивність, плаксивість</w:t>
      </w:r>
    </w:p>
    <w:p w:rsidR="00792FF9" w:rsidRPr="00403636" w:rsidRDefault="00792FF9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У підлітків може бути « важка» поведінка та втечі з уроків чи з дому</w:t>
      </w:r>
    </w:p>
    <w:p w:rsidR="00792FF9" w:rsidRPr="00403636" w:rsidRDefault="00792FF9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Загалом, депресія може бути навіть у дітей до 1 року</w:t>
      </w:r>
    </w:p>
    <w:p w:rsidR="00792FF9" w:rsidRPr="00403636" w:rsidRDefault="00792FF9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Кожний віковий період може мати свої «особливі» симптоми</w:t>
      </w:r>
    </w:p>
    <w:p w:rsidR="00792FF9" w:rsidRPr="00403636" w:rsidRDefault="00792FF9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Тому, інколи лінь чи інша « погана» поведінка може бути не про лінь, а про депресію</w:t>
      </w:r>
    </w:p>
    <w:p w:rsidR="00792FF9" w:rsidRPr="00403636" w:rsidRDefault="00792FF9" w:rsidP="00792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03636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Тому, батьки, будьте уважні до дітей </w:t>
      </w:r>
      <w:r w:rsidRPr="00403636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  <w:drawing>
          <wp:inline distT="0" distB="0" distL="0" distR="0" wp14:anchorId="63E2D9EB" wp14:editId="7D11EC47">
            <wp:extent cx="152400" cy="152400"/>
            <wp:effectExtent l="0" t="0" r="0" b="0"/>
            <wp:docPr id="1" name="Рисунок 1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194" w:rsidRPr="00403636" w:rsidRDefault="00C07194">
      <w:pPr>
        <w:rPr>
          <w:rFonts w:ascii="Times New Roman" w:hAnsi="Times New Roman" w:cs="Times New Roman"/>
          <w:sz w:val="28"/>
          <w:szCs w:val="28"/>
        </w:rPr>
      </w:pPr>
    </w:p>
    <w:sectPr w:rsidR="00C07194" w:rsidRPr="004036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F9"/>
    <w:rsid w:val="00403636"/>
    <w:rsid w:val="00792FF9"/>
    <w:rsid w:val="00C0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509FD-EECB-480F-9812-A9372985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7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8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2025-02-04T12:08:00Z</dcterms:created>
  <dcterms:modified xsi:type="dcterms:W3CDTF">2025-05-09T08:08:00Z</dcterms:modified>
</cp:coreProperties>
</file>