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989" w:rsidRDefault="00F72989" w:rsidP="00F72989">
      <w:pPr>
        <w:shd w:val="clear" w:color="auto" w:fill="FFFFFF"/>
        <w:spacing w:after="0" w:line="360" w:lineRule="auto"/>
        <w:jc w:val="center"/>
        <w:rPr>
          <w:rFonts w:eastAsia="Times New Roman"/>
          <w:b/>
          <w:i/>
          <w:color w:val="00B050"/>
          <w:spacing w:val="0"/>
          <w:sz w:val="52"/>
          <w:szCs w:val="52"/>
          <w:lang w:eastAsia="uk-UA"/>
        </w:rPr>
      </w:pPr>
      <w:r w:rsidRPr="00A606D3">
        <w:rPr>
          <w:rFonts w:eastAsia="Times New Roman"/>
          <w:b/>
          <w:i/>
          <w:color w:val="00B050"/>
          <w:spacing w:val="0"/>
          <w:sz w:val="52"/>
          <w:szCs w:val="52"/>
          <w:lang w:eastAsia="uk-UA"/>
        </w:rPr>
        <w:t>Як підтримати та надати підл</w:t>
      </w:r>
      <w:r>
        <w:rPr>
          <w:rFonts w:eastAsia="Times New Roman"/>
          <w:b/>
          <w:i/>
          <w:color w:val="00B050"/>
          <w:spacing w:val="0"/>
          <w:sz w:val="52"/>
          <w:szCs w:val="52"/>
          <w:lang w:eastAsia="uk-UA"/>
        </w:rPr>
        <w:t>і</w:t>
      </w:r>
      <w:r w:rsidRPr="00A606D3">
        <w:rPr>
          <w:rFonts w:eastAsia="Times New Roman"/>
          <w:b/>
          <w:i/>
          <w:color w:val="00B050"/>
          <w:spacing w:val="0"/>
          <w:sz w:val="52"/>
          <w:szCs w:val="52"/>
          <w:lang w:eastAsia="uk-UA"/>
        </w:rPr>
        <w:t>тку почуття безпеки і захищеності</w:t>
      </w:r>
    </w:p>
    <w:p w:rsidR="00F72989" w:rsidRPr="00F72989" w:rsidRDefault="00F72989" w:rsidP="00F72989">
      <w:pPr>
        <w:shd w:val="clear" w:color="auto" w:fill="FFFFFF"/>
        <w:spacing w:after="0" w:line="360" w:lineRule="auto"/>
        <w:jc w:val="center"/>
        <w:rPr>
          <w:rFonts w:eastAsia="Times New Roman"/>
          <w:b/>
          <w:i/>
          <w:color w:val="C45911" w:themeColor="accent2" w:themeShade="BF"/>
          <w:spacing w:val="0"/>
          <w:sz w:val="52"/>
          <w:szCs w:val="52"/>
          <w:lang w:eastAsia="uk-UA"/>
        </w:rPr>
      </w:pPr>
      <w:r w:rsidRPr="00F72989">
        <w:rPr>
          <w:rFonts w:eastAsia="Times New Roman"/>
          <w:b/>
          <w:i/>
          <w:color w:val="C45911" w:themeColor="accent2" w:themeShade="BF"/>
          <w:spacing w:val="0"/>
          <w:sz w:val="52"/>
          <w:szCs w:val="52"/>
          <w:lang w:eastAsia="uk-UA"/>
        </w:rPr>
        <w:t>поради для батьків</w:t>
      </w:r>
    </w:p>
    <w:p w:rsidR="00F72989" w:rsidRPr="00A606D3" w:rsidRDefault="00F72989" w:rsidP="00F72989">
      <w:pPr>
        <w:shd w:val="clear" w:color="auto" w:fill="FFFFFF"/>
        <w:spacing w:after="0" w:line="360" w:lineRule="auto"/>
        <w:jc w:val="both"/>
        <w:rPr>
          <w:rFonts w:eastAsia="Times New Roman"/>
          <w:color w:val="050505"/>
          <w:spacing w:val="0"/>
          <w:lang w:eastAsia="uk-UA"/>
        </w:rPr>
      </w:pPr>
      <w:r w:rsidRPr="00A606D3">
        <w:rPr>
          <w:rFonts w:eastAsia="Times New Roman"/>
          <w:color w:val="050505"/>
          <w:spacing w:val="0"/>
          <w:lang w:eastAsia="uk-UA"/>
        </w:rPr>
        <w:t xml:space="preserve">Підлітки є особливо вразливими зараз, адже вони вже достатньо дорослі, аби розуміти все, що відбувається, та ще зовсім не мають досвіду, аби впоратися зі своїми емоціями та почуттями. </w:t>
      </w:r>
    </w:p>
    <w:p w:rsidR="00F72989" w:rsidRPr="00A606D3" w:rsidRDefault="00F72989" w:rsidP="00F72989">
      <w:pPr>
        <w:shd w:val="clear" w:color="auto" w:fill="FFFFFF"/>
        <w:spacing w:after="0" w:line="360" w:lineRule="auto"/>
        <w:jc w:val="both"/>
        <w:rPr>
          <w:rFonts w:eastAsia="Times New Roman"/>
          <w:color w:val="050505"/>
          <w:spacing w:val="0"/>
          <w:lang w:eastAsia="uk-UA"/>
        </w:rPr>
      </w:pPr>
      <w:r w:rsidRPr="00A606D3">
        <w:rPr>
          <w:rFonts w:eastAsia="Times New Roman"/>
          <w:noProof/>
          <w:color w:val="050505"/>
          <w:spacing w:val="0"/>
          <w:lang w:eastAsia="uk-UA"/>
        </w:rPr>
        <w:drawing>
          <wp:inline distT="0" distB="0" distL="0" distR="0" wp14:anchorId="50E2BD52" wp14:editId="2585D758">
            <wp:extent cx="152400" cy="152400"/>
            <wp:effectExtent l="0" t="0" r="0" b="0"/>
            <wp:docPr id="3" name="Рисунок 3" descr="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06D3">
        <w:rPr>
          <w:rFonts w:eastAsia="Times New Roman"/>
          <w:color w:val="050505"/>
          <w:spacing w:val="0"/>
          <w:lang w:eastAsia="uk-UA"/>
        </w:rPr>
        <w:t xml:space="preserve">Якщо ваша дитина каже, що вона в порядку, це не завжди так. Важливо вчасно розпізнати ознаки стресу у своєї дитини, аби відреагувати на них, підтримати дитину та забезпечити її психологічний комфорт. </w:t>
      </w:r>
    </w:p>
    <w:p w:rsidR="00F72989" w:rsidRPr="00A606D3" w:rsidRDefault="00F72989" w:rsidP="00F72989">
      <w:pPr>
        <w:shd w:val="clear" w:color="auto" w:fill="FFFFFF"/>
        <w:spacing w:after="0" w:line="360" w:lineRule="auto"/>
        <w:jc w:val="both"/>
        <w:rPr>
          <w:rFonts w:eastAsia="Times New Roman"/>
          <w:color w:val="050505"/>
          <w:spacing w:val="0"/>
          <w:lang w:eastAsia="uk-UA"/>
        </w:rPr>
      </w:pPr>
      <w:r w:rsidRPr="00A606D3">
        <w:rPr>
          <w:rFonts w:eastAsia="Times New Roman"/>
          <w:noProof/>
          <w:color w:val="050505"/>
          <w:spacing w:val="0"/>
          <w:lang w:eastAsia="uk-UA"/>
        </w:rPr>
        <w:drawing>
          <wp:inline distT="0" distB="0" distL="0" distR="0" wp14:anchorId="1AA31BAB" wp14:editId="7E693AA5">
            <wp:extent cx="152400" cy="152400"/>
            <wp:effectExtent l="19050" t="0" r="0" b="0"/>
            <wp:docPr id="4" name="Рисунок 4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📍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06D3">
        <w:rPr>
          <w:rFonts w:eastAsia="Times New Roman"/>
          <w:color w:val="050505"/>
          <w:spacing w:val="0"/>
          <w:lang w:eastAsia="uk-UA"/>
        </w:rPr>
        <w:t>Ознаки стресу різняться, залежно від віку. Для підлітків характерними є такі:</w:t>
      </w:r>
    </w:p>
    <w:p w:rsidR="00F72989" w:rsidRPr="00A606D3" w:rsidRDefault="00F72989" w:rsidP="00F72989">
      <w:pPr>
        <w:shd w:val="clear" w:color="auto" w:fill="FFFFFF"/>
        <w:spacing w:after="0" w:line="360" w:lineRule="auto"/>
        <w:jc w:val="both"/>
        <w:rPr>
          <w:rFonts w:eastAsia="Times New Roman"/>
          <w:color w:val="050505"/>
          <w:spacing w:val="0"/>
          <w:lang w:eastAsia="uk-UA"/>
        </w:rPr>
      </w:pPr>
      <w:r w:rsidRPr="00A606D3">
        <w:rPr>
          <w:rFonts w:eastAsia="Times New Roman"/>
          <w:noProof/>
          <w:color w:val="050505"/>
          <w:spacing w:val="0"/>
          <w:lang w:eastAsia="uk-UA"/>
        </w:rPr>
        <w:drawing>
          <wp:inline distT="0" distB="0" distL="0" distR="0" wp14:anchorId="25FBCFBE" wp14:editId="485D72FB">
            <wp:extent cx="152400" cy="152400"/>
            <wp:effectExtent l="0" t="0" r="0" b="0"/>
            <wp:docPr id="5" name="Рисунок 5" descr="▫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▫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06D3">
        <w:rPr>
          <w:rFonts w:eastAsia="Times New Roman"/>
          <w:color w:val="050505"/>
          <w:spacing w:val="0"/>
          <w:lang w:eastAsia="uk-UA"/>
        </w:rPr>
        <w:t>соматичні (тілесні) реакції на критичні події, які проявляються у фізичних симптомах (біль у животі, головні болі, млявість тощо)</w:t>
      </w:r>
    </w:p>
    <w:p w:rsidR="00F72989" w:rsidRPr="00A606D3" w:rsidRDefault="00F72989" w:rsidP="00F72989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/>
          <w:color w:val="050505"/>
          <w:spacing w:val="0"/>
          <w:lang w:eastAsia="uk-UA"/>
        </w:rPr>
      </w:pPr>
      <w:r w:rsidRPr="00A606D3">
        <w:rPr>
          <w:rFonts w:eastAsia="Times New Roman"/>
          <w:color w:val="050505"/>
          <w:spacing w:val="0"/>
          <w:lang w:eastAsia="uk-UA"/>
        </w:rPr>
        <w:t xml:space="preserve">підвищена збудливість або навпаки – апатія </w:t>
      </w:r>
    </w:p>
    <w:p w:rsidR="00F72989" w:rsidRPr="00A606D3" w:rsidRDefault="00F72989" w:rsidP="00F72989">
      <w:pPr>
        <w:shd w:val="clear" w:color="auto" w:fill="FFFFFF"/>
        <w:spacing w:after="0" w:line="360" w:lineRule="auto"/>
        <w:jc w:val="both"/>
        <w:rPr>
          <w:rFonts w:eastAsia="Times New Roman"/>
          <w:color w:val="050505"/>
          <w:spacing w:val="0"/>
          <w:lang w:eastAsia="uk-UA"/>
        </w:rPr>
      </w:pPr>
      <w:r w:rsidRPr="00A606D3">
        <w:rPr>
          <w:rFonts w:eastAsia="Times New Roman"/>
          <w:color w:val="050505"/>
          <w:spacing w:val="0"/>
          <w:lang w:eastAsia="uk-UA"/>
        </w:rPr>
        <w:t xml:space="preserve">незібраність (розсіяність уваги), погіршення пам’яті, забудькуватість </w:t>
      </w:r>
    </w:p>
    <w:p w:rsidR="00F72989" w:rsidRPr="00A606D3" w:rsidRDefault="00F72989" w:rsidP="00F72989">
      <w:pPr>
        <w:shd w:val="clear" w:color="auto" w:fill="FFFFFF"/>
        <w:spacing w:after="0" w:line="360" w:lineRule="auto"/>
        <w:jc w:val="both"/>
        <w:rPr>
          <w:rFonts w:eastAsia="Times New Roman"/>
          <w:color w:val="050505"/>
          <w:spacing w:val="0"/>
          <w:lang w:eastAsia="uk-UA"/>
        </w:rPr>
      </w:pPr>
      <w:r w:rsidRPr="00A606D3">
        <w:rPr>
          <w:rFonts w:eastAsia="Times New Roman"/>
          <w:noProof/>
          <w:color w:val="050505"/>
          <w:spacing w:val="0"/>
          <w:lang w:eastAsia="uk-UA"/>
        </w:rPr>
        <w:drawing>
          <wp:inline distT="0" distB="0" distL="0" distR="0" wp14:anchorId="4410E18C" wp14:editId="56A993F2">
            <wp:extent cx="152400" cy="152400"/>
            <wp:effectExtent l="0" t="0" r="0" b="0"/>
            <wp:docPr id="7" name="Рисунок 7" descr="▫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▫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06D3">
        <w:rPr>
          <w:rFonts w:eastAsia="Times New Roman"/>
          <w:color w:val="050505"/>
          <w:spacing w:val="0"/>
          <w:lang w:eastAsia="uk-UA"/>
        </w:rPr>
        <w:t xml:space="preserve">намотування волосся на палець, кусання нігтів, покашлювання, тремтіння рук (так звані </w:t>
      </w:r>
      <w:proofErr w:type="spellStart"/>
      <w:r w:rsidRPr="00A606D3">
        <w:rPr>
          <w:rFonts w:eastAsia="Times New Roman"/>
          <w:color w:val="050505"/>
          <w:spacing w:val="0"/>
          <w:lang w:eastAsia="uk-UA"/>
        </w:rPr>
        <w:t>компульсивні</w:t>
      </w:r>
      <w:proofErr w:type="spellEnd"/>
      <w:r w:rsidRPr="00A606D3">
        <w:rPr>
          <w:rFonts w:eastAsia="Times New Roman"/>
          <w:color w:val="050505"/>
          <w:spacing w:val="0"/>
          <w:lang w:eastAsia="uk-UA"/>
        </w:rPr>
        <w:t xml:space="preserve"> прояви)</w:t>
      </w:r>
    </w:p>
    <w:p w:rsidR="00F72989" w:rsidRPr="00A606D3" w:rsidRDefault="00F72989" w:rsidP="00F72989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eastAsia="Times New Roman"/>
          <w:color w:val="050505"/>
          <w:spacing w:val="0"/>
          <w:lang w:eastAsia="uk-UA"/>
        </w:rPr>
      </w:pPr>
      <w:r w:rsidRPr="00A606D3">
        <w:rPr>
          <w:rFonts w:eastAsia="Times New Roman"/>
          <w:color w:val="050505"/>
          <w:spacing w:val="0"/>
          <w:lang w:eastAsia="uk-UA"/>
        </w:rPr>
        <w:t>спроба віддалитися від батьків, уникнення спілкування, замкненість</w:t>
      </w:r>
    </w:p>
    <w:p w:rsidR="00F72989" w:rsidRPr="00A606D3" w:rsidRDefault="00F72989" w:rsidP="00F72989">
      <w:pPr>
        <w:shd w:val="clear" w:color="auto" w:fill="FFFFFF"/>
        <w:spacing w:after="0" w:line="360" w:lineRule="auto"/>
        <w:jc w:val="both"/>
        <w:rPr>
          <w:rFonts w:eastAsia="Times New Roman"/>
          <w:color w:val="050505"/>
          <w:spacing w:val="0"/>
          <w:lang w:eastAsia="uk-UA"/>
        </w:rPr>
      </w:pPr>
      <w:r w:rsidRPr="00A606D3">
        <w:rPr>
          <w:rFonts w:eastAsia="Times New Roman"/>
          <w:noProof/>
          <w:color w:val="050505"/>
          <w:spacing w:val="0"/>
          <w:lang w:eastAsia="uk-UA"/>
        </w:rPr>
        <w:drawing>
          <wp:inline distT="0" distB="0" distL="0" distR="0" wp14:anchorId="429D8DD2" wp14:editId="31568223">
            <wp:extent cx="152400" cy="152400"/>
            <wp:effectExtent l="0" t="0" r="0" b="0"/>
            <wp:docPr id="9" name="Рисунок 9" descr="▫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▫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06D3">
        <w:rPr>
          <w:rFonts w:eastAsia="Times New Roman"/>
          <w:color w:val="050505"/>
          <w:spacing w:val="0"/>
          <w:lang w:eastAsia="uk-UA"/>
        </w:rPr>
        <w:t>поганий сон та кошмари, а від того сонливість у денний час та втрата сил</w:t>
      </w:r>
    </w:p>
    <w:p w:rsidR="00F72989" w:rsidRPr="00A606D3" w:rsidRDefault="00F72989" w:rsidP="00F72989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eastAsia="Times New Roman"/>
          <w:color w:val="050505"/>
          <w:spacing w:val="0"/>
          <w:lang w:eastAsia="uk-UA"/>
        </w:rPr>
      </w:pPr>
      <w:r w:rsidRPr="00A606D3">
        <w:rPr>
          <w:rFonts w:eastAsia="Times New Roman"/>
          <w:color w:val="050505"/>
          <w:spacing w:val="0"/>
          <w:lang w:eastAsia="uk-UA"/>
        </w:rPr>
        <w:t>небезпечна для здоров’я та життя поведінка (наприклад, спроби запису у територіальну оборону; знецінювання спроб дорослих забезпечити безпеку, зокрема відмова евакуюватися, йти у сховище; прогулянки у небезпечних місцях тощо)</w:t>
      </w:r>
    </w:p>
    <w:p w:rsidR="00F72989" w:rsidRPr="00A606D3" w:rsidRDefault="00F72989" w:rsidP="00F72989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eastAsia="Times New Roman"/>
          <w:color w:val="050505"/>
          <w:spacing w:val="0"/>
          <w:lang w:eastAsia="uk-UA"/>
        </w:rPr>
      </w:pPr>
      <w:r w:rsidRPr="00A606D3">
        <w:rPr>
          <w:rFonts w:eastAsia="Times New Roman"/>
          <w:color w:val="050505"/>
          <w:spacing w:val="0"/>
          <w:lang w:eastAsia="uk-UA"/>
        </w:rPr>
        <w:t xml:space="preserve">нехтування своїми звичними обов’язками </w:t>
      </w:r>
    </w:p>
    <w:p w:rsidR="00F72989" w:rsidRPr="00A606D3" w:rsidRDefault="00F72989" w:rsidP="00F72989">
      <w:pPr>
        <w:shd w:val="clear" w:color="auto" w:fill="FFFFFF"/>
        <w:spacing w:after="0" w:line="360" w:lineRule="auto"/>
        <w:jc w:val="both"/>
        <w:rPr>
          <w:rFonts w:eastAsia="Times New Roman"/>
          <w:color w:val="050505"/>
          <w:spacing w:val="0"/>
          <w:lang w:eastAsia="uk-UA"/>
        </w:rPr>
      </w:pPr>
      <w:r w:rsidRPr="00A606D3">
        <w:rPr>
          <w:rFonts w:eastAsia="Times New Roman"/>
          <w:color w:val="050505"/>
          <w:spacing w:val="0"/>
          <w:lang w:eastAsia="uk-UA"/>
        </w:rPr>
        <w:t xml:space="preserve">спалахи гніву, агресивна поведінка, зокрема щодо близьких дорослих </w:t>
      </w:r>
    </w:p>
    <w:p w:rsidR="00F72989" w:rsidRPr="00A606D3" w:rsidRDefault="00F72989" w:rsidP="00F72989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eastAsia="Times New Roman"/>
          <w:color w:val="050505"/>
          <w:spacing w:val="0"/>
          <w:lang w:eastAsia="uk-UA"/>
        </w:rPr>
      </w:pPr>
      <w:r w:rsidRPr="00A606D3">
        <w:rPr>
          <w:rFonts w:eastAsia="Times New Roman"/>
          <w:color w:val="050505"/>
          <w:spacing w:val="0"/>
          <w:lang w:eastAsia="uk-UA"/>
        </w:rPr>
        <w:t xml:space="preserve">відмова від їжі </w:t>
      </w:r>
    </w:p>
    <w:p w:rsidR="00F72989" w:rsidRPr="00A606D3" w:rsidRDefault="00F72989" w:rsidP="00F72989">
      <w:pPr>
        <w:shd w:val="clear" w:color="auto" w:fill="FFFFFF"/>
        <w:spacing w:after="0" w:line="360" w:lineRule="auto"/>
        <w:jc w:val="both"/>
        <w:rPr>
          <w:rFonts w:eastAsia="Times New Roman"/>
          <w:color w:val="050505"/>
          <w:spacing w:val="0"/>
          <w:lang w:eastAsia="uk-UA"/>
        </w:rPr>
      </w:pPr>
      <w:r w:rsidRPr="00A606D3">
        <w:rPr>
          <w:rFonts w:eastAsia="Times New Roman"/>
          <w:noProof/>
          <w:color w:val="050505"/>
          <w:spacing w:val="0"/>
          <w:lang w:eastAsia="uk-UA"/>
        </w:rPr>
        <w:drawing>
          <wp:inline distT="0" distB="0" distL="0" distR="0" wp14:anchorId="5ECB522D" wp14:editId="391C83E8">
            <wp:extent cx="152400" cy="152400"/>
            <wp:effectExtent l="19050" t="0" r="0" b="0"/>
            <wp:docPr id="13" name="Рисунок 13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📚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06D3">
        <w:rPr>
          <w:rFonts w:eastAsia="Times New Roman"/>
          <w:color w:val="050505"/>
          <w:spacing w:val="0"/>
          <w:lang w:eastAsia="uk-UA"/>
        </w:rPr>
        <w:t xml:space="preserve">Отож, декілька як підтримати та надати дитині почуття безпеки і захищеності: </w:t>
      </w:r>
    </w:p>
    <w:p w:rsidR="00F72989" w:rsidRPr="00A606D3" w:rsidRDefault="00F72989" w:rsidP="00F72989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eastAsia="Times New Roman"/>
          <w:color w:val="050505"/>
          <w:spacing w:val="0"/>
          <w:lang w:eastAsia="uk-UA"/>
        </w:rPr>
      </w:pPr>
      <w:r w:rsidRPr="00A606D3">
        <w:rPr>
          <w:rFonts w:eastAsia="Times New Roman"/>
          <w:color w:val="050505"/>
          <w:spacing w:val="0"/>
          <w:lang w:eastAsia="uk-UA"/>
        </w:rPr>
        <w:t xml:space="preserve">Говоріть і слухайте. </w:t>
      </w:r>
    </w:p>
    <w:p w:rsidR="00F72989" w:rsidRPr="00A606D3" w:rsidRDefault="00F72989" w:rsidP="00F72989">
      <w:pPr>
        <w:shd w:val="clear" w:color="auto" w:fill="FFFFFF"/>
        <w:spacing w:after="0" w:line="360" w:lineRule="auto"/>
        <w:jc w:val="both"/>
        <w:rPr>
          <w:rFonts w:eastAsia="Times New Roman"/>
          <w:color w:val="050505"/>
          <w:spacing w:val="0"/>
          <w:lang w:eastAsia="uk-UA"/>
        </w:rPr>
      </w:pPr>
      <w:r w:rsidRPr="00A606D3">
        <w:rPr>
          <w:rFonts w:eastAsia="Times New Roman"/>
          <w:color w:val="050505"/>
          <w:spacing w:val="0"/>
          <w:lang w:eastAsia="uk-UA"/>
        </w:rPr>
        <w:t xml:space="preserve">Знаходьте час, стишуйте себе та уважно слухайте розповіді дітей про те, що вони відчувають і думають. Роз’ясніть дітям відомі вам факти та </w:t>
      </w:r>
      <w:proofErr w:type="spellStart"/>
      <w:r w:rsidRPr="00A606D3">
        <w:rPr>
          <w:rFonts w:eastAsia="Times New Roman"/>
          <w:color w:val="050505"/>
          <w:spacing w:val="0"/>
          <w:lang w:eastAsia="uk-UA"/>
        </w:rPr>
        <w:t>надавайте</w:t>
      </w:r>
      <w:proofErr w:type="spellEnd"/>
      <w:r w:rsidRPr="00A606D3">
        <w:rPr>
          <w:rFonts w:eastAsia="Times New Roman"/>
          <w:color w:val="050505"/>
          <w:spacing w:val="0"/>
          <w:lang w:eastAsia="uk-UA"/>
        </w:rPr>
        <w:t xml:space="preserve"> їм </w:t>
      </w:r>
      <w:r w:rsidRPr="00A606D3">
        <w:rPr>
          <w:rFonts w:eastAsia="Times New Roman"/>
          <w:color w:val="050505"/>
          <w:spacing w:val="0"/>
          <w:lang w:eastAsia="uk-UA"/>
        </w:rPr>
        <w:lastRenderedPageBreak/>
        <w:t>правдиву інформацію (із врахуванням вікових особливостей) про ситуацію, в якій опинилася країна в цілому та ваша громада зокрема.</w:t>
      </w:r>
    </w:p>
    <w:p w:rsidR="00F72989" w:rsidRPr="00A606D3" w:rsidRDefault="00F72989" w:rsidP="00F72989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eastAsia="Times New Roman"/>
          <w:color w:val="050505"/>
          <w:spacing w:val="0"/>
          <w:lang w:eastAsia="uk-UA"/>
        </w:rPr>
      </w:pPr>
      <w:r w:rsidRPr="00A606D3">
        <w:rPr>
          <w:rFonts w:eastAsia="Times New Roman"/>
          <w:color w:val="050505"/>
          <w:spacing w:val="0"/>
          <w:lang w:eastAsia="uk-UA"/>
        </w:rPr>
        <w:t xml:space="preserve">Дозвольте емоціям бути. </w:t>
      </w:r>
    </w:p>
    <w:p w:rsidR="00F72989" w:rsidRPr="00A606D3" w:rsidRDefault="00F72989" w:rsidP="00F72989">
      <w:pPr>
        <w:shd w:val="clear" w:color="auto" w:fill="FFFFFF"/>
        <w:spacing w:after="0" w:line="360" w:lineRule="auto"/>
        <w:jc w:val="both"/>
        <w:rPr>
          <w:rFonts w:eastAsia="Times New Roman"/>
          <w:color w:val="050505"/>
          <w:spacing w:val="0"/>
          <w:lang w:eastAsia="uk-UA"/>
        </w:rPr>
      </w:pPr>
      <w:r w:rsidRPr="00A606D3">
        <w:rPr>
          <w:rFonts w:eastAsia="Times New Roman"/>
          <w:color w:val="050505"/>
          <w:spacing w:val="0"/>
          <w:lang w:eastAsia="uk-UA"/>
        </w:rPr>
        <w:t xml:space="preserve">Розповідайте про свої почуття та нормалізуйте те, що відчуває дитина. Боятися, переживати, плакати – це нормально. Проте далі важливо стабілізуватися і відволіктися буденними справами настільки, наскільки це можливо. </w:t>
      </w:r>
    </w:p>
    <w:p w:rsidR="00F72989" w:rsidRPr="00A606D3" w:rsidRDefault="00F72989" w:rsidP="00F72989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eastAsia="Times New Roman"/>
          <w:color w:val="050505"/>
          <w:spacing w:val="0"/>
          <w:lang w:eastAsia="uk-UA"/>
        </w:rPr>
      </w:pPr>
      <w:r w:rsidRPr="00A606D3">
        <w:rPr>
          <w:rFonts w:eastAsia="Times New Roman"/>
          <w:color w:val="050505"/>
          <w:spacing w:val="0"/>
          <w:lang w:eastAsia="uk-UA"/>
        </w:rPr>
        <w:t xml:space="preserve">Плануйте майбутнє. </w:t>
      </w:r>
    </w:p>
    <w:p w:rsidR="00F72989" w:rsidRPr="00A606D3" w:rsidRDefault="00F72989" w:rsidP="00F72989">
      <w:pPr>
        <w:shd w:val="clear" w:color="auto" w:fill="FFFFFF"/>
        <w:spacing w:after="0" w:line="360" w:lineRule="auto"/>
        <w:jc w:val="both"/>
        <w:rPr>
          <w:rFonts w:eastAsia="Times New Roman"/>
          <w:color w:val="050505"/>
          <w:spacing w:val="0"/>
          <w:lang w:eastAsia="uk-UA"/>
        </w:rPr>
      </w:pPr>
      <w:r w:rsidRPr="00A606D3">
        <w:rPr>
          <w:rFonts w:eastAsia="Times New Roman"/>
          <w:color w:val="050505"/>
          <w:spacing w:val="0"/>
          <w:lang w:eastAsia="uk-UA"/>
        </w:rPr>
        <w:t xml:space="preserve">Мрійте та плануйте разом, обговорюйте з підлітками, що ви зробите найпершим після встановлення миру. Такі роздуми та розмови наснажують і стабілізують. </w:t>
      </w:r>
    </w:p>
    <w:p w:rsidR="00F72989" w:rsidRPr="00A606D3" w:rsidRDefault="00F72989" w:rsidP="00F72989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eastAsia="Times New Roman"/>
          <w:color w:val="050505"/>
          <w:spacing w:val="0"/>
          <w:lang w:eastAsia="uk-UA"/>
        </w:rPr>
      </w:pPr>
      <w:r w:rsidRPr="00A606D3">
        <w:rPr>
          <w:rFonts w:eastAsia="Times New Roman"/>
          <w:color w:val="050505"/>
          <w:spacing w:val="0"/>
          <w:lang w:eastAsia="uk-UA"/>
        </w:rPr>
        <w:t xml:space="preserve">Обіймайтеся. </w:t>
      </w:r>
    </w:p>
    <w:p w:rsidR="00F72989" w:rsidRPr="00A606D3" w:rsidRDefault="00F72989" w:rsidP="00F72989">
      <w:pPr>
        <w:shd w:val="clear" w:color="auto" w:fill="FFFFFF"/>
        <w:spacing w:after="0" w:line="360" w:lineRule="auto"/>
        <w:jc w:val="both"/>
        <w:rPr>
          <w:rFonts w:eastAsia="Times New Roman"/>
          <w:color w:val="050505"/>
          <w:spacing w:val="0"/>
          <w:lang w:eastAsia="uk-UA"/>
        </w:rPr>
      </w:pPr>
      <w:r w:rsidRPr="00A606D3">
        <w:rPr>
          <w:rFonts w:eastAsia="Times New Roman"/>
          <w:color w:val="050505"/>
          <w:spacing w:val="0"/>
          <w:lang w:eastAsia="uk-UA"/>
        </w:rPr>
        <w:t xml:space="preserve">Обіймайте свого </w:t>
      </w:r>
      <w:proofErr w:type="spellStart"/>
      <w:r w:rsidRPr="00A606D3">
        <w:rPr>
          <w:rFonts w:eastAsia="Times New Roman"/>
          <w:color w:val="050505"/>
          <w:spacing w:val="0"/>
          <w:lang w:eastAsia="uk-UA"/>
        </w:rPr>
        <w:t>підлітка</w:t>
      </w:r>
      <w:proofErr w:type="spellEnd"/>
      <w:r w:rsidRPr="00A606D3">
        <w:rPr>
          <w:rFonts w:eastAsia="Times New Roman"/>
          <w:color w:val="050505"/>
          <w:spacing w:val="0"/>
          <w:lang w:eastAsia="uk-UA"/>
        </w:rPr>
        <w:t xml:space="preserve"> та інших членів сім’ї не менше восьми разів на день. Тактильний контакт вкрай важливий в умовах невизначеності і стресу. </w:t>
      </w:r>
    </w:p>
    <w:p w:rsidR="00F72989" w:rsidRPr="00A606D3" w:rsidRDefault="00F72989" w:rsidP="00F72989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eastAsia="Times New Roman"/>
          <w:color w:val="050505"/>
          <w:spacing w:val="0"/>
          <w:lang w:eastAsia="uk-UA"/>
        </w:rPr>
      </w:pPr>
      <w:r w:rsidRPr="00A606D3">
        <w:rPr>
          <w:rFonts w:eastAsia="Times New Roman"/>
          <w:color w:val="050505"/>
          <w:spacing w:val="0"/>
          <w:lang w:eastAsia="uk-UA"/>
        </w:rPr>
        <w:t xml:space="preserve">Подивіться разом улюблені фільми. </w:t>
      </w:r>
    </w:p>
    <w:p w:rsidR="00F72989" w:rsidRPr="00A606D3" w:rsidRDefault="00F72989" w:rsidP="00F72989">
      <w:pPr>
        <w:shd w:val="clear" w:color="auto" w:fill="FFFFFF"/>
        <w:spacing w:after="0" w:line="360" w:lineRule="auto"/>
        <w:jc w:val="both"/>
        <w:rPr>
          <w:rFonts w:eastAsia="Times New Roman"/>
          <w:color w:val="050505"/>
          <w:spacing w:val="0"/>
          <w:lang w:eastAsia="uk-UA"/>
        </w:rPr>
      </w:pPr>
      <w:r w:rsidRPr="00A606D3">
        <w:rPr>
          <w:rFonts w:eastAsia="Times New Roman"/>
          <w:color w:val="050505"/>
          <w:spacing w:val="0"/>
          <w:lang w:eastAsia="uk-UA"/>
        </w:rPr>
        <w:t xml:space="preserve">Це можна зробити навіть перебуваючи в укритті. Обирайте життєстверджуючі фільми, які дарують надію, обговорюйте побачене. Нагадуйте дитині, що після найтемнішої ночі настає ранок. </w:t>
      </w:r>
    </w:p>
    <w:p w:rsidR="00F72989" w:rsidRPr="00A606D3" w:rsidRDefault="00F72989" w:rsidP="00F72989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eastAsia="Times New Roman"/>
          <w:color w:val="050505"/>
          <w:spacing w:val="0"/>
          <w:lang w:eastAsia="uk-UA"/>
        </w:rPr>
      </w:pPr>
      <w:r w:rsidRPr="00A606D3">
        <w:rPr>
          <w:rFonts w:eastAsia="Times New Roman"/>
          <w:color w:val="050505"/>
          <w:spacing w:val="0"/>
          <w:lang w:eastAsia="uk-UA"/>
        </w:rPr>
        <w:t xml:space="preserve">Читайте вголос. </w:t>
      </w:r>
    </w:p>
    <w:p w:rsidR="00F72989" w:rsidRPr="00A606D3" w:rsidRDefault="00F72989" w:rsidP="00F72989">
      <w:pPr>
        <w:shd w:val="clear" w:color="auto" w:fill="FFFFFF"/>
        <w:spacing w:after="0" w:line="360" w:lineRule="auto"/>
        <w:jc w:val="both"/>
        <w:rPr>
          <w:rFonts w:eastAsia="Times New Roman"/>
          <w:color w:val="050505"/>
          <w:spacing w:val="0"/>
          <w:lang w:eastAsia="uk-UA"/>
        </w:rPr>
      </w:pPr>
      <w:r w:rsidRPr="00A606D3">
        <w:rPr>
          <w:rFonts w:eastAsia="Times New Roman"/>
          <w:color w:val="050505"/>
          <w:spacing w:val="0"/>
          <w:lang w:eastAsia="uk-UA"/>
        </w:rPr>
        <w:t xml:space="preserve">Батьки читають малюкам, це заспокоює та нормалізує. Але підліткам у стресових ситуаціях теж важливо відчути себе захищеними. Спільне читання вголос дає такі відчуття. Читайте разом книжку, яку ви вже добре знаєте, або нову, до якої ніяк не доходили руки. </w:t>
      </w:r>
    </w:p>
    <w:p w:rsidR="00F72989" w:rsidRPr="00A606D3" w:rsidRDefault="00F72989" w:rsidP="00F72989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eastAsia="Times New Roman"/>
          <w:color w:val="050505"/>
          <w:spacing w:val="0"/>
          <w:lang w:eastAsia="uk-UA"/>
        </w:rPr>
      </w:pPr>
      <w:r w:rsidRPr="00A606D3">
        <w:rPr>
          <w:rFonts w:eastAsia="Times New Roman"/>
          <w:color w:val="050505"/>
          <w:spacing w:val="0"/>
          <w:lang w:eastAsia="uk-UA"/>
        </w:rPr>
        <w:t>Хваліть і робіть акценти на досягненнях дитини. Відмічайте навіть незначні досягнення. Вселяйте підлітку віру у свої сили та пропонуйте підтримку.</w:t>
      </w:r>
    </w:p>
    <w:p w:rsidR="00F72989" w:rsidRPr="00A606D3" w:rsidRDefault="00F72989" w:rsidP="00F72989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eastAsia="Times New Roman"/>
          <w:color w:val="050505"/>
          <w:spacing w:val="0"/>
          <w:lang w:eastAsia="uk-UA"/>
        </w:rPr>
      </w:pPr>
      <w:r w:rsidRPr="00A606D3">
        <w:rPr>
          <w:rFonts w:eastAsia="Times New Roman"/>
          <w:color w:val="050505"/>
          <w:spacing w:val="0"/>
          <w:lang w:eastAsia="uk-UA"/>
        </w:rPr>
        <w:t xml:space="preserve">Заохочуйте спілкування дитини з однолітками. </w:t>
      </w:r>
    </w:p>
    <w:p w:rsidR="00F72989" w:rsidRPr="00A606D3" w:rsidRDefault="00F72989" w:rsidP="00F72989">
      <w:pPr>
        <w:shd w:val="clear" w:color="auto" w:fill="FFFFFF"/>
        <w:spacing w:after="0" w:line="360" w:lineRule="auto"/>
        <w:jc w:val="both"/>
        <w:rPr>
          <w:rFonts w:eastAsia="Times New Roman"/>
          <w:color w:val="050505"/>
          <w:spacing w:val="0"/>
          <w:lang w:eastAsia="uk-UA"/>
        </w:rPr>
      </w:pPr>
      <w:r w:rsidRPr="00A606D3">
        <w:rPr>
          <w:rFonts w:eastAsia="Times New Roman"/>
          <w:color w:val="050505"/>
          <w:spacing w:val="0"/>
          <w:lang w:eastAsia="uk-UA"/>
        </w:rPr>
        <w:t>Для більшості підлітків спілкування з друзями є дуже важливим. Сприяйте такому спілкуванню, розкажіть дитині, як вона може підтримати друзів, яким важко впоратися з емоціями.</w:t>
      </w:r>
    </w:p>
    <w:p w:rsidR="00F72989" w:rsidRPr="00A606D3" w:rsidRDefault="00F72989" w:rsidP="00F72989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eastAsia="Times New Roman"/>
          <w:color w:val="050505"/>
          <w:spacing w:val="0"/>
          <w:lang w:eastAsia="uk-UA"/>
        </w:rPr>
      </w:pPr>
      <w:r w:rsidRPr="00A606D3">
        <w:rPr>
          <w:rFonts w:eastAsia="Times New Roman"/>
          <w:color w:val="050505"/>
          <w:spacing w:val="0"/>
          <w:lang w:eastAsia="uk-UA"/>
        </w:rPr>
        <w:t xml:space="preserve">Долучайте підлітків до допомоги іншим. </w:t>
      </w:r>
      <w:bookmarkStart w:id="0" w:name="_GoBack"/>
      <w:bookmarkEnd w:id="0"/>
    </w:p>
    <w:p w:rsidR="00F72989" w:rsidRPr="00A606D3" w:rsidRDefault="00F72989" w:rsidP="00F72989">
      <w:pPr>
        <w:shd w:val="clear" w:color="auto" w:fill="FFFFFF"/>
        <w:spacing w:after="0" w:line="360" w:lineRule="auto"/>
        <w:jc w:val="both"/>
        <w:rPr>
          <w:rFonts w:eastAsia="Times New Roman"/>
          <w:color w:val="050505"/>
          <w:spacing w:val="0"/>
          <w:lang w:eastAsia="uk-UA"/>
        </w:rPr>
      </w:pPr>
      <w:r w:rsidRPr="00A606D3">
        <w:rPr>
          <w:rFonts w:eastAsia="Times New Roman"/>
          <w:color w:val="050505"/>
          <w:spacing w:val="0"/>
          <w:lang w:eastAsia="uk-UA"/>
        </w:rPr>
        <w:lastRenderedPageBreak/>
        <w:t>Але робіть це за умов максимальної безпеки. Переважно підлітки хочуть і готові допомогами іншим людям у складних ситуаціях. Розкажіть дитині, як саме можна допомогти, підтримати інших.</w:t>
      </w:r>
    </w:p>
    <w:p w:rsidR="00F72989" w:rsidRDefault="00F72989" w:rsidP="00F72989">
      <w:pPr>
        <w:jc w:val="both"/>
      </w:pPr>
    </w:p>
    <w:p w:rsidR="006A1E8B" w:rsidRDefault="006A1E8B" w:rsidP="00F72989">
      <w:pPr>
        <w:jc w:val="both"/>
      </w:pPr>
    </w:p>
    <w:sectPr w:rsidR="006A1E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5pt;height:11.5pt" o:bullet="t">
        <v:imagedata r:id="rId1" o:title="mso9BCC"/>
      </v:shape>
    </w:pict>
  </w:numPicBullet>
  <w:abstractNum w:abstractNumId="0">
    <w:nsid w:val="160D2DC4"/>
    <w:multiLevelType w:val="hybridMultilevel"/>
    <w:tmpl w:val="EAEE6F84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5F0448"/>
    <w:multiLevelType w:val="hybridMultilevel"/>
    <w:tmpl w:val="C8C6F33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FC7129"/>
    <w:multiLevelType w:val="hybridMultilevel"/>
    <w:tmpl w:val="4D4E2EAC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FA5243"/>
    <w:multiLevelType w:val="hybridMultilevel"/>
    <w:tmpl w:val="49663194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D37B5F"/>
    <w:multiLevelType w:val="hybridMultilevel"/>
    <w:tmpl w:val="DAB28A26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881730"/>
    <w:multiLevelType w:val="hybridMultilevel"/>
    <w:tmpl w:val="9B7A02F4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989"/>
    <w:rsid w:val="006A1E8B"/>
    <w:rsid w:val="00F7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36AE5-80BC-48F6-B5B4-E74A91AD4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989"/>
    <w:pPr>
      <w:spacing w:after="200" w:line="276" w:lineRule="auto"/>
    </w:pPr>
    <w:rPr>
      <w:rFonts w:ascii="Times New Roman" w:hAnsi="Times New Roman" w:cs="Times New Roman"/>
      <w:spacing w:val="-11"/>
      <w:sz w:val="28"/>
      <w:szCs w:val="28"/>
      <w:u w:color="FFFFFF" w:themeColor="background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9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2189</Words>
  <Characters>1249</Characters>
  <Application>Microsoft Office Word</Application>
  <DocSecurity>0</DocSecurity>
  <Lines>10</Lines>
  <Paragraphs>6</Paragraphs>
  <ScaleCrop>false</ScaleCrop>
  <Company/>
  <LinksUpToDate>false</LinksUpToDate>
  <CharactersWithSpaces>3432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2024-04-09T06:10:00Z</dcterms:created>
  <dcterms:modified xsi:type="dcterms:W3CDTF">2024-04-09T06:12:00Z</dcterms:modified>
</cp:coreProperties>
</file>